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F04" w:rsidRPr="006C6B79" w:rsidRDefault="005A6F04" w:rsidP="005A6F04">
      <w:pPr>
        <w:rPr>
          <w:rFonts w:ascii="Arial Narrow" w:hAnsi="Arial Narrow"/>
        </w:rPr>
      </w:pPr>
      <w:r w:rsidRPr="006C6B79">
        <w:rPr>
          <w:rFonts w:ascii="Arial Narrow" w:hAnsi="Arial Narrow"/>
          <w:noProof/>
          <w:lang w:val="es-CO" w:eastAsia="es-CO"/>
        </w:rPr>
        <mc:AlternateContent>
          <mc:Choice Requires="wpg">
            <w:drawing>
              <wp:anchor distT="0" distB="0" distL="114300" distR="114300" simplePos="0" relativeHeight="251659264" behindDoc="0" locked="0" layoutInCell="0" allowOverlap="1" wp14:anchorId="47360A9D" wp14:editId="7F420DE3">
                <wp:simplePos x="0" y="0"/>
                <wp:positionH relativeFrom="page">
                  <wp:align>right</wp:align>
                </wp:positionH>
                <wp:positionV relativeFrom="page">
                  <wp:align>top</wp:align>
                </wp:positionV>
                <wp:extent cx="3108960" cy="9429750"/>
                <wp:effectExtent l="0" t="0" r="0" b="0"/>
                <wp:wrapNone/>
                <wp:docPr id="363"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9429750"/>
                          <a:chOff x="7329" y="0"/>
                          <a:chExt cx="4911" cy="14948"/>
                        </a:xfrm>
                      </wpg:grpSpPr>
                      <wpg:grpSp>
                        <wpg:cNvPr id="364" name="Group 364"/>
                        <wpg:cNvGrpSpPr>
                          <a:grpSpLocks/>
                        </wpg:cNvGrpSpPr>
                        <wpg:grpSpPr bwMode="auto">
                          <a:xfrm>
                            <a:off x="7476" y="0"/>
                            <a:ext cx="4413" cy="14948"/>
                            <a:chOff x="7686" y="0"/>
                            <a:chExt cx="4236" cy="14948"/>
                          </a:xfrm>
                        </wpg:grpSpPr>
                        <wps:wsp>
                          <wps:cNvPr id="365" name="Rectangle 365"/>
                          <wps:cNvSpPr>
                            <a:spLocks noChangeArrowheads="1"/>
                          </wps:cNvSpPr>
                          <wps:spPr bwMode="auto">
                            <a:xfrm>
                              <a:off x="7755" y="0"/>
                              <a:ext cx="4167" cy="14940"/>
                            </a:xfrm>
                            <a:prstGeom prst="rect">
                              <a:avLst/>
                            </a:prstGeom>
                            <a:solidFill>
                              <a:schemeClr val="accent3"/>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686" y="8"/>
                              <a:ext cx="69" cy="14940"/>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9F7EE8" w:rsidRPr="00907AF9" w:rsidRDefault="00F910DF" w:rsidP="005A6F04">
                              <w:pPr>
                                <w:pStyle w:val="Sinespaciado"/>
                                <w:rPr>
                                  <w:rFonts w:asciiTheme="majorHAnsi" w:eastAsiaTheme="majorEastAsia" w:hAnsiTheme="majorHAnsi" w:cstheme="majorBidi"/>
                                  <w:b/>
                                  <w:bCs/>
                                  <w:color w:val="FFFFFF" w:themeColor="background1"/>
                                  <w:sz w:val="96"/>
                                  <w:szCs w:val="96"/>
                                  <w:lang w:val="es-CO"/>
                                </w:rPr>
                              </w:pPr>
                              <w:sdt>
                                <w:sdtPr>
                                  <w:rPr>
                                    <w:rFonts w:asciiTheme="majorHAnsi" w:eastAsiaTheme="majorEastAsia" w:hAnsiTheme="majorHAnsi" w:cstheme="majorBidi"/>
                                    <w:b/>
                                    <w:bCs/>
                                    <w:color w:val="FFFFFF" w:themeColor="background1"/>
                                    <w:sz w:val="96"/>
                                    <w:szCs w:val="96"/>
                                  </w:rPr>
                                  <w:alias w:val="Año"/>
                                  <w:id w:val="103676087"/>
                                  <w:showingPlcHdr/>
                                  <w:dataBinding w:prefixMappings="xmlns:ns0='http://schemas.microsoft.com/office/2006/coverPageProps'" w:xpath="/ns0:CoverPageProperties[1]/ns0:PublishDate[1]" w:storeItemID="{55AF091B-3C7A-41E3-B477-F2FDAA23CFDA}"/>
                                  <w:date>
                                    <w:dateFormat w:val="yyyy"/>
                                    <w:lid w:val="es-ES"/>
                                    <w:storeMappedDataAs w:val="dateTime"/>
                                    <w:calendar w:val="gregorian"/>
                                  </w:date>
                                </w:sdtPr>
                                <w:sdtEndPr/>
                                <w:sdtContent>
                                  <w:r w:rsidR="009F7EE8">
                                    <w:rPr>
                                      <w:rFonts w:asciiTheme="majorHAnsi" w:eastAsiaTheme="majorEastAsia" w:hAnsiTheme="majorHAnsi" w:cstheme="majorBidi"/>
                                      <w:b/>
                                      <w:bCs/>
                                      <w:color w:val="FFFFFF" w:themeColor="background1"/>
                                      <w:sz w:val="96"/>
                                      <w:szCs w:val="96"/>
                                    </w:rPr>
                                    <w:t xml:space="preserve">     </w:t>
                                  </w:r>
                                </w:sdtContent>
                              </w:sdt>
                              <w:r w:rsidR="009F7EE8" w:rsidRPr="00907AF9">
                                <w:rPr>
                                  <w:rFonts w:ascii="Arial Narrow" w:hAnsi="Arial Narrow"/>
                                  <w:noProof/>
                                  <w:sz w:val="22"/>
                                  <w:szCs w:val="22"/>
                                  <w:lang w:val="es-CO" w:eastAsia="es-CO"/>
                                </w:rPr>
                                <w:t xml:space="preserve"> </w:t>
                              </w:r>
                            </w:p>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9"/>
                            <a:ext cx="4589" cy="4251"/>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9F7EE8" w:rsidRPr="003D6CD0" w:rsidRDefault="009F7EE8" w:rsidP="005A6F04">
                              <w:pPr>
                                <w:jc w:val="center"/>
                                <w:rPr>
                                  <w:rFonts w:ascii="Arial Narrow" w:hAnsi="Arial Narrow" w:cs="Arial Narrow"/>
                                  <w:b/>
                                  <w:bCs/>
                                  <w:spacing w:val="-11"/>
                                  <w:sz w:val="22"/>
                                  <w:szCs w:val="22"/>
                                </w:rPr>
                              </w:pPr>
                              <w:r w:rsidRPr="003D6CD0">
                                <w:rPr>
                                  <w:rFonts w:ascii="Arial Narrow" w:hAnsi="Arial Narrow" w:cs="Arial Narrow"/>
                                  <w:b/>
                                  <w:bCs/>
                                  <w:spacing w:val="-11"/>
                                  <w:sz w:val="22"/>
                                  <w:szCs w:val="22"/>
                                </w:rPr>
                                <w:t xml:space="preserve">Secretaría General </w:t>
                              </w:r>
                            </w:p>
                            <w:p w:rsidR="009F7EE8" w:rsidRDefault="009F7EE8" w:rsidP="005A6F04">
                              <w:pPr>
                                <w:jc w:val="center"/>
                                <w:rPr>
                                  <w:rFonts w:ascii="Arial Narrow" w:hAnsi="Arial Narrow" w:cs="Arial Narrow"/>
                                  <w:b/>
                                  <w:bCs/>
                                  <w:spacing w:val="-11"/>
                                  <w:sz w:val="22"/>
                                  <w:szCs w:val="22"/>
                                </w:rPr>
                              </w:pPr>
                              <w:r w:rsidRPr="003D6CD0">
                                <w:rPr>
                                  <w:rFonts w:ascii="Arial Narrow" w:hAnsi="Arial Narrow" w:cs="Arial Narrow"/>
                                  <w:b/>
                                  <w:bCs/>
                                  <w:spacing w:val="-11"/>
                                  <w:sz w:val="22"/>
                                  <w:szCs w:val="22"/>
                                </w:rPr>
                                <w:t>Grupo de Administración y Desarrollo del Talento Humano</w:t>
                              </w:r>
                              <w:r>
                                <w:rPr>
                                  <w:rFonts w:ascii="Arial Narrow" w:hAnsi="Arial Narrow" w:cs="Arial Narrow"/>
                                  <w:b/>
                                  <w:bCs/>
                                  <w:spacing w:val="-11"/>
                                  <w:sz w:val="22"/>
                                  <w:szCs w:val="22"/>
                                </w:rPr>
                                <w:t xml:space="preserve"> </w:t>
                              </w:r>
                            </w:p>
                            <w:p w:rsidR="009F7EE8" w:rsidRPr="003D6CD0" w:rsidRDefault="009F7EE8" w:rsidP="005A6F04">
                              <w:pPr>
                                <w:jc w:val="center"/>
                                <w:rPr>
                                  <w:rFonts w:ascii="Arial Narrow" w:hAnsi="Arial Narrow" w:cs="Arial Narrow"/>
                                  <w:b/>
                                  <w:bCs/>
                                  <w:spacing w:val="-11"/>
                                  <w:sz w:val="22"/>
                                  <w:szCs w:val="22"/>
                                </w:rPr>
                              </w:pPr>
                              <w:r w:rsidRPr="003D6CD0">
                                <w:rPr>
                                  <w:rFonts w:ascii="Arial Narrow" w:hAnsi="Arial Narrow" w:cs="Arial Narrow"/>
                                  <w:b/>
                                  <w:bCs/>
                                  <w:spacing w:val="-11"/>
                                  <w:sz w:val="22"/>
                                  <w:szCs w:val="22"/>
                                </w:rPr>
                                <w:t>Bogotá D.C.</w:t>
                              </w:r>
                            </w:p>
                            <w:p w:rsidR="009F7EE8" w:rsidRPr="003D6CD0" w:rsidRDefault="009F7EE8" w:rsidP="005A6F04">
                              <w:pPr>
                                <w:jc w:val="center"/>
                                <w:rPr>
                                  <w:rFonts w:ascii="Arial Narrow" w:hAnsi="Arial Narrow" w:cs="Arial Narrow"/>
                                  <w:b/>
                                  <w:bCs/>
                                  <w:spacing w:val="-11"/>
                                  <w:sz w:val="22"/>
                                  <w:szCs w:val="22"/>
                                </w:rPr>
                              </w:pPr>
                              <w:r>
                                <w:rPr>
                                  <w:rFonts w:ascii="Arial Narrow" w:hAnsi="Arial Narrow" w:cs="Arial Narrow"/>
                                  <w:b/>
                                  <w:bCs/>
                                  <w:spacing w:val="-11"/>
                                  <w:sz w:val="22"/>
                                  <w:szCs w:val="22"/>
                                </w:rPr>
                                <w:t xml:space="preserve"> 2019</w:t>
                              </w:r>
                            </w:p>
                            <w:p w:rsidR="009F7EE8" w:rsidRDefault="009F7EE8" w:rsidP="005A6F04">
                              <w:pPr>
                                <w:pStyle w:val="Sinespaciado"/>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47360A9D" id="Grupo 14" o:spid="_x0000_s1026" style="position:absolute;margin-left:193.6pt;margin-top:0;width:244.8pt;height:742.5pt;z-index:251659264;mso-position-horizontal:right;mso-position-horizontal-relative:page;mso-position-vertical:top;mso-position-vertical-relative:page" coordorigin="7329" coordsize="4911,14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zMxHwUAAEUXAAAOAAAAZHJzL2Uyb0RvYy54bWzsWFlv4zYQfi/Q/yDoXbEO6kScReIjKJBt&#10;F02PZ1qiJaGyqFJ07LTof+9wKMlyNmlzdJMuEBuwSZEczfV9HPL0w35TGTdMtCWvp6ZzYpsGq1Oe&#10;lXU+NX/+aWlFptFKWme04jWbmresNT+cffvN6a5JmMsLXmVMGCCkbpNdMzULKZtkMmnTgm1oe8Ib&#10;VsPgmosNldAV+SQTdAfSN9XEte1gsuMiawRPWdvC07keNM9Q/nrNUvnDet0yaVRTE3ST+Cvwd6V+&#10;J2enNMkFbYoy7dSgz9BiQ8saXjqImlNJja0oPxO1KVPBW76WJynfTPh6XaYMbQBrHPuONZeCbxu0&#10;JU92eTO4CVx7x0/PFpt+f/NJGGU2Nb3AM42abiBIl2LbcMMhyju7Jk9g0qVorptPQpsIzSue/tbC&#10;8OTuuOrnerKx2n3kGcijW8nRO/u12CgRYLexxyDcDkFge2mk8NBz7CgOIFYpjMXEjUO/C1NaQCzV&#10;utBzY9M4LE2LRbeYxI6jVzokJpEyYEIT/VpUtVNN24WdwcTBD+TgB/C/4QVf3BEhCYOxQb0vCHEg&#10;KMoRgzk0ObghiI5WjdzgejBytO5BNwDu2kNqtS9LreuCNgwztlVZM7jU7136IyCS1nnFwK2+zi+c&#10;2SdXqzPLqPmsgHnsXAi+KxjNQDEHw7lrRgtUp4W8/NdUC0MfdDikzOBhJwgPnsJEGzxFk0a08pLx&#10;jaEaU1OA8pjH9OaqlTq3+ikqrVteldmyrCrsKApjs0oYNxTIh6Ypq6XXZeTRTNAFxKk1SitkjT9j&#10;xyX2hRtbyyAKLbIkvhWHdmTZTnwB6IDkni//Uro4JCnKLGP1VVmznsEc8rgwdlyquQc5zNgB6HzX&#10;RzOPtGxFvhqsmUfqe58xm1ICoVflZmpGtvqoSTRRIVzUGbYlLSvdnhyrj2AFH/T/6BWArY6xAmqb&#10;rHh2C/EWHOIBJAFbDzQKLv4wjR3Q+NRsf99SwUyj+q6GnIkdQhTvY4f4oQsdMR5ZjUdonYKoqSlN&#10;QzdnUu8V20aUeQFvctAxNT8HSluXmAMHrZAOEU9a11cAFsBcc/YYWPAwY20Kql8prdFJZUorFQql&#10;LSDzi+Ot5yZMEp3Zit0DIO6el16ItoZKqcDWgbOSv0AuYHjWOSTqP2BQDdGqKaiGJuZpn8s9ajEH&#10;B0GrBySucp0Qj5LWCQF+6VVXivzf0O+4IYAWvXdEZ2P4L/HTu2w87b+B/5gJz5e+HRIvsoDCPYt4&#10;C9u6iJYz63zmBEG4uJhdLJxjJlxg3de+nAwxPCis42e+BXK7LrKdkZVqQ/C9KHIBbCVATblN0Z1B&#10;qxxK4VQKYBoufy1lgbuioiv06tiRRzw6SNf8d3jxiCY723qG7P/fjCnRzJdy5aEyezXehE3/c94M&#10;X5MgPQJ15j0FCRS/miK92O932L5u7ouNR9YjNVf8iHvuvSxjx4toERGLuMHCIvZ8bp0vZ8QKlk7o&#10;z735bDa/gyykW31Yg537uTXGo7hFTXqIVTWCMPdHJcoIJboGA6LFYmLMJm9ZV70zqzriDkdldiA4&#10;OBF+Tcwq96t9V0o9sRyFQ0+ozra6HnUiN4qGgrTv6Yq07/Ul6eqrKUnhxucutcavSqzd5YBjBz6+&#10;WONfVZ/Ej7r6k7i+Pk72twNPPuy9k+s7ueKhu6/BsFocDvDvZSvcvA2XE08oWxW54oUk4vNwuH70&#10;kf9NORZLWbirxaTo7pXVZfC4D+3x7ffZ3wAAAP//AwBQSwMEFAAGAAgAAAAhAK1yvdfdAAAABgEA&#10;AA8AAABkcnMvZG93bnJldi54bWxMj0FLw0AQhe+C/2EZwZvdRNsSYzalFPVUBFtBvE2TaRKanQ3Z&#10;bZL+e0cvenkwvMd732SrybZqoN43jg3EswgUceHKhisDH/uXuwSUD8glto7JwIU8rPLrqwzT0o38&#10;TsMuVEpK2KdooA6hS7X2RU0W/cx1xOIdXW8xyNlXuuxxlHLb6vsoWmqLDctCjR1taipOu7M18Dri&#10;uH6In4ft6bi5fO0Xb5/bmIy5vZnWT6ACTeEvDD/4gg65MB3cmUuvWgPySPhV8ebJ4xLUQULzZBGB&#10;zjP9Hz//BgAA//8DAFBLAQItABQABgAIAAAAIQC2gziS/gAAAOEBAAATAAAAAAAAAAAAAAAAAAAA&#10;AABbQ29udGVudF9UeXBlc10ueG1sUEsBAi0AFAAGAAgAAAAhADj9If/WAAAAlAEAAAsAAAAAAAAA&#10;AAAAAAAALwEAAF9yZWxzLy5yZWxzUEsBAi0AFAAGAAgAAAAhAMtbMzEfBQAARRcAAA4AAAAAAAAA&#10;AAAAAAAALgIAAGRycy9lMm9Eb2MueG1sUEsBAi0AFAAGAAgAAAAhAK1yvdfdAAAABgEAAA8AAAAA&#10;AAAAAAAAAAAAeQcAAGRycy9kb3ducmV2LnhtbFBLBQYAAAAABAAEAPMAAACDCAAAAAA=&#10;" o:allowincell="f">
                <v:group id="Group 364" o:spid="_x0000_s1027" style="position:absolute;left:7476;width:4413;height:14948" coordorigin="7686" coordsize="4236,1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rect id="Rectangle 365" o:spid="_x0000_s1028" style="position:absolute;left:7755;width:4167;height:1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JUwxwAAANwAAAAPAAAAZHJzL2Rvd25yZXYueG1sRI9Pa8JA&#10;FMTvBb/D8gpeim6qGELMRqQi9A8e1FY8PrKvSTD7NmRXjf303YLQ4zAzv2GyRW8acaHO1ZYVPI8j&#10;EMSF1TWXCj7361ECwnlkjY1lUnAjB4t88JBhqu2Vt3TZ+VIECLsUFVTet6mUrqjIoBvbljh437Yz&#10;6IPsSqk7vAa4aeQkimJpsOawUGFLLxUVp93ZKCjeV+7naXXYbD7MV3zcn5Lo7ZgoNXzsl3MQnnr/&#10;H763X7WCaTyDvzPhCMj8FwAA//8DAFBLAQItABQABgAIAAAAIQDb4fbL7gAAAIUBAAATAAAAAAAA&#10;AAAAAAAAAAAAAABbQ29udGVudF9UeXBlc10ueG1sUEsBAi0AFAAGAAgAAAAhAFr0LFu/AAAAFQEA&#10;AAsAAAAAAAAAAAAAAAAAHwEAAF9yZWxzLy5yZWxzUEsBAi0AFAAGAAgAAAAhAOHMlTDHAAAA3AAA&#10;AA8AAAAAAAAAAAAAAAAABwIAAGRycy9kb3ducmV2LnhtbFBLBQYAAAAAAwADALcAAAD7AgAAAAA=&#10;" fillcolor="#9bbb59 [3206]" stroked="f" strokecolor="#d8d8d8"/>
                  <v:rect id="Rectangle 366" o:spid="_x0000_s1029" alt="Light vertical" style="position:absolute;left:7686;top:8;width:69;height:149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SxaxgAAANwAAAAPAAAAZHJzL2Rvd25yZXYueG1sRI9bawIx&#10;FITfC/6HcIS+1WwtLLIaRUShBcHWenk9bM5e6OZkm6Tu6q9vCkIfh5n5hpktetOICzlfW1bwPEpA&#10;EOdW11wqOHxuniYgfEDW2FgmBVfysJgPHmaYadvxB132oRQRwj5DBVUIbSalzysy6Ee2JY5eYZ3B&#10;EKUrpXbYRbhp5DhJUmmw5rhQYUurivKv/Y9RcNyu17JY5ZPTTZ93799F58JbqdTjsF9OQQTqw3/4&#10;3n7VCl7SFP7OxCMg578AAAD//wMAUEsBAi0AFAAGAAgAAAAhANvh9svuAAAAhQEAABMAAAAAAAAA&#10;AAAAAAAAAAAAAFtDb250ZW50X1R5cGVzXS54bWxQSwECLQAUAAYACAAAACEAWvQsW78AAAAVAQAA&#10;CwAAAAAAAAAAAAAAAAAfAQAAX3JlbHMvLnJlbHNQSwECLQAUAAYACAAAACEA/C0sWsYAAADcAAAA&#10;DwAAAAAAAAAAAAAAAAAHAgAAZHJzL2Rvd25yZXYueG1sUEsFBgAAAAADAAMAtwAAAPoCAAAAAA==&#10;" fillcolor="#9bbb59 [3206]" stroked="f" strokecolor="white" strokeweight="1pt">
                    <v:fill r:id="rId9"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0bxQAAANwAAAAPAAAAZHJzL2Rvd25yZXYueG1sRI9Ba8JA&#10;FITvBf/D8oTedKNF20ZXkYpQBSmx9v7IPpNo9u02u43pv+8KQo/DzHzDzJedqUVLja8sKxgNExDE&#10;udUVFwqOn5vBCwgfkDXWlknBL3lYLnoPc0y1vXJG7SEUIkLYp6igDMGlUvq8JIN+aB1x9E62MRii&#10;bAqpG7xGuKnlOEmm0mDFcaFER28l5ZfDj1Eg96372pxfk2Pm1h9btzt/T3Ct1GO/W81ABOrCf/je&#10;ftcKnqbPcDsTj4Bc/AEAAP//AwBQSwECLQAUAAYACAAAACEA2+H2y+4AAACFAQAAEwAAAAAAAAAA&#10;AAAAAAAAAAAAW0NvbnRlbnRfVHlwZXNdLnhtbFBLAQItABQABgAIAAAAIQBa9CxbvwAAABUBAAAL&#10;AAAAAAAAAAAAAAAAAB8BAABfcmVscy8ucmVsc1BLAQItABQABgAIAAAAIQBecd0bxQAAANwAAAAP&#10;AAAAAAAAAAAAAAAAAAcCAABkcnMvZG93bnJldi54bWxQSwUGAAAAAAMAAwC3AAAA+QIAAAAA&#10;" filled="f" stroked="f" strokecolor="white" strokeweight="1pt">
                  <v:fill opacity="52428f"/>
                  <v:shadow color="#d8d8d8" offset="3pt,3pt"/>
                  <v:textbox inset="28.8pt,14.4pt,14.4pt,14.4pt">
                    <w:txbxContent>
                      <w:p w:rsidR="009F7EE8" w:rsidRPr="00907AF9" w:rsidRDefault="009F7EE8" w:rsidP="005A6F04">
                        <w:pPr>
                          <w:pStyle w:val="Sinespaciado"/>
                          <w:rPr>
                            <w:rFonts w:asciiTheme="majorHAnsi" w:eastAsiaTheme="majorEastAsia" w:hAnsiTheme="majorHAnsi" w:cstheme="majorBidi"/>
                            <w:b/>
                            <w:bCs/>
                            <w:color w:val="FFFFFF" w:themeColor="background1"/>
                            <w:sz w:val="96"/>
                            <w:szCs w:val="96"/>
                            <w:lang w:val="es-CO"/>
                          </w:rPr>
                        </w:pPr>
                        <w:sdt>
                          <w:sdtPr>
                            <w:rPr>
                              <w:rFonts w:asciiTheme="majorHAnsi" w:eastAsiaTheme="majorEastAsia" w:hAnsiTheme="majorHAnsi" w:cstheme="majorBidi"/>
                              <w:b/>
                              <w:bCs/>
                              <w:color w:val="FFFFFF" w:themeColor="background1"/>
                              <w:sz w:val="96"/>
                              <w:szCs w:val="96"/>
                            </w:rPr>
                            <w:alias w:val="Año"/>
                            <w:id w:val="103676087"/>
                            <w:showingPlcHdr/>
                            <w:dataBinding w:prefixMappings="xmlns:ns0='http://schemas.microsoft.com/office/2006/coverPageProps'" w:xpath="/ns0:CoverPageProperties[1]/ns0:PublishDate[1]" w:storeItemID="{55AF091B-3C7A-41E3-B477-F2FDAA23CFDA}"/>
                            <w:date>
                              <w:dateFormat w:val="yyyy"/>
                              <w:lid w:val="es-ES"/>
                              <w:storeMappedDataAs w:val="dateTime"/>
                              <w:calendar w:val="gregorian"/>
                            </w:date>
                          </w:sdtPr>
                          <w:sdtContent>
                            <w:r>
                              <w:rPr>
                                <w:rFonts w:asciiTheme="majorHAnsi" w:eastAsiaTheme="majorEastAsia" w:hAnsiTheme="majorHAnsi" w:cstheme="majorBidi"/>
                                <w:b/>
                                <w:bCs/>
                                <w:color w:val="FFFFFF" w:themeColor="background1"/>
                                <w:sz w:val="96"/>
                                <w:szCs w:val="96"/>
                              </w:rPr>
                              <w:t xml:space="preserve">     </w:t>
                            </w:r>
                          </w:sdtContent>
                        </w:sdt>
                        <w:r w:rsidRPr="00907AF9">
                          <w:rPr>
                            <w:rFonts w:ascii="Arial Narrow" w:hAnsi="Arial Narrow"/>
                            <w:noProof/>
                            <w:sz w:val="22"/>
                            <w:szCs w:val="22"/>
                            <w:lang w:val="es-CO" w:eastAsia="es-CO"/>
                          </w:rPr>
                          <w:t xml:space="preserve"> </w:t>
                        </w:r>
                      </w:p>
                    </w:txbxContent>
                  </v:textbox>
                </v:rect>
                <v:rect id="Rectangle 9" o:spid="_x0000_s1031" style="position:absolute;left:7329;top:10659;width:4589;height:425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klpwQAAANwAAAAPAAAAZHJzL2Rvd25yZXYueG1sRE9ba8Iw&#10;FH4X/A/hCL5pOmXiqlFEEbaBiJe9H5pjW9ecxCar3b83D4KPH999vmxNJRqqfWlZwdswAUGcWV1y&#10;ruB82g6mIHxA1lhZJgX/5GG56HbmmGp75wM1x5CLGMI+RQVFCC6V0mcFGfRD64gjd7G1wRBhnUtd&#10;4z2Gm0qOkmQiDZYcGwp0tC4o+z3+GQVy17if7fUjOR/cZv/lvq+3d9wo1e+1qxmIQG14iZ/uT61g&#10;PIlr45l4BOTiAQAA//8DAFBLAQItABQABgAIAAAAIQDb4fbL7gAAAIUBAAATAAAAAAAAAAAAAAAA&#10;AAAAAABbQ29udGVudF9UeXBlc10ueG1sUEsBAi0AFAAGAAgAAAAhAFr0LFu/AAAAFQEAAAsAAAAA&#10;AAAAAAAAAAAAHwEAAF9yZWxzLy5yZWxzUEsBAi0AFAAGAAgAAAAhAC/uSWnBAAAA3AAAAA8AAAAA&#10;AAAAAAAAAAAABwIAAGRycy9kb3ducmV2LnhtbFBLBQYAAAAAAwADALcAAAD1AgAAAAA=&#10;" filled="f" stroked="f" strokecolor="white" strokeweight="1pt">
                  <v:fill opacity="52428f"/>
                  <v:shadow color="#d8d8d8" offset="3pt,3pt"/>
                  <v:textbox inset="28.8pt,14.4pt,14.4pt,14.4pt">
                    <w:txbxContent>
                      <w:p w:rsidR="009F7EE8" w:rsidRPr="003D6CD0" w:rsidRDefault="009F7EE8" w:rsidP="005A6F04">
                        <w:pPr>
                          <w:jc w:val="center"/>
                          <w:rPr>
                            <w:rFonts w:ascii="Arial Narrow" w:hAnsi="Arial Narrow" w:cs="Arial Narrow"/>
                            <w:b/>
                            <w:bCs/>
                            <w:spacing w:val="-11"/>
                            <w:sz w:val="22"/>
                            <w:szCs w:val="22"/>
                          </w:rPr>
                        </w:pPr>
                        <w:r w:rsidRPr="003D6CD0">
                          <w:rPr>
                            <w:rFonts w:ascii="Arial Narrow" w:hAnsi="Arial Narrow" w:cs="Arial Narrow"/>
                            <w:b/>
                            <w:bCs/>
                            <w:spacing w:val="-11"/>
                            <w:sz w:val="22"/>
                            <w:szCs w:val="22"/>
                          </w:rPr>
                          <w:t xml:space="preserve">Secretaría General </w:t>
                        </w:r>
                      </w:p>
                      <w:p w:rsidR="009F7EE8" w:rsidRDefault="009F7EE8" w:rsidP="005A6F04">
                        <w:pPr>
                          <w:jc w:val="center"/>
                          <w:rPr>
                            <w:rFonts w:ascii="Arial Narrow" w:hAnsi="Arial Narrow" w:cs="Arial Narrow"/>
                            <w:b/>
                            <w:bCs/>
                            <w:spacing w:val="-11"/>
                            <w:sz w:val="22"/>
                            <w:szCs w:val="22"/>
                          </w:rPr>
                        </w:pPr>
                        <w:r w:rsidRPr="003D6CD0">
                          <w:rPr>
                            <w:rFonts w:ascii="Arial Narrow" w:hAnsi="Arial Narrow" w:cs="Arial Narrow"/>
                            <w:b/>
                            <w:bCs/>
                            <w:spacing w:val="-11"/>
                            <w:sz w:val="22"/>
                            <w:szCs w:val="22"/>
                          </w:rPr>
                          <w:t>Grupo de Administración y Desarrollo del Talento Humano</w:t>
                        </w:r>
                        <w:r>
                          <w:rPr>
                            <w:rFonts w:ascii="Arial Narrow" w:hAnsi="Arial Narrow" w:cs="Arial Narrow"/>
                            <w:b/>
                            <w:bCs/>
                            <w:spacing w:val="-11"/>
                            <w:sz w:val="22"/>
                            <w:szCs w:val="22"/>
                          </w:rPr>
                          <w:t xml:space="preserve"> </w:t>
                        </w:r>
                      </w:p>
                      <w:p w:rsidR="009F7EE8" w:rsidRPr="003D6CD0" w:rsidRDefault="009F7EE8" w:rsidP="005A6F04">
                        <w:pPr>
                          <w:jc w:val="center"/>
                          <w:rPr>
                            <w:rFonts w:ascii="Arial Narrow" w:hAnsi="Arial Narrow" w:cs="Arial Narrow"/>
                            <w:b/>
                            <w:bCs/>
                            <w:spacing w:val="-11"/>
                            <w:sz w:val="22"/>
                            <w:szCs w:val="22"/>
                          </w:rPr>
                        </w:pPr>
                        <w:r w:rsidRPr="003D6CD0">
                          <w:rPr>
                            <w:rFonts w:ascii="Arial Narrow" w:hAnsi="Arial Narrow" w:cs="Arial Narrow"/>
                            <w:b/>
                            <w:bCs/>
                            <w:spacing w:val="-11"/>
                            <w:sz w:val="22"/>
                            <w:szCs w:val="22"/>
                          </w:rPr>
                          <w:t>Bogotá D.C.</w:t>
                        </w:r>
                      </w:p>
                      <w:p w:rsidR="009F7EE8" w:rsidRPr="003D6CD0" w:rsidRDefault="009F7EE8" w:rsidP="005A6F04">
                        <w:pPr>
                          <w:jc w:val="center"/>
                          <w:rPr>
                            <w:rFonts w:ascii="Arial Narrow" w:hAnsi="Arial Narrow" w:cs="Arial Narrow"/>
                            <w:b/>
                            <w:bCs/>
                            <w:spacing w:val="-11"/>
                            <w:sz w:val="22"/>
                            <w:szCs w:val="22"/>
                          </w:rPr>
                        </w:pPr>
                        <w:r>
                          <w:rPr>
                            <w:rFonts w:ascii="Arial Narrow" w:hAnsi="Arial Narrow" w:cs="Arial Narrow"/>
                            <w:b/>
                            <w:bCs/>
                            <w:spacing w:val="-11"/>
                            <w:sz w:val="22"/>
                            <w:szCs w:val="22"/>
                          </w:rPr>
                          <w:t xml:space="preserve"> 2019</w:t>
                        </w:r>
                      </w:p>
                      <w:p w:rsidR="009F7EE8" w:rsidRDefault="009F7EE8" w:rsidP="005A6F04">
                        <w:pPr>
                          <w:pStyle w:val="Sinespaciado"/>
                          <w:spacing w:line="360" w:lineRule="auto"/>
                          <w:rPr>
                            <w:color w:val="FFFFFF" w:themeColor="background1"/>
                          </w:rPr>
                        </w:pPr>
                      </w:p>
                    </w:txbxContent>
                  </v:textbox>
                </v:rect>
                <w10:wrap anchorx="page" anchory="page"/>
              </v:group>
            </w:pict>
          </mc:Fallback>
        </mc:AlternateContent>
      </w:r>
    </w:p>
    <w:p w:rsidR="005A6F04" w:rsidRPr="006C6B79" w:rsidRDefault="005A6F04" w:rsidP="005A6F04">
      <w:pPr>
        <w:pStyle w:val="Sinespaciado"/>
        <w:jc w:val="right"/>
        <w:rPr>
          <w:rFonts w:ascii="Arial Narrow" w:hAnsi="Arial Narrow"/>
        </w:rPr>
      </w:pPr>
      <w:r w:rsidRPr="006C6B79">
        <w:rPr>
          <w:rFonts w:ascii="Arial Narrow" w:hAnsi="Arial Narrow"/>
          <w:noProof/>
          <w:lang w:val="es-CO" w:eastAsia="es-CO"/>
        </w:rPr>
        <mc:AlternateContent>
          <mc:Choice Requires="wps">
            <w:drawing>
              <wp:anchor distT="0" distB="0" distL="114300" distR="114300" simplePos="0" relativeHeight="251660288" behindDoc="0" locked="0" layoutInCell="0" allowOverlap="1" wp14:anchorId="63C1C66B" wp14:editId="1BE5D7CB">
                <wp:simplePos x="0" y="0"/>
                <wp:positionH relativeFrom="page">
                  <wp:posOffset>114300</wp:posOffset>
                </wp:positionH>
                <wp:positionV relativeFrom="page">
                  <wp:posOffset>2628900</wp:posOffset>
                </wp:positionV>
                <wp:extent cx="6162675" cy="1266825"/>
                <wp:effectExtent l="0" t="0" r="28575" b="28575"/>
                <wp:wrapNone/>
                <wp:docPr id="362"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1266825"/>
                        </a:xfrm>
                        <a:prstGeom prst="rect">
                          <a:avLst/>
                        </a:prstGeom>
                        <a:solidFill>
                          <a:schemeClr val="accent1"/>
                        </a:solidFill>
                        <a:ln w="12700">
                          <a:solidFill>
                            <a:schemeClr val="bg1"/>
                          </a:solidFill>
                          <a:miter lim="800000"/>
                          <a:headEnd/>
                          <a:tailEnd/>
                        </a:ln>
                        <a:extLst/>
                      </wps:spPr>
                      <wps:txbx>
                        <w:txbxContent>
                          <w:p w:rsidR="009F7EE8" w:rsidRPr="00356A40" w:rsidRDefault="009F7EE8" w:rsidP="005A6F04">
                            <w:pPr>
                              <w:jc w:val="center"/>
                              <w:rPr>
                                <w:rFonts w:ascii="Arial Black" w:hAnsi="Arial Black" w:cs="Arial Narrow"/>
                                <w:b/>
                                <w:bCs/>
                                <w:spacing w:val="-11"/>
                                <w:sz w:val="32"/>
                                <w:szCs w:val="32"/>
                              </w:rPr>
                            </w:pPr>
                          </w:p>
                          <w:p w:rsidR="009F7EE8" w:rsidRPr="00356A40" w:rsidRDefault="009F7EE8" w:rsidP="005A6F04">
                            <w:pPr>
                              <w:jc w:val="center"/>
                              <w:rPr>
                                <w:rFonts w:ascii="Arial Black" w:hAnsi="Arial Black" w:cs="Arial Narrow"/>
                                <w:b/>
                                <w:bCs/>
                                <w:spacing w:val="-11"/>
                                <w:sz w:val="32"/>
                                <w:szCs w:val="32"/>
                              </w:rPr>
                            </w:pPr>
                            <w:r w:rsidRPr="00356A40">
                              <w:rPr>
                                <w:rFonts w:ascii="Arial Black" w:hAnsi="Arial Black" w:cs="Arial Narrow"/>
                                <w:b/>
                                <w:bCs/>
                                <w:spacing w:val="-11"/>
                                <w:sz w:val="32"/>
                                <w:szCs w:val="32"/>
                              </w:rPr>
                              <w:t>PLAN INSTITUCIONAL DE CAPACITACIÓN</w:t>
                            </w:r>
                          </w:p>
                          <w:p w:rsidR="009F7EE8" w:rsidRPr="00356A40" w:rsidRDefault="009F7EE8" w:rsidP="005A6F04">
                            <w:pPr>
                              <w:jc w:val="center"/>
                              <w:rPr>
                                <w:rFonts w:ascii="Arial Black" w:hAnsi="Arial Black" w:cs="Arial Narrow"/>
                                <w:b/>
                                <w:bCs/>
                                <w:spacing w:val="-11"/>
                                <w:sz w:val="32"/>
                                <w:szCs w:val="32"/>
                              </w:rPr>
                            </w:pPr>
                            <w:r>
                              <w:rPr>
                                <w:rFonts w:ascii="Arial Black" w:hAnsi="Arial Black" w:cs="Arial Narrow"/>
                                <w:b/>
                                <w:bCs/>
                                <w:spacing w:val="-11"/>
                                <w:sz w:val="32"/>
                                <w:szCs w:val="32"/>
                              </w:rPr>
                              <w:t xml:space="preserve"> </w:t>
                            </w:r>
                            <w:proofErr w:type="spellStart"/>
                            <w:r>
                              <w:rPr>
                                <w:rFonts w:ascii="Arial Black" w:hAnsi="Arial Black" w:cs="Arial Narrow"/>
                                <w:b/>
                                <w:bCs/>
                                <w:spacing w:val="-11"/>
                                <w:sz w:val="32"/>
                                <w:szCs w:val="32"/>
                              </w:rPr>
                              <w:t>PIC</w:t>
                            </w:r>
                            <w:proofErr w:type="spellEnd"/>
                            <w:r>
                              <w:rPr>
                                <w:rFonts w:ascii="Arial Black" w:hAnsi="Arial Black" w:cs="Arial Narrow"/>
                                <w:b/>
                                <w:bCs/>
                                <w:spacing w:val="-11"/>
                                <w:sz w:val="32"/>
                                <w:szCs w:val="32"/>
                              </w:rPr>
                              <w:t xml:space="preserve"> – 2019</w:t>
                            </w:r>
                            <w:r w:rsidRPr="00356A40">
                              <w:rPr>
                                <w:rFonts w:ascii="Arial Black" w:hAnsi="Arial Black" w:cs="Arial Narrow"/>
                                <w:b/>
                                <w:bCs/>
                                <w:spacing w:val="-11"/>
                                <w:sz w:val="32"/>
                                <w:szCs w:val="32"/>
                              </w:rPr>
                              <w:t xml:space="preserve"> </w:t>
                            </w:r>
                          </w:p>
                          <w:p w:rsidR="009F7EE8" w:rsidRDefault="009F7EE8" w:rsidP="005A6F04">
                            <w:pPr>
                              <w:jc w:val="center"/>
                              <w:rPr>
                                <w:rFonts w:ascii="Arial Narrow" w:hAnsi="Arial Narrow" w:cs="Arial Narrow"/>
                                <w:b/>
                                <w:bCs/>
                                <w:spacing w:val="-11"/>
                                <w:sz w:val="22"/>
                                <w:szCs w:val="22"/>
                              </w:rPr>
                            </w:pPr>
                          </w:p>
                          <w:p w:rsidR="009F7EE8" w:rsidRDefault="009F7EE8" w:rsidP="005A6F04">
                            <w:pPr>
                              <w:pStyle w:val="Sinespaciado"/>
                              <w:jc w:val="right"/>
                              <w:rPr>
                                <w:rFonts w:asciiTheme="majorHAnsi" w:eastAsiaTheme="majorEastAsia" w:hAnsiTheme="majorHAnsi" w:cstheme="majorBidi"/>
                                <w:color w:val="FFFFFF" w:themeColor="background1"/>
                                <w:sz w:val="72"/>
                                <w:szCs w:val="72"/>
                              </w:rPr>
                            </w:pP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3C1C66B" id="Rectángulo 16" o:spid="_x0000_s1032" style="position:absolute;left:0;text-align:left;margin-left:9pt;margin-top:207pt;width:485.25pt;height:99.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zZ2PgIAAGYEAAAOAAAAZHJzL2Uyb0RvYy54bWysVNtu1DAQfUfiHyy/01yg6Spqtqq2FCEV&#10;qCh8gNdxEgvHY8bezZa/4Vv6Y4yd3bYLPCH2wfJk7OMzZ87s+cVuNGyr0GuwDS9Ocs6UldBq2zf8&#10;65frVwvOfBC2FQasavi98vxi+fLF+eRqVcIAplXICMT6enINH0JwdZZ5OahR+BNwylKyAxxFoBD7&#10;rEUxEfposjLPq2wCbB2CVN7T16s5yZcJv+uUDJ+6zqvATMOJW0grpnUd12x5LuoehRu03NMQ/8Bi&#10;FNrSo49QVyIItkH9B9SoJYKHLpxIGDPoOi1VqoGqKfLfqrkbhFOpFhLHu0eZ/P+DlR+3t8h02/DX&#10;VcmZFSM16TPJ9vDT9hsDrKiiRpPzNR29c7cYq/TuBuQ3zyysBmF7dYkI06BES8yKeD47uhADT1fZ&#10;evoALT0gNgGSXLsOxwhIQrBd6sr9Y1fULjBJH6uiKquzU84k5YqyqhblaXpD1IfrDn14p2BkcdNw&#10;JP4JXmxvfIh0RH04kuiD0e21NiYF0WpqZZBtBZlESKlsmIugQp+fNJZNkcFZnif0o2Ry7BPMuv8r&#10;xKgD2d3oseGLPP5mA0bp3to2mTEIbeY9sTY2UiQl9nUclJw7EnbrXepdeejRGtp70hlhNjoNJm0G&#10;wB+cTWTyhvvvG4GKM/Pexl4tysUijkWK3pyelRTgUWr9PCWsJLCGy4CczcEqzNO0caj7gV4rkjYW&#10;LqnHnU7qR9Yzs70zyMypKfvBi9PyPE6nnv4elr8AAAD//wMAUEsDBBQABgAIAAAAIQB0IvQs3gAA&#10;AAoBAAAPAAAAZHJzL2Rvd25yZXYueG1sTI/BTsMwEETvSPyDtUhcKuoE0mJCnAohgYR6IQXubrzE&#10;EfE6it02/D3LCW472tHMm2oz+0EccYp9IA35MgOB1AbbU6fh/e3pSoGIyZA1QyDU8I0RNvX5WWVK&#10;G07U4HGXOsEhFEujwaU0llLG1qE3cRlGJP59hsmbxHLqpJ3MicP9IK+zbC296YkbnBnx0WH7tTt4&#10;Dbfpo9kuGudf6DnPitcCe7VArS8v5od7EAnn9GeGX3xGh5qZ9uFANoqBteIpSUORF3yw4U6pFYi9&#10;hnV+swJZV/L/hPoHAAD//wMAUEsBAi0AFAAGAAgAAAAhALaDOJL+AAAA4QEAABMAAAAAAAAAAAAA&#10;AAAAAAAAAFtDb250ZW50X1R5cGVzXS54bWxQSwECLQAUAAYACAAAACEAOP0h/9YAAACUAQAACwAA&#10;AAAAAAAAAAAAAAAvAQAAX3JlbHMvLnJlbHNQSwECLQAUAAYACAAAACEAeKs2dj4CAABmBAAADgAA&#10;AAAAAAAAAAAAAAAuAgAAZHJzL2Uyb0RvYy54bWxQSwECLQAUAAYACAAAACEAdCL0LN4AAAAKAQAA&#10;DwAAAAAAAAAAAAAAAACYBAAAZHJzL2Rvd25yZXYueG1sUEsFBgAAAAAEAAQA8wAAAKMFAAAAAA==&#10;" o:allowincell="f" fillcolor="#4f81bd [3204]" strokecolor="white [3212]" strokeweight="1pt">
                <v:textbox inset="14.4pt,,14.4pt">
                  <w:txbxContent>
                    <w:p w:rsidR="009F7EE8" w:rsidRPr="00356A40" w:rsidRDefault="009F7EE8" w:rsidP="005A6F04">
                      <w:pPr>
                        <w:jc w:val="center"/>
                        <w:rPr>
                          <w:rFonts w:ascii="Arial Black" w:hAnsi="Arial Black" w:cs="Arial Narrow"/>
                          <w:b/>
                          <w:bCs/>
                          <w:spacing w:val="-11"/>
                          <w:sz w:val="32"/>
                          <w:szCs w:val="32"/>
                        </w:rPr>
                      </w:pPr>
                    </w:p>
                    <w:p w:rsidR="009F7EE8" w:rsidRPr="00356A40" w:rsidRDefault="009F7EE8" w:rsidP="005A6F04">
                      <w:pPr>
                        <w:jc w:val="center"/>
                        <w:rPr>
                          <w:rFonts w:ascii="Arial Black" w:hAnsi="Arial Black" w:cs="Arial Narrow"/>
                          <w:b/>
                          <w:bCs/>
                          <w:spacing w:val="-11"/>
                          <w:sz w:val="32"/>
                          <w:szCs w:val="32"/>
                        </w:rPr>
                      </w:pPr>
                      <w:r w:rsidRPr="00356A40">
                        <w:rPr>
                          <w:rFonts w:ascii="Arial Black" w:hAnsi="Arial Black" w:cs="Arial Narrow"/>
                          <w:b/>
                          <w:bCs/>
                          <w:spacing w:val="-11"/>
                          <w:sz w:val="32"/>
                          <w:szCs w:val="32"/>
                        </w:rPr>
                        <w:t>PLAN INSTITUCIONAL DE CAPACITACIÓN</w:t>
                      </w:r>
                    </w:p>
                    <w:p w:rsidR="009F7EE8" w:rsidRPr="00356A40" w:rsidRDefault="009F7EE8" w:rsidP="005A6F04">
                      <w:pPr>
                        <w:jc w:val="center"/>
                        <w:rPr>
                          <w:rFonts w:ascii="Arial Black" w:hAnsi="Arial Black" w:cs="Arial Narrow"/>
                          <w:b/>
                          <w:bCs/>
                          <w:spacing w:val="-11"/>
                          <w:sz w:val="32"/>
                          <w:szCs w:val="32"/>
                        </w:rPr>
                      </w:pPr>
                      <w:r>
                        <w:rPr>
                          <w:rFonts w:ascii="Arial Black" w:hAnsi="Arial Black" w:cs="Arial Narrow"/>
                          <w:b/>
                          <w:bCs/>
                          <w:spacing w:val="-11"/>
                          <w:sz w:val="32"/>
                          <w:szCs w:val="32"/>
                        </w:rPr>
                        <w:t xml:space="preserve"> PIC – 2019</w:t>
                      </w:r>
                      <w:r w:rsidRPr="00356A40">
                        <w:rPr>
                          <w:rFonts w:ascii="Arial Black" w:hAnsi="Arial Black" w:cs="Arial Narrow"/>
                          <w:b/>
                          <w:bCs/>
                          <w:spacing w:val="-11"/>
                          <w:sz w:val="32"/>
                          <w:szCs w:val="32"/>
                        </w:rPr>
                        <w:t xml:space="preserve"> </w:t>
                      </w:r>
                    </w:p>
                    <w:p w:rsidR="009F7EE8" w:rsidRDefault="009F7EE8" w:rsidP="005A6F04">
                      <w:pPr>
                        <w:jc w:val="center"/>
                        <w:rPr>
                          <w:rFonts w:ascii="Arial Narrow" w:hAnsi="Arial Narrow" w:cs="Arial Narrow"/>
                          <w:b/>
                          <w:bCs/>
                          <w:spacing w:val="-11"/>
                          <w:sz w:val="22"/>
                          <w:szCs w:val="22"/>
                        </w:rPr>
                      </w:pPr>
                    </w:p>
                    <w:p w:rsidR="009F7EE8" w:rsidRDefault="009F7EE8" w:rsidP="005A6F04">
                      <w:pPr>
                        <w:pStyle w:val="Sinespaciado"/>
                        <w:jc w:val="right"/>
                        <w:rPr>
                          <w:rFonts w:asciiTheme="majorHAnsi" w:eastAsiaTheme="majorEastAsia" w:hAnsiTheme="majorHAnsi" w:cstheme="majorBidi"/>
                          <w:color w:val="FFFFFF" w:themeColor="background1"/>
                          <w:sz w:val="72"/>
                          <w:szCs w:val="72"/>
                        </w:rPr>
                      </w:pPr>
                    </w:p>
                  </w:txbxContent>
                </v:textbox>
                <w10:wrap anchorx="page" anchory="page"/>
              </v:rect>
            </w:pict>
          </mc:Fallback>
        </mc:AlternateContent>
      </w:r>
      <w:r w:rsidRPr="006C6B79">
        <w:rPr>
          <w:rFonts w:ascii="Arial Narrow" w:hAnsi="Arial Narrow"/>
          <w:noProof/>
          <w:lang w:val="es-CO" w:eastAsia="es-CO"/>
        </w:rPr>
        <w:drawing>
          <wp:inline distT="0" distB="0" distL="0" distR="0" wp14:anchorId="55862275" wp14:editId="15E4BE85">
            <wp:extent cx="1828800" cy="1771650"/>
            <wp:effectExtent l="19050" t="0" r="0" b="0"/>
            <wp:docPr id="1" name="Imagen 1" descr="http://caliescribe.com/sites/default/files/imagenes_revista/2013/10/26/google-ideam/Ide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caliescribe.com/sites/default/files/imagenes_revista/2013/10/26/google-ideam/Ideam.png"/>
                    <pic:cNvPicPr>
                      <a:picLocks noChangeAspect="1" noChangeArrowheads="1"/>
                    </pic:cNvPicPr>
                  </pic:nvPicPr>
                  <pic:blipFill>
                    <a:blip r:embed="rId10" cstate="print"/>
                    <a:srcRect/>
                    <a:stretch>
                      <a:fillRect/>
                    </a:stretch>
                  </pic:blipFill>
                  <pic:spPr bwMode="auto">
                    <a:xfrm>
                      <a:off x="0" y="0"/>
                      <a:ext cx="1828800" cy="1771650"/>
                    </a:xfrm>
                    <a:prstGeom prst="rect">
                      <a:avLst/>
                    </a:prstGeom>
                    <a:noFill/>
                    <a:ln w="9525">
                      <a:noFill/>
                      <a:miter lim="800000"/>
                      <a:headEnd/>
                      <a:tailEnd/>
                    </a:ln>
                  </pic:spPr>
                </pic:pic>
              </a:graphicData>
            </a:graphic>
          </wp:inline>
        </w:drawing>
      </w:r>
      <w:r w:rsidRPr="006C6B79">
        <w:rPr>
          <w:rFonts w:ascii="Arial Narrow" w:hAnsi="Arial Narrow"/>
          <w:noProof/>
          <w:lang w:val="es-CO" w:eastAsia="es-CO"/>
        </w:rPr>
        <w:drawing>
          <wp:anchor distT="0" distB="0" distL="114300" distR="114300" simplePos="0" relativeHeight="251661312" behindDoc="0" locked="0" layoutInCell="1" allowOverlap="1" wp14:anchorId="11D9D9D5" wp14:editId="6D867E31">
            <wp:simplePos x="0" y="0"/>
            <wp:positionH relativeFrom="column">
              <wp:posOffset>1461046</wp:posOffset>
            </wp:positionH>
            <wp:positionV relativeFrom="paragraph">
              <wp:posOffset>2837725</wp:posOffset>
            </wp:positionV>
            <wp:extent cx="4632668" cy="2977117"/>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30376" t="26689" r="30653" b="22598"/>
                    <a:stretch/>
                  </pic:blipFill>
                  <pic:spPr bwMode="auto">
                    <a:xfrm>
                      <a:off x="0" y="0"/>
                      <a:ext cx="4635409" cy="29788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6B79">
        <w:rPr>
          <w:rFonts w:ascii="Arial Narrow" w:hAnsi="Arial Narrow"/>
          <w:noProof/>
          <w:lang w:val="es-CO" w:eastAsia="es-CO"/>
        </w:rPr>
        <w:t xml:space="preserve"> </w:t>
      </w: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rPr>
          <w:rFonts w:ascii="Arial Narrow" w:hAnsi="Arial Narrow"/>
        </w:rPr>
      </w:pPr>
    </w:p>
    <w:p w:rsidR="005A6F04" w:rsidRPr="006C6B79" w:rsidRDefault="005A6F04" w:rsidP="005A6F04">
      <w:pPr>
        <w:pStyle w:val="Sinespaciado"/>
        <w:tabs>
          <w:tab w:val="left" w:pos="3148"/>
        </w:tabs>
        <w:rPr>
          <w:rFonts w:ascii="Arial Narrow" w:hAnsi="Arial Narrow"/>
        </w:rPr>
      </w:pPr>
      <w:r w:rsidRPr="006C6B79">
        <w:rPr>
          <w:rFonts w:ascii="Arial Narrow" w:hAnsi="Arial Narrow"/>
          <w:noProof/>
          <w:lang w:val="es-CO" w:eastAsia="es-CO"/>
        </w:rPr>
        <w:drawing>
          <wp:inline distT="0" distB="0" distL="0" distR="0" wp14:anchorId="5BA41862" wp14:editId="414847BC">
            <wp:extent cx="1828800" cy="1771650"/>
            <wp:effectExtent l="19050" t="0" r="0" b="0"/>
            <wp:docPr id="26" name="Imagen 26" descr="http://caliescribe.com/sites/default/files/imagenes_revista/2013/10/26/google-ideam/Ide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caliescribe.com/sites/default/files/imagenes_revista/2013/10/26/google-ideam/Ideam.png"/>
                    <pic:cNvPicPr>
                      <a:picLocks noChangeAspect="1" noChangeArrowheads="1"/>
                    </pic:cNvPicPr>
                  </pic:nvPicPr>
                  <pic:blipFill>
                    <a:blip r:embed="rId10" cstate="print"/>
                    <a:srcRect/>
                    <a:stretch>
                      <a:fillRect/>
                    </a:stretch>
                  </pic:blipFill>
                  <pic:spPr bwMode="auto">
                    <a:xfrm>
                      <a:off x="0" y="0"/>
                      <a:ext cx="1828800" cy="1771650"/>
                    </a:xfrm>
                    <a:prstGeom prst="rect">
                      <a:avLst/>
                    </a:prstGeom>
                    <a:noFill/>
                    <a:ln w="9525">
                      <a:noFill/>
                      <a:miter lim="800000"/>
                      <a:headEnd/>
                      <a:tailEnd/>
                    </a:ln>
                  </pic:spPr>
                </pic:pic>
              </a:graphicData>
            </a:graphic>
          </wp:inline>
        </w:drawing>
      </w:r>
      <w:r w:rsidRPr="006C6B79">
        <w:rPr>
          <w:rFonts w:ascii="Arial Narrow" w:hAnsi="Arial Narrow"/>
        </w:rPr>
        <w:tab/>
      </w:r>
    </w:p>
    <w:p w:rsidR="005A6F04" w:rsidRPr="006C6B79" w:rsidRDefault="005A6F04" w:rsidP="005A6F04">
      <w:pPr>
        <w:jc w:val="center"/>
        <w:rPr>
          <w:rFonts w:ascii="Arial Narrow" w:hAnsi="Arial Narrow" w:cs="Arial"/>
          <w:noProof/>
          <w:lang w:val="es-MX"/>
        </w:rPr>
      </w:pPr>
    </w:p>
    <w:tbl>
      <w:tblPr>
        <w:tblStyle w:val="Listaoscura-nfasis1"/>
        <w:tblW w:w="0" w:type="auto"/>
        <w:tblLook w:val="0000" w:firstRow="0" w:lastRow="0" w:firstColumn="0" w:lastColumn="0" w:noHBand="0" w:noVBand="0"/>
      </w:tblPr>
      <w:tblGrid>
        <w:gridCol w:w="9039"/>
      </w:tblGrid>
      <w:tr w:rsidR="005A6F04" w:rsidRPr="006C6B79" w:rsidTr="00313FE5">
        <w:trPr>
          <w:cnfStyle w:val="000000100000" w:firstRow="0" w:lastRow="0" w:firstColumn="0" w:lastColumn="0" w:oddVBand="0" w:evenVBand="0" w:oddHBand="1" w:evenHBand="0" w:firstRowFirstColumn="0" w:firstRowLastColumn="0" w:lastRowFirstColumn="0" w:lastRowLastColumn="0"/>
          <w:trHeight w:val="502"/>
        </w:trPr>
        <w:tc>
          <w:tcPr>
            <w:cnfStyle w:val="000010000000" w:firstRow="0" w:lastRow="0" w:firstColumn="0" w:lastColumn="0" w:oddVBand="1" w:evenVBand="0" w:oddHBand="0" w:evenHBand="0" w:firstRowFirstColumn="0" w:firstRowLastColumn="0" w:lastRowFirstColumn="0" w:lastRowLastColumn="0"/>
            <w:tcW w:w="9039" w:type="dxa"/>
          </w:tcPr>
          <w:p w:rsidR="005A6F04" w:rsidRPr="006C6B79" w:rsidRDefault="005A6F04" w:rsidP="00313FE5">
            <w:pPr>
              <w:jc w:val="center"/>
              <w:rPr>
                <w:rFonts w:ascii="Arial Narrow" w:hAnsi="Arial Narrow" w:cs="Arial"/>
                <w:noProof/>
                <w:lang w:val="es-MX"/>
              </w:rPr>
            </w:pPr>
          </w:p>
          <w:p w:rsidR="005A6F04" w:rsidRPr="006C6B79" w:rsidRDefault="005A6F04" w:rsidP="00313FE5">
            <w:pPr>
              <w:jc w:val="center"/>
              <w:rPr>
                <w:rFonts w:ascii="Arial Narrow" w:hAnsi="Arial Narrow" w:cs="Arial"/>
                <w:b/>
                <w:noProof/>
                <w:lang w:val="es-MX"/>
              </w:rPr>
            </w:pPr>
            <w:r w:rsidRPr="006C6B79">
              <w:rPr>
                <w:rFonts w:ascii="Arial Narrow" w:hAnsi="Arial Narrow" w:cs="Arial"/>
                <w:b/>
                <w:noProof/>
                <w:lang w:val="es-MX"/>
              </w:rPr>
              <w:t xml:space="preserve">CONTENIDO </w:t>
            </w:r>
          </w:p>
          <w:p w:rsidR="005A6F04" w:rsidRPr="006C6B79" w:rsidRDefault="005A6F04" w:rsidP="00313FE5">
            <w:pPr>
              <w:jc w:val="center"/>
              <w:rPr>
                <w:rFonts w:ascii="Arial Narrow" w:hAnsi="Arial Narrow" w:cs="Arial"/>
                <w:noProof/>
                <w:lang w:val="es-MX"/>
              </w:rPr>
            </w:pPr>
          </w:p>
        </w:tc>
      </w:tr>
    </w:tbl>
    <w:p w:rsidR="005A6F04" w:rsidRPr="006C6B79" w:rsidRDefault="005A6F04" w:rsidP="005A6F04">
      <w:pPr>
        <w:jc w:val="both"/>
        <w:rPr>
          <w:rFonts w:ascii="Arial Narrow" w:hAnsi="Arial Narrow" w:cs="Arial"/>
          <w:noProof/>
          <w:lang w:val="es-MX"/>
        </w:rPr>
      </w:pPr>
    </w:p>
    <w:p w:rsidR="005A6F04" w:rsidRPr="006C6B79" w:rsidRDefault="005A6F04" w:rsidP="005A6F04">
      <w:pPr>
        <w:jc w:val="both"/>
        <w:rPr>
          <w:rFonts w:ascii="Arial Narrow" w:hAnsi="Arial Narrow" w:cs="Arial"/>
          <w:noProof/>
          <w:lang w:val="es-MX"/>
        </w:rPr>
      </w:pPr>
    </w:p>
    <w:p w:rsidR="005A6F04" w:rsidRPr="006C6B79" w:rsidRDefault="005A6F04" w:rsidP="005A6F04">
      <w:pPr>
        <w:jc w:val="both"/>
        <w:rPr>
          <w:rFonts w:ascii="Arial Narrow" w:hAnsi="Arial Narrow" w:cs="Arial"/>
          <w:noProof/>
          <w:lang w:val="es-MX"/>
        </w:rPr>
      </w:pPr>
    </w:p>
    <w:p w:rsidR="005A6F04" w:rsidRPr="006C6B79" w:rsidRDefault="005A6F04" w:rsidP="005A6F04">
      <w:pPr>
        <w:widowControl w:val="0"/>
        <w:tabs>
          <w:tab w:val="left" w:pos="426"/>
        </w:tabs>
        <w:autoSpaceDE w:val="0"/>
        <w:autoSpaceDN w:val="0"/>
        <w:adjustRightInd w:val="0"/>
        <w:ind w:right="46"/>
        <w:jc w:val="center"/>
        <w:rPr>
          <w:rFonts w:ascii="Arial Narrow" w:hAnsi="Arial Narrow" w:cs="Arial Narrow"/>
          <w:b/>
          <w:bCs/>
          <w:spacing w:val="-1"/>
        </w:rPr>
      </w:pPr>
    </w:p>
    <w:p w:rsidR="005A6F04" w:rsidRPr="006C6B79" w:rsidRDefault="005A6F04" w:rsidP="005A6F04">
      <w:pPr>
        <w:widowControl w:val="0"/>
        <w:tabs>
          <w:tab w:val="left" w:pos="426"/>
        </w:tabs>
        <w:autoSpaceDE w:val="0"/>
        <w:autoSpaceDN w:val="0"/>
        <w:adjustRightInd w:val="0"/>
        <w:ind w:right="46"/>
        <w:jc w:val="both"/>
        <w:rPr>
          <w:rFonts w:ascii="Arial Narrow" w:hAnsi="Arial Narrow" w:cs="Arial Narrow"/>
          <w:bCs/>
          <w:spacing w:val="-1"/>
        </w:rPr>
      </w:pPr>
      <w:r w:rsidRPr="006C6B79">
        <w:rPr>
          <w:rFonts w:ascii="Arial Narrow" w:hAnsi="Arial Narrow" w:cs="Arial Narrow"/>
          <w:bCs/>
          <w:spacing w:val="-1"/>
        </w:rPr>
        <w:t>Presentación</w:t>
      </w:r>
    </w:p>
    <w:p w:rsidR="005A6F04" w:rsidRPr="006C6B79" w:rsidRDefault="005A6F04" w:rsidP="005A6F04">
      <w:pPr>
        <w:pStyle w:val="Prrafodelista"/>
        <w:widowControl w:val="0"/>
        <w:numPr>
          <w:ilvl w:val="1"/>
          <w:numId w:val="9"/>
        </w:numPr>
        <w:tabs>
          <w:tab w:val="left" w:pos="426"/>
        </w:tabs>
        <w:autoSpaceDE w:val="0"/>
        <w:autoSpaceDN w:val="0"/>
        <w:adjustRightInd w:val="0"/>
        <w:ind w:right="46"/>
        <w:jc w:val="both"/>
        <w:rPr>
          <w:rFonts w:ascii="Arial Narrow" w:hAnsi="Arial Narrow" w:cs="Arial Narrow"/>
          <w:bCs/>
          <w:spacing w:val="-1"/>
          <w:sz w:val="24"/>
          <w:szCs w:val="24"/>
        </w:rPr>
      </w:pPr>
      <w:r w:rsidRPr="006C6B79">
        <w:rPr>
          <w:rFonts w:ascii="Arial Narrow" w:hAnsi="Arial Narrow" w:cs="Arial Narrow"/>
          <w:bCs/>
          <w:spacing w:val="-1"/>
          <w:sz w:val="24"/>
          <w:szCs w:val="24"/>
        </w:rPr>
        <w:t>Antecedentes</w:t>
      </w:r>
    </w:p>
    <w:p w:rsidR="005A6F04" w:rsidRPr="006C6B79" w:rsidRDefault="005A6F04" w:rsidP="005A6F04">
      <w:pPr>
        <w:pStyle w:val="Prrafodelista"/>
        <w:widowControl w:val="0"/>
        <w:numPr>
          <w:ilvl w:val="0"/>
          <w:numId w:val="9"/>
        </w:numPr>
        <w:tabs>
          <w:tab w:val="left" w:pos="426"/>
        </w:tabs>
        <w:autoSpaceDE w:val="0"/>
        <w:autoSpaceDN w:val="0"/>
        <w:adjustRightInd w:val="0"/>
        <w:ind w:right="46"/>
        <w:jc w:val="both"/>
        <w:rPr>
          <w:rFonts w:ascii="Arial Narrow" w:hAnsi="Arial Narrow" w:cs="Arial Narrow"/>
          <w:bCs/>
          <w:spacing w:val="-1"/>
          <w:sz w:val="24"/>
          <w:szCs w:val="24"/>
        </w:rPr>
      </w:pPr>
      <w:r w:rsidRPr="006C6B79">
        <w:rPr>
          <w:rFonts w:ascii="Arial Narrow" w:hAnsi="Arial Narrow" w:cs="Arial Narrow"/>
          <w:bCs/>
          <w:spacing w:val="-1"/>
          <w:sz w:val="24"/>
          <w:szCs w:val="24"/>
        </w:rPr>
        <w:t xml:space="preserve">Referentes Normativos </w:t>
      </w:r>
    </w:p>
    <w:p w:rsidR="005A6F04" w:rsidRPr="006C6B79" w:rsidRDefault="005A6F04" w:rsidP="005A6F04">
      <w:pPr>
        <w:pStyle w:val="Prrafodelista"/>
        <w:widowControl w:val="0"/>
        <w:numPr>
          <w:ilvl w:val="0"/>
          <w:numId w:val="9"/>
        </w:numPr>
        <w:tabs>
          <w:tab w:val="left" w:pos="426"/>
        </w:tabs>
        <w:autoSpaceDE w:val="0"/>
        <w:autoSpaceDN w:val="0"/>
        <w:adjustRightInd w:val="0"/>
        <w:ind w:right="46"/>
        <w:jc w:val="both"/>
        <w:rPr>
          <w:rFonts w:ascii="Arial Narrow" w:hAnsi="Arial Narrow" w:cs="Arial Narrow"/>
          <w:bCs/>
          <w:spacing w:val="-1"/>
          <w:sz w:val="24"/>
          <w:szCs w:val="24"/>
        </w:rPr>
      </w:pPr>
      <w:r>
        <w:rPr>
          <w:rFonts w:ascii="Arial Narrow" w:hAnsi="Arial Narrow" w:cs="Arial Narrow"/>
          <w:bCs/>
          <w:spacing w:val="-1"/>
          <w:sz w:val="24"/>
          <w:szCs w:val="24"/>
        </w:rPr>
        <w:t xml:space="preserve">Objetivos del </w:t>
      </w:r>
      <w:proofErr w:type="spellStart"/>
      <w:r>
        <w:rPr>
          <w:rFonts w:ascii="Arial Narrow" w:hAnsi="Arial Narrow" w:cs="Arial Narrow"/>
          <w:bCs/>
          <w:spacing w:val="-1"/>
          <w:sz w:val="24"/>
          <w:szCs w:val="24"/>
        </w:rPr>
        <w:t>PIC</w:t>
      </w:r>
      <w:proofErr w:type="spellEnd"/>
      <w:r>
        <w:rPr>
          <w:rFonts w:ascii="Arial Narrow" w:hAnsi="Arial Narrow" w:cs="Arial Narrow"/>
          <w:bCs/>
          <w:spacing w:val="-1"/>
          <w:sz w:val="24"/>
          <w:szCs w:val="24"/>
        </w:rPr>
        <w:t xml:space="preserve"> 2019</w:t>
      </w:r>
    </w:p>
    <w:p w:rsidR="005A6F04" w:rsidRPr="006C6B79" w:rsidRDefault="005A6F04" w:rsidP="005A6F04">
      <w:pPr>
        <w:pStyle w:val="Prrafodelista"/>
        <w:widowControl w:val="0"/>
        <w:numPr>
          <w:ilvl w:val="0"/>
          <w:numId w:val="9"/>
        </w:numPr>
        <w:tabs>
          <w:tab w:val="left" w:pos="426"/>
        </w:tabs>
        <w:autoSpaceDE w:val="0"/>
        <w:autoSpaceDN w:val="0"/>
        <w:adjustRightInd w:val="0"/>
        <w:spacing w:line="240" w:lineRule="auto"/>
        <w:ind w:right="46"/>
        <w:jc w:val="both"/>
        <w:rPr>
          <w:rFonts w:ascii="Arial Narrow" w:hAnsi="Arial Narrow" w:cs="Arial Narrow"/>
          <w:bCs/>
          <w:spacing w:val="-1"/>
          <w:sz w:val="24"/>
          <w:szCs w:val="24"/>
        </w:rPr>
      </w:pPr>
      <w:r w:rsidRPr="006C6B79">
        <w:rPr>
          <w:rFonts w:ascii="Arial Narrow" w:hAnsi="Arial Narrow" w:cs="Arial Narrow"/>
          <w:bCs/>
          <w:spacing w:val="-1"/>
          <w:sz w:val="24"/>
          <w:szCs w:val="24"/>
        </w:rPr>
        <w:t>S</w:t>
      </w:r>
      <w:r>
        <w:rPr>
          <w:rFonts w:ascii="Arial Narrow" w:hAnsi="Arial Narrow" w:cs="Arial Narrow"/>
          <w:bCs/>
          <w:spacing w:val="-1"/>
          <w:sz w:val="24"/>
          <w:szCs w:val="24"/>
        </w:rPr>
        <w:t xml:space="preserve">obre los Principios del </w:t>
      </w:r>
      <w:proofErr w:type="spellStart"/>
      <w:r>
        <w:rPr>
          <w:rFonts w:ascii="Arial Narrow" w:hAnsi="Arial Narrow" w:cs="Arial Narrow"/>
          <w:bCs/>
          <w:spacing w:val="-1"/>
          <w:sz w:val="24"/>
          <w:szCs w:val="24"/>
        </w:rPr>
        <w:t>PIC</w:t>
      </w:r>
      <w:proofErr w:type="spellEnd"/>
      <w:r>
        <w:rPr>
          <w:rFonts w:ascii="Arial Narrow" w:hAnsi="Arial Narrow" w:cs="Arial Narrow"/>
          <w:bCs/>
          <w:spacing w:val="-1"/>
          <w:sz w:val="24"/>
          <w:szCs w:val="24"/>
        </w:rPr>
        <w:t xml:space="preserve"> 2019</w:t>
      </w:r>
    </w:p>
    <w:p w:rsidR="005A6F04" w:rsidRPr="006C6B79" w:rsidRDefault="005A6F04" w:rsidP="005A6F04">
      <w:pPr>
        <w:pStyle w:val="Prrafodelista"/>
        <w:widowControl w:val="0"/>
        <w:numPr>
          <w:ilvl w:val="0"/>
          <w:numId w:val="9"/>
        </w:numPr>
        <w:tabs>
          <w:tab w:val="left" w:pos="426"/>
        </w:tabs>
        <w:autoSpaceDE w:val="0"/>
        <w:autoSpaceDN w:val="0"/>
        <w:adjustRightInd w:val="0"/>
        <w:spacing w:line="240" w:lineRule="auto"/>
        <w:ind w:right="46"/>
        <w:jc w:val="both"/>
        <w:rPr>
          <w:rFonts w:ascii="Arial Narrow" w:hAnsi="Arial Narrow" w:cs="Arial Narrow"/>
          <w:bCs/>
          <w:spacing w:val="-1"/>
          <w:sz w:val="24"/>
          <w:szCs w:val="24"/>
        </w:rPr>
      </w:pPr>
      <w:r w:rsidRPr="006C6B79">
        <w:rPr>
          <w:rFonts w:ascii="Arial Narrow" w:hAnsi="Arial Narrow" w:cs="Arial Narrow"/>
          <w:bCs/>
          <w:spacing w:val="-1"/>
          <w:sz w:val="24"/>
          <w:szCs w:val="24"/>
        </w:rPr>
        <w:t>Estructura del Plan Institucional de Capacitación</w:t>
      </w:r>
    </w:p>
    <w:p w:rsidR="005A6F04" w:rsidRPr="006C6B79" w:rsidRDefault="005A6F04" w:rsidP="00762E5A">
      <w:pPr>
        <w:pStyle w:val="Prrafodelista"/>
        <w:widowControl w:val="0"/>
        <w:numPr>
          <w:ilvl w:val="1"/>
          <w:numId w:val="36"/>
        </w:numPr>
        <w:tabs>
          <w:tab w:val="left" w:pos="426"/>
        </w:tabs>
        <w:autoSpaceDE w:val="0"/>
        <w:autoSpaceDN w:val="0"/>
        <w:adjustRightInd w:val="0"/>
        <w:ind w:right="46"/>
        <w:jc w:val="both"/>
        <w:rPr>
          <w:rFonts w:ascii="Arial Narrow" w:hAnsi="Arial Narrow" w:cs="Arial Narrow"/>
          <w:bCs/>
          <w:spacing w:val="-1"/>
          <w:sz w:val="24"/>
          <w:szCs w:val="24"/>
        </w:rPr>
      </w:pPr>
      <w:r w:rsidRPr="006C6B79">
        <w:rPr>
          <w:rFonts w:ascii="Arial Narrow" w:hAnsi="Arial Narrow" w:cs="Arial Narrow"/>
          <w:bCs/>
          <w:spacing w:val="-1"/>
          <w:sz w:val="24"/>
          <w:szCs w:val="24"/>
        </w:rPr>
        <w:t>Proceso de Inducción y Entrenamiento en el Puesto de Trabajo</w:t>
      </w:r>
    </w:p>
    <w:p w:rsidR="005A6F04" w:rsidRPr="006C6B79" w:rsidRDefault="005A6F04" w:rsidP="00762E5A">
      <w:pPr>
        <w:pStyle w:val="Prrafodelista"/>
        <w:widowControl w:val="0"/>
        <w:numPr>
          <w:ilvl w:val="1"/>
          <w:numId w:val="37"/>
        </w:numPr>
        <w:tabs>
          <w:tab w:val="left" w:pos="426"/>
        </w:tabs>
        <w:autoSpaceDE w:val="0"/>
        <w:autoSpaceDN w:val="0"/>
        <w:adjustRightInd w:val="0"/>
        <w:spacing w:line="240" w:lineRule="auto"/>
        <w:ind w:right="46"/>
        <w:jc w:val="both"/>
        <w:rPr>
          <w:rFonts w:ascii="Arial Narrow" w:hAnsi="Arial Narrow" w:cs="Arial Narrow"/>
          <w:bCs/>
          <w:spacing w:val="-1"/>
          <w:sz w:val="24"/>
          <w:szCs w:val="24"/>
        </w:rPr>
      </w:pPr>
      <w:r w:rsidRPr="006C6B79">
        <w:rPr>
          <w:rFonts w:ascii="Arial Narrow" w:hAnsi="Arial Narrow" w:cs="Arial Narrow"/>
          <w:bCs/>
          <w:spacing w:val="-1"/>
          <w:sz w:val="24"/>
          <w:szCs w:val="24"/>
        </w:rPr>
        <w:t>Actividades puntuales de capacitación</w:t>
      </w:r>
    </w:p>
    <w:p w:rsidR="005A6F04" w:rsidRPr="006C6B79" w:rsidRDefault="005A6F04" w:rsidP="00762E5A">
      <w:pPr>
        <w:pStyle w:val="Prrafodelista"/>
        <w:widowControl w:val="0"/>
        <w:numPr>
          <w:ilvl w:val="2"/>
          <w:numId w:val="37"/>
        </w:numPr>
        <w:tabs>
          <w:tab w:val="left" w:pos="0"/>
          <w:tab w:val="left" w:pos="426"/>
        </w:tabs>
        <w:autoSpaceDE w:val="0"/>
        <w:autoSpaceDN w:val="0"/>
        <w:adjustRightInd w:val="0"/>
        <w:ind w:right="46"/>
        <w:jc w:val="both"/>
        <w:rPr>
          <w:rFonts w:ascii="Arial Narrow" w:hAnsi="Arial Narrow" w:cs="Arial Narrow"/>
          <w:bCs/>
          <w:spacing w:val="-1"/>
          <w:sz w:val="24"/>
          <w:szCs w:val="24"/>
        </w:rPr>
      </w:pPr>
      <w:r w:rsidRPr="006C6B79">
        <w:rPr>
          <w:rFonts w:ascii="Arial Narrow" w:hAnsi="Arial Narrow" w:cs="Arial Narrow"/>
          <w:bCs/>
          <w:spacing w:val="-1"/>
          <w:sz w:val="24"/>
          <w:szCs w:val="24"/>
        </w:rPr>
        <w:t>. Modalidades de Capacitación</w:t>
      </w:r>
    </w:p>
    <w:p w:rsidR="005A6F04" w:rsidRPr="006C6B79" w:rsidRDefault="005A6F04" w:rsidP="005A6F04">
      <w:pPr>
        <w:widowControl w:val="0"/>
        <w:tabs>
          <w:tab w:val="left" w:pos="0"/>
          <w:tab w:val="left" w:pos="426"/>
        </w:tabs>
        <w:autoSpaceDE w:val="0"/>
        <w:autoSpaceDN w:val="0"/>
        <w:adjustRightInd w:val="0"/>
        <w:ind w:right="46"/>
        <w:jc w:val="both"/>
        <w:rPr>
          <w:rFonts w:ascii="Arial Narrow" w:hAnsi="Arial Narrow" w:cs="Arial Narrow"/>
          <w:bCs/>
          <w:spacing w:val="-1"/>
        </w:rPr>
      </w:pPr>
      <w:r w:rsidRPr="006C6B79">
        <w:rPr>
          <w:rFonts w:ascii="Arial Narrow" w:hAnsi="Arial Narrow" w:cs="Arial Narrow"/>
          <w:bCs/>
          <w:spacing w:val="-1"/>
        </w:rPr>
        <w:t>5.2.3. Presencial</w:t>
      </w:r>
    </w:p>
    <w:p w:rsidR="005A6F04" w:rsidRPr="006C6B79" w:rsidRDefault="005A6F04" w:rsidP="005A6F04">
      <w:pPr>
        <w:widowControl w:val="0"/>
        <w:tabs>
          <w:tab w:val="left" w:pos="0"/>
          <w:tab w:val="left" w:pos="426"/>
        </w:tabs>
        <w:autoSpaceDE w:val="0"/>
        <w:autoSpaceDN w:val="0"/>
        <w:adjustRightInd w:val="0"/>
        <w:ind w:right="46"/>
        <w:jc w:val="both"/>
        <w:rPr>
          <w:rFonts w:ascii="Arial Narrow" w:hAnsi="Arial Narrow" w:cs="Arial Narrow"/>
          <w:bCs/>
          <w:spacing w:val="-1"/>
        </w:rPr>
      </w:pPr>
      <w:r w:rsidRPr="006C6B79">
        <w:rPr>
          <w:rFonts w:ascii="Arial Narrow" w:hAnsi="Arial Narrow" w:cs="Arial Narrow"/>
          <w:bCs/>
          <w:spacing w:val="-1"/>
        </w:rPr>
        <w:t>5.2.4</w:t>
      </w:r>
      <w:r w:rsidR="009F1EF1">
        <w:rPr>
          <w:rFonts w:ascii="Arial Narrow" w:hAnsi="Arial Narrow" w:cs="Arial Narrow"/>
          <w:bCs/>
          <w:spacing w:val="-1"/>
        </w:rPr>
        <w:t xml:space="preserve"> </w:t>
      </w:r>
      <w:r w:rsidRPr="006C6B79">
        <w:rPr>
          <w:rFonts w:ascii="Arial Narrow" w:hAnsi="Arial Narrow" w:cs="Arial Narrow"/>
          <w:bCs/>
          <w:spacing w:val="-1"/>
        </w:rPr>
        <w:t>Formación Virtual</w:t>
      </w:r>
    </w:p>
    <w:p w:rsidR="005A6F04" w:rsidRPr="006C6B79" w:rsidRDefault="005A6F04" w:rsidP="005A6F04">
      <w:pPr>
        <w:pStyle w:val="Prrafodelista"/>
        <w:widowControl w:val="0"/>
        <w:numPr>
          <w:ilvl w:val="0"/>
          <w:numId w:val="9"/>
        </w:numPr>
        <w:tabs>
          <w:tab w:val="left" w:pos="0"/>
          <w:tab w:val="left" w:pos="426"/>
        </w:tabs>
        <w:autoSpaceDE w:val="0"/>
        <w:autoSpaceDN w:val="0"/>
        <w:adjustRightInd w:val="0"/>
        <w:spacing w:line="240" w:lineRule="auto"/>
        <w:ind w:right="46"/>
        <w:jc w:val="both"/>
        <w:rPr>
          <w:rFonts w:ascii="Arial Narrow" w:hAnsi="Arial Narrow" w:cs="Arial Narrow"/>
          <w:bCs/>
          <w:spacing w:val="-1"/>
          <w:sz w:val="24"/>
          <w:szCs w:val="24"/>
        </w:rPr>
      </w:pPr>
      <w:r w:rsidRPr="006C6B79">
        <w:rPr>
          <w:rFonts w:ascii="Arial Narrow" w:hAnsi="Arial Narrow" w:cs="Arial Narrow"/>
          <w:bCs/>
          <w:spacing w:val="-1"/>
          <w:sz w:val="24"/>
          <w:szCs w:val="24"/>
        </w:rPr>
        <w:t xml:space="preserve">Líneas programáticas para enmarcar los proyectos de aprendizaje en equipo </w:t>
      </w:r>
      <w:proofErr w:type="spellStart"/>
      <w:r w:rsidRPr="006C6B79">
        <w:rPr>
          <w:rFonts w:ascii="Arial Narrow" w:hAnsi="Arial Narrow" w:cs="Arial Narrow"/>
          <w:bCs/>
          <w:spacing w:val="-1"/>
          <w:sz w:val="24"/>
          <w:szCs w:val="24"/>
        </w:rPr>
        <w:t>PAE</w:t>
      </w:r>
      <w:proofErr w:type="spellEnd"/>
    </w:p>
    <w:p w:rsidR="005A6F04" w:rsidRPr="006C6B79" w:rsidRDefault="005A6F04" w:rsidP="005A6F04">
      <w:pPr>
        <w:pStyle w:val="Prrafodelista"/>
        <w:widowControl w:val="0"/>
        <w:numPr>
          <w:ilvl w:val="0"/>
          <w:numId w:val="9"/>
        </w:numPr>
        <w:autoSpaceDE w:val="0"/>
        <w:autoSpaceDN w:val="0"/>
        <w:adjustRightInd w:val="0"/>
        <w:spacing w:line="240" w:lineRule="auto"/>
        <w:ind w:right="193"/>
        <w:rPr>
          <w:rFonts w:ascii="Arial Narrow" w:hAnsi="Arial Narrow" w:cs="Arial Narrow"/>
          <w:bCs/>
          <w:spacing w:val="-3"/>
          <w:sz w:val="24"/>
          <w:szCs w:val="24"/>
        </w:rPr>
      </w:pPr>
      <w:r w:rsidRPr="006C6B79">
        <w:rPr>
          <w:rFonts w:ascii="Arial Narrow" w:hAnsi="Arial Narrow" w:cs="Arial Narrow"/>
          <w:bCs/>
          <w:spacing w:val="-3"/>
          <w:sz w:val="24"/>
          <w:szCs w:val="24"/>
        </w:rPr>
        <w:t>Descripción y diagnóstico general necesidades de capacitación</w:t>
      </w:r>
    </w:p>
    <w:p w:rsidR="005A6F04" w:rsidRPr="006C6B79" w:rsidRDefault="005A6F04" w:rsidP="005A6F04">
      <w:pPr>
        <w:pStyle w:val="Prrafodelista"/>
        <w:widowControl w:val="0"/>
        <w:numPr>
          <w:ilvl w:val="0"/>
          <w:numId w:val="9"/>
        </w:numPr>
        <w:tabs>
          <w:tab w:val="left" w:pos="0"/>
        </w:tabs>
        <w:autoSpaceDE w:val="0"/>
        <w:autoSpaceDN w:val="0"/>
        <w:adjustRightInd w:val="0"/>
        <w:spacing w:line="240" w:lineRule="auto"/>
        <w:ind w:right="46"/>
        <w:jc w:val="both"/>
        <w:rPr>
          <w:rFonts w:ascii="Arial Narrow" w:hAnsi="Arial Narrow" w:cs="Arial Narrow"/>
          <w:bCs/>
          <w:spacing w:val="-1"/>
          <w:sz w:val="24"/>
          <w:szCs w:val="24"/>
        </w:rPr>
      </w:pPr>
      <w:r w:rsidRPr="006C6B79">
        <w:rPr>
          <w:rFonts w:ascii="Arial Narrow" w:hAnsi="Arial Narrow" w:cs="Arial Narrow"/>
          <w:bCs/>
          <w:spacing w:val="-1"/>
          <w:sz w:val="24"/>
          <w:szCs w:val="24"/>
        </w:rPr>
        <w:t>Red Institucional de Capacitación</w:t>
      </w:r>
    </w:p>
    <w:p w:rsidR="005A6F04" w:rsidRPr="006C6B79" w:rsidRDefault="005A6F04" w:rsidP="005A6F04">
      <w:pPr>
        <w:pStyle w:val="Prrafodelista"/>
        <w:widowControl w:val="0"/>
        <w:numPr>
          <w:ilvl w:val="0"/>
          <w:numId w:val="9"/>
        </w:numPr>
        <w:tabs>
          <w:tab w:val="left" w:pos="0"/>
        </w:tabs>
        <w:autoSpaceDE w:val="0"/>
        <w:autoSpaceDN w:val="0"/>
        <w:adjustRightInd w:val="0"/>
        <w:spacing w:line="240" w:lineRule="auto"/>
        <w:ind w:right="46"/>
        <w:jc w:val="both"/>
        <w:rPr>
          <w:rFonts w:ascii="Arial Narrow" w:hAnsi="Arial Narrow" w:cs="Arial Narrow"/>
          <w:bCs/>
          <w:spacing w:val="-1"/>
          <w:sz w:val="24"/>
          <w:szCs w:val="24"/>
        </w:rPr>
      </w:pPr>
      <w:r w:rsidRPr="006C6B79">
        <w:rPr>
          <w:rFonts w:ascii="Arial Narrow" w:hAnsi="Arial Narrow" w:cs="Arial Narrow"/>
          <w:bCs/>
          <w:spacing w:val="-1"/>
          <w:sz w:val="24"/>
          <w:szCs w:val="24"/>
        </w:rPr>
        <w:t>Ejecución</w:t>
      </w:r>
    </w:p>
    <w:p w:rsidR="005A6F04" w:rsidRPr="006C6B79" w:rsidRDefault="005A6F04" w:rsidP="005A6F04">
      <w:pPr>
        <w:pStyle w:val="Prrafodelista"/>
        <w:widowControl w:val="0"/>
        <w:numPr>
          <w:ilvl w:val="0"/>
          <w:numId w:val="9"/>
        </w:numPr>
        <w:tabs>
          <w:tab w:val="left" w:pos="0"/>
        </w:tabs>
        <w:autoSpaceDE w:val="0"/>
        <w:autoSpaceDN w:val="0"/>
        <w:adjustRightInd w:val="0"/>
        <w:spacing w:line="240" w:lineRule="auto"/>
        <w:ind w:right="46"/>
        <w:jc w:val="both"/>
        <w:rPr>
          <w:rFonts w:ascii="Arial Narrow" w:hAnsi="Arial Narrow" w:cs="Arial Narrow"/>
          <w:bCs/>
          <w:spacing w:val="-1"/>
          <w:sz w:val="24"/>
          <w:szCs w:val="24"/>
        </w:rPr>
      </w:pPr>
      <w:r w:rsidRPr="006C6B79">
        <w:rPr>
          <w:rFonts w:ascii="Arial Narrow" w:hAnsi="Arial Narrow" w:cs="Arial Narrow"/>
          <w:bCs/>
          <w:spacing w:val="-1"/>
          <w:sz w:val="24"/>
          <w:szCs w:val="24"/>
        </w:rPr>
        <w:t xml:space="preserve">Indicadores para evaluar la gestión del </w:t>
      </w:r>
      <w:proofErr w:type="spellStart"/>
      <w:r w:rsidRPr="006C6B79">
        <w:rPr>
          <w:rFonts w:ascii="Arial Narrow" w:hAnsi="Arial Narrow" w:cs="Arial Narrow"/>
          <w:bCs/>
          <w:spacing w:val="-1"/>
          <w:sz w:val="24"/>
          <w:szCs w:val="24"/>
        </w:rPr>
        <w:t>PIC</w:t>
      </w:r>
      <w:proofErr w:type="spellEnd"/>
    </w:p>
    <w:p w:rsidR="005A6F04" w:rsidRPr="006C6B79" w:rsidRDefault="005A6F04" w:rsidP="005A6F04">
      <w:pPr>
        <w:pStyle w:val="Prrafodelista"/>
        <w:widowControl w:val="0"/>
        <w:numPr>
          <w:ilvl w:val="0"/>
          <w:numId w:val="9"/>
        </w:numPr>
        <w:tabs>
          <w:tab w:val="left" w:pos="0"/>
        </w:tabs>
        <w:autoSpaceDE w:val="0"/>
        <w:autoSpaceDN w:val="0"/>
        <w:adjustRightInd w:val="0"/>
        <w:spacing w:line="240" w:lineRule="auto"/>
        <w:ind w:right="46"/>
        <w:jc w:val="both"/>
        <w:rPr>
          <w:rFonts w:ascii="Arial Narrow" w:hAnsi="Arial Narrow" w:cs="Arial Narrow"/>
          <w:bCs/>
          <w:spacing w:val="-1"/>
          <w:sz w:val="24"/>
          <w:szCs w:val="24"/>
        </w:rPr>
      </w:pPr>
      <w:r w:rsidRPr="006C6B79">
        <w:rPr>
          <w:rFonts w:ascii="Arial Narrow" w:hAnsi="Arial Narrow" w:cs="Arial Narrow"/>
          <w:bCs/>
          <w:spacing w:val="-1"/>
          <w:sz w:val="24"/>
          <w:szCs w:val="24"/>
        </w:rPr>
        <w:t>Evaluación y seguimiento</w:t>
      </w:r>
    </w:p>
    <w:p w:rsidR="005A6F04" w:rsidRPr="006C6B79" w:rsidRDefault="005A6F04" w:rsidP="005A6F04">
      <w:pPr>
        <w:widowControl w:val="0"/>
        <w:tabs>
          <w:tab w:val="left" w:pos="0"/>
        </w:tabs>
        <w:autoSpaceDE w:val="0"/>
        <w:autoSpaceDN w:val="0"/>
        <w:adjustRightInd w:val="0"/>
        <w:ind w:right="46"/>
        <w:jc w:val="both"/>
        <w:rPr>
          <w:rFonts w:ascii="Arial Narrow" w:hAnsi="Arial Narrow" w:cs="Arial Narrow"/>
          <w:bCs/>
          <w:spacing w:val="-1"/>
        </w:rPr>
      </w:pPr>
    </w:p>
    <w:p w:rsidR="005A6F04" w:rsidRPr="006C6B79" w:rsidRDefault="005A6F04" w:rsidP="005A6F04">
      <w:pPr>
        <w:widowControl w:val="0"/>
        <w:tabs>
          <w:tab w:val="left" w:pos="0"/>
        </w:tabs>
        <w:autoSpaceDE w:val="0"/>
        <w:autoSpaceDN w:val="0"/>
        <w:adjustRightInd w:val="0"/>
        <w:ind w:right="46"/>
        <w:jc w:val="both"/>
        <w:rPr>
          <w:rFonts w:ascii="Arial Narrow" w:hAnsi="Arial Narrow" w:cs="Arial Narrow"/>
          <w:bCs/>
          <w:spacing w:val="-1"/>
        </w:rPr>
      </w:pPr>
      <w:r w:rsidRPr="006C6B79">
        <w:rPr>
          <w:rFonts w:ascii="Arial Narrow" w:hAnsi="Arial Narrow" w:cs="Arial Narrow"/>
          <w:bCs/>
          <w:spacing w:val="-1"/>
        </w:rPr>
        <w:t>ANEXOS</w:t>
      </w:r>
    </w:p>
    <w:p w:rsidR="005A6F04" w:rsidRPr="006C6B79" w:rsidRDefault="005A6F04" w:rsidP="005A6F04">
      <w:pPr>
        <w:widowControl w:val="0"/>
        <w:autoSpaceDE w:val="0"/>
        <w:autoSpaceDN w:val="0"/>
        <w:adjustRightInd w:val="0"/>
        <w:ind w:right="47"/>
        <w:jc w:val="both"/>
        <w:rPr>
          <w:rFonts w:ascii="Arial Narrow" w:hAnsi="Arial Narrow" w:cs="Arial Narrow"/>
          <w:bCs/>
          <w:spacing w:val="-3"/>
        </w:rPr>
      </w:pPr>
      <w:r w:rsidRPr="006C6B79">
        <w:rPr>
          <w:rFonts w:ascii="Arial Narrow" w:hAnsi="Arial Narrow" w:cs="Arial Narrow"/>
          <w:bCs/>
          <w:spacing w:val="-7"/>
        </w:rPr>
        <w:t xml:space="preserve">ANEXO 1: </w:t>
      </w:r>
      <w:r w:rsidRPr="006C6B79">
        <w:rPr>
          <w:rFonts w:ascii="Arial Narrow" w:hAnsi="Arial Narrow" w:cs="Arial Narrow"/>
          <w:bCs/>
          <w:spacing w:val="-3"/>
        </w:rPr>
        <w:t>Descripción y diagnóstico general necesidades de capacitación por dependencias</w:t>
      </w:r>
    </w:p>
    <w:p w:rsidR="005A6F04" w:rsidRPr="006C6B79" w:rsidRDefault="005A6F04" w:rsidP="005A6F04">
      <w:pPr>
        <w:widowControl w:val="0"/>
        <w:autoSpaceDE w:val="0"/>
        <w:autoSpaceDN w:val="0"/>
        <w:adjustRightInd w:val="0"/>
        <w:ind w:left="7" w:right="192"/>
        <w:jc w:val="both"/>
        <w:rPr>
          <w:rFonts w:ascii="Arial Narrow" w:hAnsi="Arial Narrow" w:cs="Arial Narrow"/>
          <w:bCs/>
          <w:spacing w:val="-3"/>
        </w:rPr>
      </w:pPr>
      <w:r w:rsidRPr="006C6B79">
        <w:rPr>
          <w:rFonts w:ascii="Arial Narrow" w:hAnsi="Arial Narrow" w:cs="Arial Narrow"/>
          <w:bCs/>
          <w:spacing w:val="-3"/>
        </w:rPr>
        <w:t xml:space="preserve">ANEXO 2: Plan de Capacitación de Seguridad y Salud en el Trabajo- </w:t>
      </w:r>
      <w:proofErr w:type="spellStart"/>
      <w:r w:rsidRPr="006C6B79">
        <w:rPr>
          <w:rFonts w:ascii="Arial Narrow" w:hAnsi="Arial Narrow" w:cs="Arial Narrow"/>
          <w:bCs/>
          <w:spacing w:val="-3"/>
        </w:rPr>
        <w:t>SGSST</w:t>
      </w:r>
      <w:proofErr w:type="spellEnd"/>
    </w:p>
    <w:p w:rsidR="005A6F04" w:rsidRPr="006C6B79" w:rsidRDefault="005A6F04" w:rsidP="005A6F04">
      <w:pPr>
        <w:widowControl w:val="0"/>
        <w:autoSpaceDE w:val="0"/>
        <w:autoSpaceDN w:val="0"/>
        <w:adjustRightInd w:val="0"/>
        <w:ind w:left="7" w:right="192"/>
        <w:jc w:val="both"/>
        <w:rPr>
          <w:rFonts w:ascii="Arial Narrow" w:hAnsi="Arial Narrow" w:cs="Arial Narrow"/>
          <w:bCs/>
          <w:spacing w:val="-3"/>
        </w:rPr>
      </w:pPr>
      <w:r w:rsidRPr="006C6B79">
        <w:rPr>
          <w:rFonts w:ascii="Arial Narrow" w:hAnsi="Arial Narrow" w:cs="Arial Narrow"/>
          <w:bCs/>
          <w:spacing w:val="-3"/>
        </w:rPr>
        <w:t>ANEXO 3: Líneas programáticas y priorizado de capacitaciones</w:t>
      </w:r>
    </w:p>
    <w:p w:rsidR="005A6F04" w:rsidRPr="006C6B79" w:rsidRDefault="005A6F04" w:rsidP="005A6F04">
      <w:pPr>
        <w:widowControl w:val="0"/>
        <w:autoSpaceDE w:val="0"/>
        <w:autoSpaceDN w:val="0"/>
        <w:adjustRightInd w:val="0"/>
        <w:ind w:left="7" w:right="192"/>
        <w:jc w:val="both"/>
        <w:rPr>
          <w:rFonts w:ascii="Arial Narrow" w:hAnsi="Arial Narrow" w:cs="Arial Narrow"/>
          <w:bCs/>
          <w:spacing w:val="-3"/>
        </w:rPr>
      </w:pPr>
      <w:r w:rsidRPr="006C6B79">
        <w:rPr>
          <w:rFonts w:ascii="Arial Narrow" w:hAnsi="Arial Narrow" w:cs="Arial Narrow"/>
          <w:bCs/>
          <w:spacing w:val="-3"/>
        </w:rPr>
        <w:t xml:space="preserve">ANEXO 4: </w:t>
      </w:r>
      <w:r>
        <w:rPr>
          <w:rFonts w:ascii="Arial Narrow" w:hAnsi="Arial Narrow" w:cs="Arial Narrow"/>
          <w:bCs/>
          <w:spacing w:val="-3"/>
        </w:rPr>
        <w:t xml:space="preserve">Cronograma de ejecución </w:t>
      </w:r>
      <w:proofErr w:type="spellStart"/>
      <w:r>
        <w:rPr>
          <w:rFonts w:ascii="Arial Narrow" w:hAnsi="Arial Narrow" w:cs="Arial Narrow"/>
          <w:bCs/>
          <w:spacing w:val="-3"/>
        </w:rPr>
        <w:t>PIC</w:t>
      </w:r>
      <w:proofErr w:type="spellEnd"/>
      <w:r>
        <w:rPr>
          <w:rFonts w:ascii="Arial Narrow" w:hAnsi="Arial Narrow" w:cs="Arial Narrow"/>
          <w:bCs/>
          <w:spacing w:val="-3"/>
        </w:rPr>
        <w:t xml:space="preserve"> 2018</w:t>
      </w:r>
    </w:p>
    <w:p w:rsidR="005A6F04" w:rsidRPr="006C6B79" w:rsidRDefault="005A6F04" w:rsidP="005A6F04">
      <w:pPr>
        <w:widowControl w:val="0"/>
        <w:autoSpaceDE w:val="0"/>
        <w:autoSpaceDN w:val="0"/>
        <w:adjustRightInd w:val="0"/>
        <w:ind w:left="7" w:right="192"/>
        <w:jc w:val="both"/>
        <w:rPr>
          <w:rFonts w:ascii="Arial Narrow" w:hAnsi="Arial Narrow" w:cs="Arial Narrow"/>
          <w:b/>
          <w:bCs/>
          <w:spacing w:val="-3"/>
        </w:rPr>
      </w:pPr>
    </w:p>
    <w:p w:rsidR="005A6F04" w:rsidRPr="006C6B79" w:rsidRDefault="005A6F04" w:rsidP="005A6F04">
      <w:pPr>
        <w:widowControl w:val="0"/>
        <w:autoSpaceDE w:val="0"/>
        <w:autoSpaceDN w:val="0"/>
        <w:adjustRightInd w:val="0"/>
        <w:ind w:left="7" w:right="192"/>
        <w:jc w:val="both"/>
        <w:rPr>
          <w:rFonts w:ascii="Arial Narrow" w:hAnsi="Arial Narrow" w:cs="Arial Narrow"/>
          <w:b/>
          <w:bCs/>
          <w:spacing w:val="-3"/>
        </w:rPr>
      </w:pPr>
    </w:p>
    <w:p w:rsidR="005A6F04" w:rsidRPr="006C6B79" w:rsidRDefault="005A6F04" w:rsidP="005A6F04">
      <w:pPr>
        <w:widowControl w:val="0"/>
        <w:autoSpaceDE w:val="0"/>
        <w:autoSpaceDN w:val="0"/>
        <w:adjustRightInd w:val="0"/>
        <w:ind w:left="7" w:right="192"/>
        <w:jc w:val="both"/>
        <w:rPr>
          <w:rFonts w:ascii="Arial Narrow" w:hAnsi="Arial Narrow" w:cs="Arial Narrow"/>
          <w:b/>
          <w:bCs/>
          <w:spacing w:val="-3"/>
        </w:rPr>
      </w:pPr>
    </w:p>
    <w:p w:rsidR="005A6F04" w:rsidRPr="006C6B79" w:rsidRDefault="005A6F04" w:rsidP="005A6F04">
      <w:pPr>
        <w:widowControl w:val="0"/>
        <w:autoSpaceDE w:val="0"/>
        <w:autoSpaceDN w:val="0"/>
        <w:adjustRightInd w:val="0"/>
        <w:ind w:left="7" w:right="192"/>
        <w:jc w:val="both"/>
        <w:rPr>
          <w:rFonts w:ascii="Arial Narrow" w:hAnsi="Arial Narrow" w:cs="Arial Narrow"/>
          <w:b/>
          <w:bCs/>
          <w:spacing w:val="-3"/>
        </w:rPr>
      </w:pPr>
    </w:p>
    <w:p w:rsidR="005A6F04" w:rsidRPr="006C6B79" w:rsidRDefault="005A6F04" w:rsidP="005A6F04">
      <w:pPr>
        <w:widowControl w:val="0"/>
        <w:autoSpaceDE w:val="0"/>
        <w:autoSpaceDN w:val="0"/>
        <w:adjustRightInd w:val="0"/>
        <w:ind w:right="47"/>
        <w:jc w:val="both"/>
        <w:rPr>
          <w:rFonts w:ascii="Arial Narrow" w:hAnsi="Arial Narrow" w:cs="Arial Narrow"/>
          <w:b/>
          <w:bCs/>
          <w:spacing w:val="-3"/>
        </w:rPr>
      </w:pPr>
    </w:p>
    <w:p w:rsidR="005A6F04" w:rsidRPr="006C6B79" w:rsidRDefault="005A6F04" w:rsidP="005A6F04">
      <w:pPr>
        <w:widowControl w:val="0"/>
        <w:autoSpaceDE w:val="0"/>
        <w:autoSpaceDN w:val="0"/>
        <w:adjustRightInd w:val="0"/>
        <w:ind w:right="47"/>
        <w:jc w:val="both"/>
        <w:rPr>
          <w:rFonts w:ascii="Arial Narrow" w:hAnsi="Arial Narrow" w:cs="Arial Narrow"/>
          <w:b/>
          <w:bCs/>
          <w:spacing w:val="-3"/>
        </w:rPr>
      </w:pPr>
    </w:p>
    <w:p w:rsidR="005A6F04" w:rsidRPr="006C6B79" w:rsidRDefault="005A6F04" w:rsidP="005A6F04">
      <w:pPr>
        <w:widowControl w:val="0"/>
        <w:autoSpaceDE w:val="0"/>
        <w:autoSpaceDN w:val="0"/>
        <w:adjustRightInd w:val="0"/>
        <w:ind w:right="47"/>
        <w:jc w:val="both"/>
        <w:rPr>
          <w:rFonts w:ascii="Arial Narrow" w:hAnsi="Arial Narrow" w:cs="Arial Narrow"/>
          <w:b/>
          <w:bCs/>
          <w:spacing w:val="-3"/>
        </w:rPr>
      </w:pPr>
    </w:p>
    <w:p w:rsidR="005A6F04" w:rsidRDefault="005A6F04" w:rsidP="005A6F04">
      <w:pPr>
        <w:widowControl w:val="0"/>
        <w:autoSpaceDE w:val="0"/>
        <w:autoSpaceDN w:val="0"/>
        <w:adjustRightInd w:val="0"/>
        <w:ind w:right="47"/>
        <w:jc w:val="both"/>
        <w:rPr>
          <w:rFonts w:ascii="Arial Narrow" w:hAnsi="Arial Narrow" w:cs="Arial Narrow"/>
          <w:b/>
          <w:bCs/>
          <w:spacing w:val="-3"/>
        </w:rPr>
      </w:pPr>
    </w:p>
    <w:p w:rsidR="00FE0B9A" w:rsidRDefault="00FE0B9A" w:rsidP="005A6F04">
      <w:pPr>
        <w:widowControl w:val="0"/>
        <w:autoSpaceDE w:val="0"/>
        <w:autoSpaceDN w:val="0"/>
        <w:adjustRightInd w:val="0"/>
        <w:ind w:right="47"/>
        <w:jc w:val="both"/>
        <w:rPr>
          <w:rFonts w:ascii="Arial Narrow" w:hAnsi="Arial Narrow" w:cs="Arial Narrow"/>
          <w:b/>
          <w:bCs/>
          <w:spacing w:val="-3"/>
        </w:rPr>
      </w:pPr>
    </w:p>
    <w:p w:rsidR="00FE0B9A" w:rsidRDefault="00FE0B9A" w:rsidP="005A6F04">
      <w:pPr>
        <w:widowControl w:val="0"/>
        <w:autoSpaceDE w:val="0"/>
        <w:autoSpaceDN w:val="0"/>
        <w:adjustRightInd w:val="0"/>
        <w:ind w:right="47"/>
        <w:jc w:val="both"/>
        <w:rPr>
          <w:rFonts w:ascii="Arial Narrow" w:hAnsi="Arial Narrow" w:cs="Arial Narrow"/>
          <w:b/>
          <w:bCs/>
          <w:spacing w:val="-3"/>
        </w:rPr>
      </w:pPr>
    </w:p>
    <w:p w:rsidR="00FE0B9A" w:rsidRDefault="00FE0B9A" w:rsidP="005A6F04">
      <w:pPr>
        <w:widowControl w:val="0"/>
        <w:autoSpaceDE w:val="0"/>
        <w:autoSpaceDN w:val="0"/>
        <w:adjustRightInd w:val="0"/>
        <w:ind w:right="47"/>
        <w:jc w:val="both"/>
        <w:rPr>
          <w:rFonts w:ascii="Arial Narrow" w:hAnsi="Arial Narrow" w:cs="Arial Narrow"/>
          <w:b/>
          <w:bCs/>
          <w:spacing w:val="-3"/>
        </w:rPr>
      </w:pPr>
    </w:p>
    <w:p w:rsidR="00FE0B9A" w:rsidRDefault="00FE0B9A" w:rsidP="005A6F04">
      <w:pPr>
        <w:widowControl w:val="0"/>
        <w:autoSpaceDE w:val="0"/>
        <w:autoSpaceDN w:val="0"/>
        <w:adjustRightInd w:val="0"/>
        <w:ind w:right="47"/>
        <w:jc w:val="both"/>
        <w:rPr>
          <w:rFonts w:ascii="Arial Narrow" w:hAnsi="Arial Narrow" w:cs="Arial Narrow"/>
          <w:b/>
          <w:bCs/>
          <w:spacing w:val="-3"/>
        </w:rPr>
      </w:pPr>
    </w:p>
    <w:p w:rsidR="00FE0B9A" w:rsidRDefault="00FE0B9A" w:rsidP="005A6F04">
      <w:pPr>
        <w:widowControl w:val="0"/>
        <w:autoSpaceDE w:val="0"/>
        <w:autoSpaceDN w:val="0"/>
        <w:adjustRightInd w:val="0"/>
        <w:ind w:right="47"/>
        <w:jc w:val="both"/>
        <w:rPr>
          <w:rFonts w:ascii="Arial Narrow" w:hAnsi="Arial Narrow" w:cs="Arial Narrow"/>
          <w:b/>
          <w:bCs/>
          <w:spacing w:val="-3"/>
        </w:rPr>
      </w:pPr>
    </w:p>
    <w:p w:rsidR="00FE0B9A" w:rsidRPr="006C6B79" w:rsidRDefault="00FE0B9A" w:rsidP="005A6F04">
      <w:pPr>
        <w:widowControl w:val="0"/>
        <w:autoSpaceDE w:val="0"/>
        <w:autoSpaceDN w:val="0"/>
        <w:adjustRightInd w:val="0"/>
        <w:ind w:right="47"/>
        <w:jc w:val="both"/>
        <w:rPr>
          <w:rFonts w:ascii="Arial Narrow" w:hAnsi="Arial Narrow" w:cs="Arial Narrow"/>
          <w:b/>
          <w:bCs/>
          <w:spacing w:val="-3"/>
        </w:rPr>
      </w:pPr>
    </w:p>
    <w:p w:rsidR="005A6F04" w:rsidRPr="006C6B79" w:rsidRDefault="005A6F04" w:rsidP="005A6F04">
      <w:pPr>
        <w:widowControl w:val="0"/>
        <w:autoSpaceDE w:val="0"/>
        <w:autoSpaceDN w:val="0"/>
        <w:adjustRightInd w:val="0"/>
        <w:ind w:right="47"/>
        <w:jc w:val="both"/>
        <w:rPr>
          <w:rFonts w:ascii="Arial Narrow" w:hAnsi="Arial Narrow" w:cs="Arial Narrow"/>
          <w:b/>
          <w:bCs/>
          <w:spacing w:val="-3"/>
        </w:rPr>
      </w:pPr>
    </w:p>
    <w:tbl>
      <w:tblPr>
        <w:tblStyle w:val="Listaoscura-nfasis1"/>
        <w:tblW w:w="0" w:type="auto"/>
        <w:tblLook w:val="0000" w:firstRow="0" w:lastRow="0" w:firstColumn="0" w:lastColumn="0" w:noHBand="0" w:noVBand="0"/>
      </w:tblPr>
      <w:tblGrid>
        <w:gridCol w:w="9039"/>
      </w:tblGrid>
      <w:tr w:rsidR="005A6F04" w:rsidRPr="006C6B79" w:rsidTr="00313FE5">
        <w:trPr>
          <w:cnfStyle w:val="000000100000" w:firstRow="0" w:lastRow="0" w:firstColumn="0" w:lastColumn="0" w:oddVBand="0" w:evenVBand="0" w:oddHBand="1" w:evenHBand="0" w:firstRowFirstColumn="0" w:firstRowLastColumn="0" w:lastRowFirstColumn="0" w:lastRowLastColumn="0"/>
          <w:trHeight w:val="687"/>
        </w:trPr>
        <w:tc>
          <w:tcPr>
            <w:cnfStyle w:val="000010000000" w:firstRow="0" w:lastRow="0" w:firstColumn="0" w:lastColumn="0" w:oddVBand="1" w:evenVBand="0" w:oddHBand="0" w:evenHBand="0" w:firstRowFirstColumn="0" w:firstRowLastColumn="0" w:lastRowFirstColumn="0" w:lastRowLastColumn="0"/>
            <w:tcW w:w="9039" w:type="dxa"/>
          </w:tcPr>
          <w:p w:rsidR="005A6F04" w:rsidRPr="006C6B79" w:rsidRDefault="005A6F04" w:rsidP="00313FE5">
            <w:pPr>
              <w:widowControl w:val="0"/>
              <w:autoSpaceDE w:val="0"/>
              <w:autoSpaceDN w:val="0"/>
              <w:adjustRightInd w:val="0"/>
              <w:ind w:right="47"/>
              <w:jc w:val="both"/>
              <w:rPr>
                <w:rFonts w:ascii="Arial Narrow" w:hAnsi="Arial Narrow" w:cs="Arial Narrow"/>
                <w:b/>
                <w:bCs/>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p>
          <w:p w:rsidR="005A6F04" w:rsidRPr="006C6B79" w:rsidRDefault="005A6F04" w:rsidP="00313FE5">
            <w:pPr>
              <w:jc w:val="center"/>
              <w:rPr>
                <w:rFonts w:ascii="Arial Narrow" w:hAnsi="Arial Narrow" w:cs="Arial Narrow"/>
                <w:b/>
                <w:bCs/>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r w:rsidRPr="006C6B79">
              <w:rPr>
                <w:rFonts w:ascii="Arial Narrow" w:hAnsi="Arial Narrow" w:cs="Arial Narrow"/>
                <w:b/>
                <w:bCs/>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PRESENTACIÓN</w:t>
            </w:r>
          </w:p>
          <w:p w:rsidR="005A6F04" w:rsidRPr="006C6B79" w:rsidRDefault="005A6F04" w:rsidP="00313FE5">
            <w:pPr>
              <w:jc w:val="center"/>
              <w:rPr>
                <w:rFonts w:ascii="Arial Narrow" w:hAnsi="Arial Narrow" w:cs="Arial Narrow"/>
                <w:b/>
                <w:bCs/>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p>
        </w:tc>
      </w:tr>
    </w:tbl>
    <w:p w:rsidR="005A6F04" w:rsidRPr="006C6B79" w:rsidRDefault="005A6F04" w:rsidP="005A6F04">
      <w:pPr>
        <w:jc w:val="center"/>
        <w:rPr>
          <w:rFonts w:ascii="Arial Narrow" w:hAnsi="Arial Narrow" w:cs="Arial Narrow"/>
          <w:b/>
          <w:bCs/>
          <w:spacing w:val="-11"/>
        </w:rPr>
      </w:pPr>
    </w:p>
    <w:p w:rsidR="005A6F04" w:rsidRPr="006C6B79" w:rsidRDefault="005A6F04" w:rsidP="005A6F04">
      <w:pPr>
        <w:jc w:val="center"/>
        <w:rPr>
          <w:rFonts w:ascii="Arial Narrow" w:hAnsi="Arial Narrow" w:cs="Arial Narrow"/>
          <w:b/>
          <w:bCs/>
          <w:spacing w:val="-11"/>
        </w:rPr>
      </w:pPr>
    </w:p>
    <w:p w:rsidR="005A6F04" w:rsidRDefault="005A6F04" w:rsidP="005A6F04">
      <w:pPr>
        <w:jc w:val="both"/>
        <w:rPr>
          <w:rFonts w:ascii="Arial Narrow" w:hAnsi="Arial Narrow"/>
        </w:rPr>
      </w:pPr>
      <w:r w:rsidRPr="006C6B79">
        <w:rPr>
          <w:rFonts w:ascii="Arial Narrow" w:hAnsi="Arial Narrow"/>
        </w:rPr>
        <w:t>Plan Instituc</w:t>
      </w:r>
      <w:r>
        <w:rPr>
          <w:rFonts w:ascii="Arial Narrow" w:hAnsi="Arial Narrow"/>
        </w:rPr>
        <w:t xml:space="preserve">ional de Formación y Capacitación para el </w:t>
      </w:r>
      <w:r w:rsidRPr="006C6B79">
        <w:rPr>
          <w:rFonts w:ascii="Arial Narrow" w:hAnsi="Arial Narrow"/>
        </w:rPr>
        <w:t>Instituto de Hidrología, Meteorología y Estudios Ambientales, que</w:t>
      </w:r>
      <w:r>
        <w:rPr>
          <w:rFonts w:ascii="Arial Narrow" w:hAnsi="Arial Narrow"/>
        </w:rPr>
        <w:t xml:space="preserve"> aquí se propone </w:t>
      </w:r>
      <w:r w:rsidRPr="00D46616">
        <w:rPr>
          <w:rFonts w:ascii="Arial Narrow" w:hAnsi="Arial Narrow"/>
        </w:rPr>
        <w:t xml:space="preserve"> tiene el propósito de establecer los lineamientos que deben orientar la capacitación y la formación de los empleados del </w:t>
      </w:r>
      <w:r>
        <w:rPr>
          <w:rFonts w:ascii="Arial Narrow" w:hAnsi="Arial Narrow"/>
        </w:rPr>
        <w:t>IDEAM</w:t>
      </w:r>
      <w:r w:rsidRPr="00D46616">
        <w:rPr>
          <w:rFonts w:ascii="Arial Narrow" w:hAnsi="Arial Narrow"/>
        </w:rPr>
        <w:t xml:space="preserve"> que propendan por el mejoramiento en la prestación de sus servicios, por el bienestar general, por el logro de los objetivos misionales y por la garantía de la instalación de competencias y capacidades acordes con los principios de la función pública</w:t>
      </w:r>
      <w:r>
        <w:rPr>
          <w:rFonts w:ascii="Arial Narrow" w:hAnsi="Arial Narrow"/>
        </w:rPr>
        <w:t xml:space="preserve"> y </w:t>
      </w:r>
      <w:r w:rsidRPr="006824D4">
        <w:rPr>
          <w:rFonts w:ascii="Arial Narrow" w:hAnsi="Arial Narrow"/>
        </w:rPr>
        <w:t xml:space="preserve">que son acogidas por el </w:t>
      </w:r>
      <w:proofErr w:type="spellStart"/>
      <w:r w:rsidRPr="006824D4">
        <w:rPr>
          <w:rFonts w:ascii="Arial Narrow" w:hAnsi="Arial Narrow"/>
        </w:rPr>
        <w:t>DAFP</w:t>
      </w:r>
      <w:proofErr w:type="spellEnd"/>
      <w:r w:rsidRPr="006824D4">
        <w:rPr>
          <w:rFonts w:ascii="Arial Narrow" w:hAnsi="Arial Narrow"/>
        </w:rPr>
        <w:t xml:space="preserve"> en el Plan Nacional de Formación y Capacitación de Empleado Públicos adoptado mediante Decreto 4665 de 2007</w:t>
      </w:r>
      <w:r>
        <w:rPr>
          <w:rFonts w:ascii="Arial Narrow" w:hAnsi="Arial Narrow"/>
        </w:rPr>
        <w:t>.</w:t>
      </w:r>
      <w:r w:rsidRPr="006C6B79">
        <w:rPr>
          <w:rFonts w:ascii="Arial Narrow" w:hAnsi="Arial Narrow"/>
        </w:rPr>
        <w:t xml:space="preserve"> </w:t>
      </w:r>
    </w:p>
    <w:p w:rsidR="005A6F04" w:rsidRDefault="005A6F04" w:rsidP="005A6F04">
      <w:pPr>
        <w:jc w:val="both"/>
        <w:rPr>
          <w:rFonts w:ascii="Arial Narrow" w:hAnsi="Arial Narrow"/>
        </w:rPr>
      </w:pPr>
    </w:p>
    <w:p w:rsidR="005A6F04" w:rsidRPr="006C6B79" w:rsidRDefault="005A6F04" w:rsidP="005A6F04">
      <w:pPr>
        <w:jc w:val="both"/>
        <w:rPr>
          <w:rFonts w:ascii="Arial Narrow" w:hAnsi="Arial Narrow"/>
        </w:rPr>
      </w:pPr>
      <w:r>
        <w:rPr>
          <w:rFonts w:ascii="Arial Narrow" w:hAnsi="Arial Narrow"/>
        </w:rPr>
        <w:t xml:space="preserve"> El presente documentos </w:t>
      </w:r>
      <w:r w:rsidRPr="006C6B79">
        <w:rPr>
          <w:rFonts w:ascii="Arial Narrow" w:hAnsi="Arial Narrow"/>
        </w:rPr>
        <w:t xml:space="preserve">permite observar los principales aspectos que lo componen en el marco de la normatividad vigente, y en la cual de manera resumida se destacan los principales aspectos: </w:t>
      </w:r>
    </w:p>
    <w:p w:rsidR="005A6F04" w:rsidRPr="006C6B79" w:rsidRDefault="005A6F04" w:rsidP="005A6F04">
      <w:pPr>
        <w:jc w:val="both"/>
        <w:rPr>
          <w:rFonts w:ascii="Arial Narrow" w:hAnsi="Arial Narrow"/>
        </w:rPr>
      </w:pPr>
    </w:p>
    <w:p w:rsidR="005A6F04" w:rsidRPr="006C6B79" w:rsidRDefault="005A6F04" w:rsidP="00762E5A">
      <w:pPr>
        <w:pStyle w:val="Prrafodelista"/>
        <w:numPr>
          <w:ilvl w:val="0"/>
          <w:numId w:val="38"/>
        </w:numPr>
        <w:jc w:val="both"/>
        <w:rPr>
          <w:rFonts w:ascii="Arial Narrow" w:hAnsi="Arial Narrow"/>
          <w:sz w:val="24"/>
          <w:szCs w:val="24"/>
        </w:rPr>
      </w:pPr>
      <w:r w:rsidRPr="006C6B79">
        <w:rPr>
          <w:rFonts w:ascii="Arial Narrow" w:hAnsi="Arial Narrow"/>
          <w:sz w:val="24"/>
          <w:szCs w:val="24"/>
        </w:rPr>
        <w:t xml:space="preserve">Primero, los antecedentes del </w:t>
      </w:r>
      <w:proofErr w:type="spellStart"/>
      <w:r>
        <w:rPr>
          <w:rFonts w:ascii="Arial Narrow" w:hAnsi="Arial Narrow"/>
          <w:sz w:val="24"/>
          <w:szCs w:val="24"/>
        </w:rPr>
        <w:t>PIC</w:t>
      </w:r>
      <w:proofErr w:type="spellEnd"/>
      <w:r>
        <w:rPr>
          <w:rFonts w:ascii="Arial Narrow" w:hAnsi="Arial Narrow"/>
          <w:sz w:val="24"/>
          <w:szCs w:val="24"/>
        </w:rPr>
        <w:t xml:space="preserve">, donde de manera concisa a la gestión realizada con referencia al proceso de inducción a funcionario, la gestión desarrollada en la ejecución del </w:t>
      </w:r>
      <w:proofErr w:type="spellStart"/>
      <w:r>
        <w:rPr>
          <w:rFonts w:ascii="Arial Narrow" w:hAnsi="Arial Narrow"/>
          <w:sz w:val="24"/>
          <w:szCs w:val="24"/>
        </w:rPr>
        <w:t>PIC</w:t>
      </w:r>
      <w:proofErr w:type="spellEnd"/>
      <w:r>
        <w:rPr>
          <w:rFonts w:ascii="Arial Narrow" w:hAnsi="Arial Narrow"/>
          <w:sz w:val="24"/>
          <w:szCs w:val="24"/>
        </w:rPr>
        <w:t xml:space="preserve"> 2018 por núcleo temático, al igual que la cobertura obtenida en cuanto a los funcionarios capacitados.</w:t>
      </w:r>
    </w:p>
    <w:p w:rsidR="005A6F04" w:rsidRPr="006C6B79" w:rsidRDefault="005A6F04" w:rsidP="005A6F04">
      <w:pPr>
        <w:pStyle w:val="Prrafodelista"/>
        <w:jc w:val="both"/>
        <w:rPr>
          <w:rFonts w:ascii="Arial Narrow" w:hAnsi="Arial Narrow"/>
          <w:sz w:val="24"/>
          <w:szCs w:val="24"/>
        </w:rPr>
      </w:pPr>
    </w:p>
    <w:p w:rsidR="005A6F04" w:rsidRPr="006C6B79" w:rsidRDefault="005A6F04" w:rsidP="00762E5A">
      <w:pPr>
        <w:pStyle w:val="Prrafodelista"/>
        <w:numPr>
          <w:ilvl w:val="0"/>
          <w:numId w:val="38"/>
        </w:numPr>
        <w:jc w:val="both"/>
        <w:rPr>
          <w:rFonts w:ascii="Arial Narrow" w:hAnsi="Arial Narrow"/>
          <w:sz w:val="24"/>
          <w:szCs w:val="24"/>
        </w:rPr>
      </w:pPr>
      <w:r w:rsidRPr="006C6B79">
        <w:rPr>
          <w:rFonts w:ascii="Arial Narrow" w:hAnsi="Arial Narrow"/>
          <w:sz w:val="24"/>
          <w:szCs w:val="24"/>
        </w:rPr>
        <w:t xml:space="preserve">Segundo, se hace una descripción resumida de las principales normas que regulan y orientan las obligaciones que tienen todas las entidades públicas en la formulación del </w:t>
      </w:r>
      <w:proofErr w:type="spellStart"/>
      <w:r w:rsidRPr="006C6B79">
        <w:rPr>
          <w:rFonts w:ascii="Arial Narrow" w:hAnsi="Arial Narrow"/>
          <w:sz w:val="24"/>
          <w:szCs w:val="24"/>
        </w:rPr>
        <w:t>PIC</w:t>
      </w:r>
      <w:proofErr w:type="spellEnd"/>
      <w:r w:rsidRPr="006C6B79">
        <w:rPr>
          <w:rFonts w:ascii="Arial Narrow" w:hAnsi="Arial Narrow"/>
          <w:sz w:val="24"/>
          <w:szCs w:val="24"/>
        </w:rPr>
        <w:t xml:space="preserve"> correspondiente a cada vigencia, así como su desarrollo e implementación del plan de tal manera que haga posible fortalecer las competencias laborales de todos los funcionarios del IDEAM.</w:t>
      </w:r>
    </w:p>
    <w:p w:rsidR="005A6F04" w:rsidRPr="006C6B79" w:rsidRDefault="005A6F04" w:rsidP="005A6F04">
      <w:pPr>
        <w:pStyle w:val="Prrafodelista"/>
        <w:jc w:val="both"/>
        <w:rPr>
          <w:rFonts w:ascii="Arial Narrow" w:hAnsi="Arial Narrow"/>
          <w:sz w:val="24"/>
          <w:szCs w:val="24"/>
        </w:rPr>
      </w:pPr>
    </w:p>
    <w:p w:rsidR="005A6F04" w:rsidRPr="006C6B79" w:rsidRDefault="005A6F04" w:rsidP="00762E5A">
      <w:pPr>
        <w:pStyle w:val="Prrafodelista"/>
        <w:numPr>
          <w:ilvl w:val="0"/>
          <w:numId w:val="38"/>
        </w:numPr>
        <w:jc w:val="both"/>
        <w:rPr>
          <w:rFonts w:ascii="Arial Narrow" w:hAnsi="Arial Narrow"/>
          <w:sz w:val="24"/>
          <w:szCs w:val="24"/>
        </w:rPr>
      </w:pPr>
      <w:r w:rsidRPr="006C6B79">
        <w:rPr>
          <w:rFonts w:ascii="Arial Narrow" w:hAnsi="Arial Narrow"/>
          <w:sz w:val="24"/>
          <w:szCs w:val="24"/>
        </w:rPr>
        <w:t>Tercer, hace referencia a los objetivos que se tienen para la vigencia</w:t>
      </w:r>
      <w:r>
        <w:rPr>
          <w:rFonts w:ascii="Arial Narrow" w:hAnsi="Arial Narrow"/>
          <w:sz w:val="24"/>
          <w:szCs w:val="24"/>
        </w:rPr>
        <w:t xml:space="preserve"> 2019</w:t>
      </w:r>
      <w:r w:rsidRPr="006C6B79">
        <w:rPr>
          <w:rFonts w:ascii="Arial Narrow" w:hAnsi="Arial Narrow"/>
          <w:sz w:val="24"/>
          <w:szCs w:val="24"/>
        </w:rPr>
        <w:t xml:space="preserve"> y define los propósitos principales en que se enmarca específicamente. </w:t>
      </w:r>
    </w:p>
    <w:p w:rsidR="005A6F04" w:rsidRPr="006C6B79" w:rsidRDefault="005A6F04" w:rsidP="005A6F04">
      <w:pPr>
        <w:pStyle w:val="Prrafodelista"/>
        <w:rPr>
          <w:rFonts w:ascii="Arial Narrow" w:hAnsi="Arial Narrow"/>
          <w:sz w:val="24"/>
          <w:szCs w:val="24"/>
        </w:rPr>
      </w:pPr>
    </w:p>
    <w:p w:rsidR="005A6F04" w:rsidRPr="006C6B79" w:rsidRDefault="005A6F04" w:rsidP="00762E5A">
      <w:pPr>
        <w:pStyle w:val="Prrafodelista"/>
        <w:numPr>
          <w:ilvl w:val="0"/>
          <w:numId w:val="38"/>
        </w:numPr>
        <w:jc w:val="both"/>
        <w:rPr>
          <w:rFonts w:ascii="Arial Narrow" w:hAnsi="Arial Narrow"/>
          <w:sz w:val="24"/>
          <w:szCs w:val="24"/>
        </w:rPr>
      </w:pPr>
      <w:r w:rsidRPr="006C6B79">
        <w:rPr>
          <w:rFonts w:ascii="Arial Narrow" w:hAnsi="Arial Narrow"/>
          <w:sz w:val="24"/>
          <w:szCs w:val="24"/>
        </w:rPr>
        <w:t xml:space="preserve">Cuarto, de acuerdo a las orientaciones del </w:t>
      </w:r>
      <w:proofErr w:type="spellStart"/>
      <w:r w:rsidRPr="006C6B79">
        <w:rPr>
          <w:rFonts w:ascii="Arial Narrow" w:hAnsi="Arial Narrow"/>
          <w:sz w:val="24"/>
          <w:szCs w:val="24"/>
        </w:rPr>
        <w:t>DAFP</w:t>
      </w:r>
      <w:r>
        <w:rPr>
          <w:rFonts w:ascii="Arial Narrow" w:hAnsi="Arial Narrow"/>
          <w:sz w:val="24"/>
          <w:szCs w:val="24"/>
        </w:rPr>
        <w:t>-ESAP</w:t>
      </w:r>
      <w:proofErr w:type="spellEnd"/>
      <w:r w:rsidRPr="006C6B79">
        <w:rPr>
          <w:rFonts w:ascii="Arial Narrow" w:hAnsi="Arial Narrow"/>
          <w:sz w:val="24"/>
          <w:szCs w:val="24"/>
        </w:rPr>
        <w:t xml:space="preserve">, se establecen los </w:t>
      </w:r>
      <w:r>
        <w:rPr>
          <w:rFonts w:ascii="Arial Narrow" w:hAnsi="Arial Narrow"/>
          <w:sz w:val="24"/>
          <w:szCs w:val="24"/>
        </w:rPr>
        <w:t xml:space="preserve">lineamientos conceptuales y pedagógicos del </w:t>
      </w:r>
      <w:proofErr w:type="spellStart"/>
      <w:r>
        <w:rPr>
          <w:rFonts w:ascii="Arial Narrow" w:hAnsi="Arial Narrow"/>
          <w:sz w:val="24"/>
          <w:szCs w:val="24"/>
        </w:rPr>
        <w:t>PIC</w:t>
      </w:r>
      <w:proofErr w:type="spellEnd"/>
      <w:r>
        <w:rPr>
          <w:rFonts w:ascii="Arial Narrow" w:hAnsi="Arial Narrow"/>
          <w:sz w:val="24"/>
          <w:szCs w:val="24"/>
        </w:rPr>
        <w:t xml:space="preserve"> 2019</w:t>
      </w:r>
      <w:r w:rsidRPr="006C6B79">
        <w:rPr>
          <w:rFonts w:ascii="Arial Narrow" w:hAnsi="Arial Narrow"/>
          <w:sz w:val="24"/>
          <w:szCs w:val="24"/>
        </w:rPr>
        <w:t xml:space="preserve"> IDEAM. </w:t>
      </w:r>
    </w:p>
    <w:p w:rsidR="005A6F04" w:rsidRPr="006C6B79" w:rsidRDefault="005A6F04" w:rsidP="005A6F04">
      <w:pPr>
        <w:pStyle w:val="Prrafodelista"/>
        <w:rPr>
          <w:rFonts w:ascii="Arial Narrow" w:hAnsi="Arial Narrow"/>
          <w:sz w:val="24"/>
          <w:szCs w:val="24"/>
        </w:rPr>
      </w:pPr>
    </w:p>
    <w:p w:rsidR="005A6F04" w:rsidRPr="006C6B79" w:rsidRDefault="005A6F04" w:rsidP="00762E5A">
      <w:pPr>
        <w:pStyle w:val="Prrafodelista"/>
        <w:numPr>
          <w:ilvl w:val="0"/>
          <w:numId w:val="38"/>
        </w:numPr>
        <w:jc w:val="both"/>
        <w:rPr>
          <w:rFonts w:ascii="Arial Narrow" w:hAnsi="Arial Narrow"/>
          <w:sz w:val="24"/>
          <w:szCs w:val="24"/>
        </w:rPr>
      </w:pPr>
      <w:r w:rsidRPr="006C6B79">
        <w:rPr>
          <w:rFonts w:ascii="Arial Narrow" w:hAnsi="Arial Narrow"/>
          <w:sz w:val="24"/>
          <w:szCs w:val="24"/>
        </w:rPr>
        <w:t>Quinto, Contiene la estru</w:t>
      </w:r>
      <w:r>
        <w:rPr>
          <w:rFonts w:ascii="Arial Narrow" w:hAnsi="Arial Narrow"/>
          <w:sz w:val="24"/>
          <w:szCs w:val="24"/>
        </w:rPr>
        <w:t>ctura del plan capacitación 2019</w:t>
      </w:r>
      <w:r w:rsidRPr="006C6B79">
        <w:rPr>
          <w:rFonts w:ascii="Arial Narrow" w:hAnsi="Arial Narrow"/>
          <w:sz w:val="24"/>
          <w:szCs w:val="24"/>
        </w:rPr>
        <w:t>.</w:t>
      </w:r>
    </w:p>
    <w:p w:rsidR="005A6F04" w:rsidRPr="006C6B79" w:rsidRDefault="005A6F04" w:rsidP="005A6F04">
      <w:pPr>
        <w:pStyle w:val="Prrafodelista"/>
        <w:rPr>
          <w:rFonts w:ascii="Arial Narrow" w:hAnsi="Arial Narrow"/>
          <w:sz w:val="24"/>
          <w:szCs w:val="24"/>
        </w:rPr>
      </w:pPr>
    </w:p>
    <w:p w:rsidR="005A6F04" w:rsidRPr="006C6B79" w:rsidRDefault="005A6F04" w:rsidP="00762E5A">
      <w:pPr>
        <w:pStyle w:val="Prrafodelista"/>
        <w:numPr>
          <w:ilvl w:val="0"/>
          <w:numId w:val="38"/>
        </w:numPr>
        <w:jc w:val="both"/>
        <w:rPr>
          <w:rFonts w:ascii="Arial Narrow" w:hAnsi="Arial Narrow"/>
          <w:sz w:val="24"/>
          <w:szCs w:val="24"/>
        </w:rPr>
      </w:pPr>
      <w:r w:rsidRPr="006C6B79">
        <w:rPr>
          <w:rFonts w:ascii="Arial Narrow" w:hAnsi="Arial Narrow"/>
          <w:sz w:val="24"/>
          <w:szCs w:val="24"/>
        </w:rPr>
        <w:t>Sexto, se describen las líneas estratégicas y programáticas que el IDEAM definió a nivel nacional y que son de obligatorio cumplimiento para todos los niveles.</w:t>
      </w:r>
    </w:p>
    <w:p w:rsidR="005A6F04" w:rsidRPr="006C6B79" w:rsidRDefault="005A6F04" w:rsidP="005A6F04">
      <w:pPr>
        <w:pStyle w:val="Prrafodelista"/>
        <w:rPr>
          <w:rFonts w:ascii="Arial Narrow" w:hAnsi="Arial Narrow"/>
          <w:sz w:val="24"/>
          <w:szCs w:val="24"/>
        </w:rPr>
      </w:pPr>
    </w:p>
    <w:p w:rsidR="005A6F04" w:rsidRPr="007A384B" w:rsidRDefault="005A6F04" w:rsidP="00762E5A">
      <w:pPr>
        <w:pStyle w:val="Prrafodelista"/>
        <w:numPr>
          <w:ilvl w:val="0"/>
          <w:numId w:val="38"/>
        </w:numPr>
        <w:jc w:val="both"/>
        <w:rPr>
          <w:rFonts w:ascii="Arial Narrow" w:hAnsi="Arial Narrow" w:cs="Arial Narrow"/>
          <w:b/>
          <w:bCs/>
          <w:spacing w:val="-11"/>
          <w:sz w:val="24"/>
          <w:szCs w:val="24"/>
        </w:rPr>
      </w:pPr>
      <w:r w:rsidRPr="007A384B">
        <w:rPr>
          <w:rFonts w:ascii="Arial Narrow" w:hAnsi="Arial Narrow"/>
          <w:sz w:val="24"/>
          <w:szCs w:val="24"/>
        </w:rPr>
        <w:t>Séptimo, de manera resumida se describe un análisis situacional el cual permite estudiar y sistematizar las propuestas de las dependencias y grupos de trabajo</w:t>
      </w:r>
      <w:r>
        <w:rPr>
          <w:rFonts w:ascii="Arial Narrow" w:hAnsi="Arial Narrow"/>
          <w:sz w:val="24"/>
          <w:szCs w:val="24"/>
        </w:rPr>
        <w:t xml:space="preserve"> </w:t>
      </w:r>
      <w:r w:rsidRPr="007A384B">
        <w:rPr>
          <w:rFonts w:ascii="Arial Narrow" w:hAnsi="Arial Narrow"/>
          <w:sz w:val="24"/>
          <w:szCs w:val="24"/>
        </w:rPr>
        <w:t>donde se identifican las necesidades de capacitación a nivel nacional</w:t>
      </w:r>
      <w:r>
        <w:rPr>
          <w:rFonts w:ascii="Arial Narrow" w:hAnsi="Arial Narrow"/>
          <w:sz w:val="24"/>
          <w:szCs w:val="24"/>
        </w:rPr>
        <w:t xml:space="preserve"> que son claves para el desarrollo de las acciones de capacitación y formación</w:t>
      </w:r>
      <w:r w:rsidRPr="007A384B">
        <w:rPr>
          <w:rFonts w:ascii="Arial Narrow" w:hAnsi="Arial Narrow"/>
          <w:sz w:val="24"/>
          <w:szCs w:val="24"/>
        </w:rPr>
        <w:t>.</w:t>
      </w:r>
    </w:p>
    <w:p w:rsidR="005A6F04" w:rsidRPr="006C6B79" w:rsidRDefault="005A6F04" w:rsidP="005A6F04">
      <w:pPr>
        <w:pStyle w:val="Prrafodelista"/>
        <w:rPr>
          <w:rFonts w:ascii="Arial Narrow" w:hAnsi="Arial Narrow"/>
          <w:sz w:val="24"/>
          <w:szCs w:val="24"/>
        </w:rPr>
      </w:pPr>
    </w:p>
    <w:p w:rsidR="005A6F04" w:rsidRPr="006C6B79" w:rsidRDefault="005A6F04" w:rsidP="00762E5A">
      <w:pPr>
        <w:pStyle w:val="Prrafodelista"/>
        <w:numPr>
          <w:ilvl w:val="0"/>
          <w:numId w:val="38"/>
        </w:numPr>
        <w:jc w:val="both"/>
        <w:rPr>
          <w:rFonts w:ascii="Arial Narrow" w:hAnsi="Arial Narrow" w:cs="Arial Narrow"/>
          <w:b/>
          <w:bCs/>
          <w:spacing w:val="-11"/>
          <w:sz w:val="24"/>
          <w:szCs w:val="24"/>
        </w:rPr>
      </w:pPr>
      <w:r w:rsidRPr="006C6B79">
        <w:rPr>
          <w:rFonts w:ascii="Arial Narrow" w:hAnsi="Arial Narrow"/>
          <w:sz w:val="24"/>
          <w:szCs w:val="24"/>
        </w:rPr>
        <w:t>Octavo, se hace un análisis de cómo debe implementarse y desarrollarse este plan en los diferentes niveles y se precisa las temáticas que son abordadas desde el nivel central.</w:t>
      </w:r>
    </w:p>
    <w:p w:rsidR="005A6F04" w:rsidRPr="006C6B79" w:rsidRDefault="005A6F04" w:rsidP="005A6F04">
      <w:pPr>
        <w:pStyle w:val="Prrafodelista"/>
        <w:jc w:val="both"/>
        <w:rPr>
          <w:rFonts w:ascii="Arial Narrow" w:hAnsi="Arial Narrow" w:cs="Arial Narrow"/>
          <w:b/>
          <w:bCs/>
          <w:spacing w:val="-11"/>
          <w:sz w:val="24"/>
          <w:szCs w:val="24"/>
        </w:rPr>
      </w:pPr>
    </w:p>
    <w:p w:rsidR="005A6F04" w:rsidRDefault="005A6F04" w:rsidP="00762E5A">
      <w:pPr>
        <w:pStyle w:val="Prrafodelista"/>
        <w:numPr>
          <w:ilvl w:val="0"/>
          <w:numId w:val="38"/>
        </w:numPr>
        <w:jc w:val="both"/>
        <w:rPr>
          <w:rFonts w:ascii="Arial Narrow" w:hAnsi="Arial Narrow"/>
          <w:sz w:val="24"/>
          <w:szCs w:val="24"/>
        </w:rPr>
      </w:pPr>
      <w:r w:rsidRPr="006C6B79">
        <w:rPr>
          <w:rFonts w:ascii="Arial Narrow" w:hAnsi="Arial Narrow"/>
          <w:sz w:val="24"/>
          <w:szCs w:val="24"/>
        </w:rPr>
        <w:t xml:space="preserve">Noveno, Se determinan las metas e indicadores para monitorearlo, así como las acciones de seguimiento y evaluación </w:t>
      </w:r>
      <w:r w:rsidR="00313FE5">
        <w:rPr>
          <w:rFonts w:ascii="Arial Narrow" w:hAnsi="Arial Narrow"/>
          <w:sz w:val="24"/>
          <w:szCs w:val="24"/>
        </w:rPr>
        <w:t xml:space="preserve">del </w:t>
      </w:r>
      <w:proofErr w:type="spellStart"/>
      <w:r w:rsidR="00313FE5">
        <w:rPr>
          <w:rFonts w:ascii="Arial Narrow" w:hAnsi="Arial Narrow"/>
          <w:sz w:val="24"/>
          <w:szCs w:val="24"/>
        </w:rPr>
        <w:t>PIC</w:t>
      </w:r>
      <w:proofErr w:type="spellEnd"/>
      <w:r w:rsidR="00313FE5">
        <w:rPr>
          <w:rFonts w:ascii="Arial Narrow" w:hAnsi="Arial Narrow"/>
          <w:sz w:val="24"/>
          <w:szCs w:val="24"/>
        </w:rPr>
        <w:t xml:space="preserve"> 2019</w:t>
      </w:r>
      <w:r w:rsidRPr="006C6B79">
        <w:rPr>
          <w:rFonts w:ascii="Arial Narrow" w:hAnsi="Arial Narrow"/>
          <w:sz w:val="24"/>
          <w:szCs w:val="24"/>
        </w:rPr>
        <w:t>.</w:t>
      </w:r>
    </w:p>
    <w:p w:rsidR="00313FE5" w:rsidRPr="00313FE5" w:rsidRDefault="00313FE5" w:rsidP="00313FE5">
      <w:pPr>
        <w:pStyle w:val="Prrafodelista"/>
        <w:rPr>
          <w:rFonts w:ascii="Arial Narrow" w:hAnsi="Arial Narrow"/>
          <w:sz w:val="24"/>
          <w:szCs w:val="24"/>
        </w:rPr>
      </w:pPr>
    </w:p>
    <w:p w:rsidR="005A6F04" w:rsidRPr="006C6B79" w:rsidRDefault="005A6F04" w:rsidP="005A6F04">
      <w:pPr>
        <w:jc w:val="both"/>
        <w:rPr>
          <w:rFonts w:ascii="Arial Narrow" w:hAnsi="Arial Narrow"/>
        </w:rPr>
      </w:pPr>
      <w:r w:rsidRPr="006C6B79">
        <w:rPr>
          <w:rFonts w:ascii="Arial Narrow" w:hAnsi="Arial Narrow"/>
        </w:rPr>
        <w:t>En este sentido, los procesos de Gestión Humana tienen como eje central el desarrollo humano, siendo el Grupo de Administración y Desarrollo del Talento Humano un actor estratégico para gestionar de manera articulada procesos tales como, inducción y reinducción, desarrollo integral de talento humano a través de capacitación y bienestar; y evaluación del desempeño laboral. En el Plan Institucional de Capacitación (</w:t>
      </w:r>
      <w:proofErr w:type="spellStart"/>
      <w:r w:rsidRPr="006C6B79">
        <w:rPr>
          <w:rFonts w:ascii="Arial Narrow" w:hAnsi="Arial Narrow"/>
        </w:rPr>
        <w:t>PIC</w:t>
      </w:r>
      <w:proofErr w:type="spellEnd"/>
      <w:r w:rsidRPr="006C6B79">
        <w:rPr>
          <w:rFonts w:ascii="Arial Narrow" w:hAnsi="Arial Narrow"/>
        </w:rPr>
        <w:t xml:space="preserve">) </w:t>
      </w:r>
      <w:r w:rsidR="00313FE5">
        <w:rPr>
          <w:rFonts w:ascii="Arial Narrow" w:hAnsi="Arial Narrow"/>
        </w:rPr>
        <w:t>de la vigencia 2019</w:t>
      </w:r>
      <w:r w:rsidRPr="006C6B79">
        <w:rPr>
          <w:rFonts w:ascii="Arial Narrow" w:hAnsi="Arial Narrow"/>
        </w:rPr>
        <w:t xml:space="preserve"> se encuentran descritas las acciones que permiten el fortalecimiento y la potencialización de las competencias de sus trabajadores, contribuyendo a mejorar su desempeño y a fortalecer su competitividad laboral. El </w:t>
      </w:r>
      <w:proofErr w:type="spellStart"/>
      <w:r w:rsidRPr="006C6B79">
        <w:rPr>
          <w:rFonts w:ascii="Arial Narrow" w:hAnsi="Arial Narrow"/>
        </w:rPr>
        <w:t>PIC</w:t>
      </w:r>
      <w:proofErr w:type="spellEnd"/>
      <w:r w:rsidRPr="006C6B79">
        <w:rPr>
          <w:rFonts w:ascii="Arial Narrow" w:hAnsi="Arial Narrow"/>
        </w:rPr>
        <w:t xml:space="preserve"> está compuesto por un conjunto de actividades cuyo propósito es mejorar el rendimiento presente o futuro de los servidores de la Entidad, aumentando su capacidad laboral a través de la modificación y potenciación de sus conocimientos, habilidades y actitudes por medio de actividades de formación; capacitación; y educación para el trabajo y el desarrollo humano.</w:t>
      </w:r>
    </w:p>
    <w:p w:rsidR="005A6F04" w:rsidRPr="006C6B79" w:rsidRDefault="005A6F04" w:rsidP="005A6F04">
      <w:pPr>
        <w:jc w:val="both"/>
        <w:rPr>
          <w:rFonts w:ascii="Arial Narrow" w:hAnsi="Arial Narrow"/>
        </w:rPr>
      </w:pPr>
    </w:p>
    <w:tbl>
      <w:tblPr>
        <w:tblStyle w:val="Listaoscura-nfasis1"/>
        <w:tblW w:w="0" w:type="auto"/>
        <w:tblLook w:val="0000" w:firstRow="0" w:lastRow="0" w:firstColumn="0" w:lastColumn="0" w:noHBand="0" w:noVBand="0"/>
      </w:tblPr>
      <w:tblGrid>
        <w:gridCol w:w="9039"/>
      </w:tblGrid>
      <w:tr w:rsidR="005A6F04" w:rsidRPr="006C6B79" w:rsidTr="00313FE5">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9039" w:type="dxa"/>
          </w:tcPr>
          <w:p w:rsidR="005A6F04" w:rsidRPr="006C6B79" w:rsidRDefault="005A6F04" w:rsidP="00313FE5">
            <w:pPr>
              <w:tabs>
                <w:tab w:val="left" w:pos="2310"/>
              </w:tabs>
              <w:ind w:left="60"/>
              <w:rPr>
                <w:rFonts w:ascii="Arial Narrow" w:hAnsi="Arial Narrow"/>
                <w:b/>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r w:rsidRPr="006C6B79">
              <w:rPr>
                <w:rFonts w:ascii="Arial Narrow" w:hAnsi="Arial Narrow"/>
                <w:b/>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MISIÓN</w:t>
            </w:r>
          </w:p>
        </w:tc>
      </w:tr>
    </w:tbl>
    <w:p w:rsidR="005A6F04" w:rsidRPr="006C6B79" w:rsidRDefault="005A6F04" w:rsidP="005A6F04">
      <w:pPr>
        <w:pStyle w:val="Prrafodelista"/>
        <w:spacing w:line="240" w:lineRule="auto"/>
        <w:ind w:left="0"/>
        <w:jc w:val="both"/>
        <w:rPr>
          <w:rFonts w:ascii="Arial Narrow" w:hAnsi="Arial Narrow"/>
          <w:sz w:val="24"/>
          <w:szCs w:val="24"/>
        </w:rPr>
      </w:pPr>
    </w:p>
    <w:p w:rsidR="005A6F04" w:rsidRPr="006C6B79" w:rsidRDefault="005A6F04" w:rsidP="005A6F04">
      <w:pPr>
        <w:pStyle w:val="Prrafodelista"/>
        <w:spacing w:line="240" w:lineRule="auto"/>
        <w:ind w:left="0"/>
        <w:jc w:val="both"/>
        <w:rPr>
          <w:rFonts w:ascii="Arial Narrow" w:hAnsi="Arial Narrow"/>
          <w:sz w:val="24"/>
          <w:szCs w:val="24"/>
        </w:rPr>
      </w:pPr>
    </w:p>
    <w:p w:rsidR="005A6F04" w:rsidRPr="006C6B79" w:rsidRDefault="005A6F04" w:rsidP="005A6F04">
      <w:pPr>
        <w:pStyle w:val="Prrafodelista"/>
        <w:spacing w:line="240" w:lineRule="auto"/>
        <w:ind w:left="0"/>
        <w:jc w:val="both"/>
        <w:rPr>
          <w:rFonts w:ascii="Arial Narrow" w:hAnsi="Arial Narrow"/>
          <w:sz w:val="24"/>
          <w:szCs w:val="24"/>
        </w:rPr>
      </w:pPr>
      <w:r w:rsidRPr="006C6B79">
        <w:rPr>
          <w:rFonts w:ascii="Arial Narrow" w:hAnsi="Arial Narrow"/>
          <w:sz w:val="24"/>
          <w:szCs w:val="24"/>
        </w:rPr>
        <w:t>El Plan Institucional de Ca</w:t>
      </w:r>
      <w:r w:rsidR="00CF1632">
        <w:rPr>
          <w:rFonts w:ascii="Arial Narrow" w:hAnsi="Arial Narrow"/>
          <w:sz w:val="24"/>
          <w:szCs w:val="24"/>
        </w:rPr>
        <w:t>pacitación para la Vigencia 2019</w:t>
      </w:r>
      <w:r w:rsidRPr="006C6B79">
        <w:rPr>
          <w:rFonts w:ascii="Arial Narrow" w:hAnsi="Arial Narrow"/>
          <w:sz w:val="24"/>
          <w:szCs w:val="24"/>
        </w:rPr>
        <w:t>, c</w:t>
      </w:r>
      <w:r w:rsidR="008D28D9">
        <w:rPr>
          <w:rFonts w:ascii="Arial Narrow" w:hAnsi="Arial Narrow"/>
          <w:sz w:val="24"/>
          <w:szCs w:val="24"/>
        </w:rPr>
        <w:t xml:space="preserve">ontribuirá al fortalecimiento aptitudes, </w:t>
      </w:r>
      <w:r w:rsidRPr="006C6B79">
        <w:rPr>
          <w:rFonts w:ascii="Arial Narrow" w:hAnsi="Arial Narrow"/>
          <w:sz w:val="24"/>
          <w:szCs w:val="24"/>
        </w:rPr>
        <w:t xml:space="preserve">habilidades y destrezas laborales en pro del alcance del marco estratégico del instituto, la articulación de estos componentes conducirá al mejoramiento de su quehacer dentro de la Institución y en consecuencia el aporte al cumplimiento de los objetivos de la misma.  </w:t>
      </w:r>
    </w:p>
    <w:p w:rsidR="005A6F04" w:rsidRPr="006C6B79" w:rsidRDefault="005A6F04" w:rsidP="005A6F04">
      <w:pPr>
        <w:pStyle w:val="Prrafodelista"/>
        <w:spacing w:line="240" w:lineRule="auto"/>
        <w:ind w:left="0" w:firstLine="708"/>
        <w:rPr>
          <w:rFonts w:ascii="Arial Narrow" w:hAnsi="Arial Narrow"/>
          <w:sz w:val="24"/>
          <w:szCs w:val="24"/>
        </w:rPr>
      </w:pPr>
    </w:p>
    <w:p w:rsidR="005A6F04" w:rsidRPr="006C6B79" w:rsidRDefault="005A6F04" w:rsidP="005A6F04">
      <w:pPr>
        <w:pStyle w:val="Prrafodelista"/>
        <w:spacing w:line="240" w:lineRule="auto"/>
        <w:ind w:left="0" w:firstLine="708"/>
        <w:rPr>
          <w:rFonts w:ascii="Arial Narrow" w:hAnsi="Arial Narrow"/>
          <w:sz w:val="24"/>
          <w:szCs w:val="24"/>
        </w:rPr>
      </w:pPr>
    </w:p>
    <w:p w:rsidR="005A6F04" w:rsidRPr="006C6B79" w:rsidRDefault="005A6F04" w:rsidP="005A6F04">
      <w:pPr>
        <w:pStyle w:val="Prrafodelista"/>
        <w:spacing w:line="240" w:lineRule="auto"/>
        <w:ind w:left="0" w:firstLine="708"/>
        <w:rPr>
          <w:rFonts w:ascii="Arial Narrow" w:hAnsi="Arial Narrow"/>
          <w:sz w:val="24"/>
          <w:szCs w:val="24"/>
        </w:rPr>
      </w:pPr>
    </w:p>
    <w:tbl>
      <w:tblPr>
        <w:tblStyle w:val="Listaoscura-nfasis1"/>
        <w:tblW w:w="0" w:type="auto"/>
        <w:tblLook w:val="0000" w:firstRow="0" w:lastRow="0" w:firstColumn="0" w:lastColumn="0" w:noHBand="0" w:noVBand="0"/>
      </w:tblPr>
      <w:tblGrid>
        <w:gridCol w:w="9039"/>
      </w:tblGrid>
      <w:tr w:rsidR="005A6F04" w:rsidRPr="006C6B79" w:rsidTr="00313FE5">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9039" w:type="dxa"/>
          </w:tcPr>
          <w:p w:rsidR="005A6F04" w:rsidRPr="006C6B79" w:rsidRDefault="005A6F04" w:rsidP="00313FE5">
            <w:pPr>
              <w:tabs>
                <w:tab w:val="left" w:pos="2310"/>
              </w:tabs>
              <w:ind w:left="60"/>
              <w:rPr>
                <w:rFonts w:ascii="Arial Narrow" w:hAnsi="Arial Narrow"/>
                <w:b/>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proofErr w:type="spellStart"/>
            <w:r w:rsidRPr="006C6B79">
              <w:rPr>
                <w:rFonts w:ascii="Arial Narrow" w:hAnsi="Arial Narrow"/>
                <w:b/>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VISION</w:t>
            </w:r>
            <w:proofErr w:type="spellEnd"/>
            <w:r w:rsidRPr="006C6B79">
              <w:rPr>
                <w:rFonts w:ascii="Arial Narrow" w:hAnsi="Arial Narrow"/>
                <w:b/>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 </w:t>
            </w:r>
          </w:p>
        </w:tc>
      </w:tr>
    </w:tbl>
    <w:p w:rsidR="005A6F04" w:rsidRPr="006C6B79" w:rsidRDefault="005A6F04" w:rsidP="005A6F04">
      <w:pPr>
        <w:pStyle w:val="Prrafodelista"/>
        <w:spacing w:line="240" w:lineRule="auto"/>
        <w:ind w:left="0"/>
        <w:jc w:val="both"/>
        <w:rPr>
          <w:rFonts w:ascii="Arial Narrow" w:hAnsi="Arial Narrow"/>
          <w:sz w:val="24"/>
          <w:szCs w:val="24"/>
        </w:rPr>
      </w:pPr>
    </w:p>
    <w:p w:rsidR="005A6F04" w:rsidRPr="006C6B79" w:rsidRDefault="005A6F04" w:rsidP="005A6F04">
      <w:pPr>
        <w:pStyle w:val="Prrafodelista"/>
        <w:spacing w:line="240" w:lineRule="auto"/>
        <w:ind w:left="0"/>
        <w:jc w:val="both"/>
        <w:rPr>
          <w:rFonts w:ascii="Arial Narrow" w:hAnsi="Arial Narrow"/>
          <w:sz w:val="24"/>
          <w:szCs w:val="24"/>
        </w:rPr>
      </w:pPr>
      <w:r w:rsidRPr="006C6B79">
        <w:rPr>
          <w:rFonts w:ascii="Arial Narrow" w:hAnsi="Arial Narrow"/>
          <w:sz w:val="24"/>
          <w:szCs w:val="24"/>
        </w:rPr>
        <w:t>El IDEAM, a través de su Plan Institucional de Capacitació</w:t>
      </w:r>
      <w:r w:rsidR="008D28D9">
        <w:rPr>
          <w:rFonts w:ascii="Arial Narrow" w:hAnsi="Arial Narrow"/>
          <w:sz w:val="24"/>
          <w:szCs w:val="24"/>
        </w:rPr>
        <w:t>n, al finalizar la vigencia 2019</w:t>
      </w:r>
      <w:r w:rsidRPr="006C6B79">
        <w:rPr>
          <w:rFonts w:ascii="Arial Narrow" w:hAnsi="Arial Narrow"/>
          <w:sz w:val="24"/>
          <w:szCs w:val="24"/>
        </w:rPr>
        <w:t>, habrá contribuido a la formación de funcionarios con mayores habilidades y competencias personales y profesionales para el cumplimiento de sus funciones en la entidad, lo cual redundará en mejores niveles de desempeño y mejoramiento del clima laboral.</w:t>
      </w:r>
    </w:p>
    <w:p w:rsidR="005A6F04" w:rsidRPr="006C6B79" w:rsidRDefault="005A6F04" w:rsidP="005A6F04">
      <w:pPr>
        <w:jc w:val="both"/>
        <w:rPr>
          <w:rFonts w:ascii="Arial Narrow" w:hAnsi="Arial Narrow"/>
          <w:lang w:val="es-CO"/>
        </w:rPr>
      </w:pPr>
    </w:p>
    <w:p w:rsidR="005A6F04" w:rsidRPr="006C6B79" w:rsidRDefault="005A6F04" w:rsidP="005A6F04">
      <w:pPr>
        <w:jc w:val="both"/>
        <w:rPr>
          <w:rFonts w:ascii="Arial Narrow" w:hAnsi="Arial Narrow"/>
          <w:lang w:val="es-CO"/>
        </w:rPr>
      </w:pPr>
    </w:p>
    <w:p w:rsidR="005A6F04" w:rsidRPr="006C6B79" w:rsidRDefault="005A6F04" w:rsidP="005A6F04">
      <w:pPr>
        <w:jc w:val="both"/>
        <w:rPr>
          <w:rFonts w:ascii="Arial Narrow" w:hAnsi="Arial Narrow"/>
          <w:lang w:val="es-CO"/>
        </w:rPr>
      </w:pPr>
    </w:p>
    <w:p w:rsidR="005A6F04" w:rsidRPr="006C6B79" w:rsidRDefault="005A6F04" w:rsidP="005A6F04">
      <w:pPr>
        <w:jc w:val="both"/>
        <w:rPr>
          <w:rFonts w:ascii="Arial Narrow" w:hAnsi="Arial Narrow"/>
          <w:lang w:val="es-CO"/>
        </w:rPr>
      </w:pPr>
    </w:p>
    <w:p w:rsidR="005A6F04" w:rsidRPr="006C6B79" w:rsidRDefault="005A6F04" w:rsidP="005A6F04">
      <w:pPr>
        <w:jc w:val="both"/>
        <w:rPr>
          <w:rFonts w:ascii="Arial Narrow" w:hAnsi="Arial Narrow"/>
          <w:lang w:val="es-CO"/>
        </w:rPr>
      </w:pPr>
    </w:p>
    <w:p w:rsidR="005A6F04" w:rsidRPr="006C6B79" w:rsidRDefault="005A6F04" w:rsidP="005A6F04">
      <w:pPr>
        <w:jc w:val="both"/>
        <w:rPr>
          <w:rFonts w:ascii="Arial Narrow" w:hAnsi="Arial Narrow"/>
          <w:lang w:val="es-CO"/>
        </w:rPr>
      </w:pPr>
    </w:p>
    <w:p w:rsidR="005A6F04" w:rsidRPr="006C6B79" w:rsidRDefault="005A6F04" w:rsidP="005A6F04">
      <w:pPr>
        <w:jc w:val="both"/>
        <w:rPr>
          <w:rFonts w:ascii="Arial Narrow" w:hAnsi="Arial Narrow"/>
          <w:lang w:val="es-CO"/>
        </w:rPr>
      </w:pPr>
    </w:p>
    <w:tbl>
      <w:tblPr>
        <w:tblStyle w:val="Listaoscura-nfasis1"/>
        <w:tblW w:w="9322" w:type="dxa"/>
        <w:tblLook w:val="0000" w:firstRow="0" w:lastRow="0" w:firstColumn="0" w:lastColumn="0" w:noHBand="0" w:noVBand="0"/>
      </w:tblPr>
      <w:tblGrid>
        <w:gridCol w:w="9322"/>
      </w:tblGrid>
      <w:tr w:rsidR="005A6F04" w:rsidRPr="006C6B79" w:rsidTr="00313FE5">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9322" w:type="dxa"/>
          </w:tcPr>
          <w:p w:rsidR="005A6F04" w:rsidRPr="006C6B79" w:rsidRDefault="005A6F04" w:rsidP="005A6F04">
            <w:pPr>
              <w:pStyle w:val="Prrafodelista"/>
              <w:widowControl w:val="0"/>
              <w:numPr>
                <w:ilvl w:val="1"/>
                <w:numId w:val="9"/>
              </w:numPr>
              <w:tabs>
                <w:tab w:val="left" w:pos="426"/>
                <w:tab w:val="left" w:pos="3585"/>
              </w:tabs>
              <w:autoSpaceDE w:val="0"/>
              <w:autoSpaceDN w:val="0"/>
              <w:adjustRightInd w:val="0"/>
              <w:ind w:right="46"/>
              <w:rPr>
                <w:rFonts w:ascii="Arial Narrow" w:hAnsi="Arial Narrow" w:cs="Arial Narrow"/>
                <w:b/>
                <w:bCs/>
                <w:spacing w:val="-1"/>
                <w:sz w:val="24"/>
                <w:szCs w:val="24"/>
              </w:rPr>
            </w:pPr>
            <w:r w:rsidRPr="006C6B79">
              <w:rPr>
                <w:rFonts w:ascii="Arial Narrow" w:hAnsi="Arial Narrow" w:cs="Arial Narrow"/>
                <w:b/>
                <w:bCs/>
                <w:spacing w:val="-1"/>
                <w:sz w:val="24"/>
                <w:szCs w:val="24"/>
              </w:rPr>
              <w:lastRenderedPageBreak/>
              <w:t>ANTECEDENTES</w:t>
            </w:r>
          </w:p>
        </w:tc>
      </w:tr>
    </w:tbl>
    <w:p w:rsidR="005A6F04" w:rsidRPr="006C6B79" w:rsidRDefault="005A6F04" w:rsidP="005A6F04">
      <w:pPr>
        <w:widowControl w:val="0"/>
        <w:autoSpaceDE w:val="0"/>
        <w:autoSpaceDN w:val="0"/>
        <w:adjustRightInd w:val="0"/>
        <w:ind w:left="2" w:right="41"/>
        <w:jc w:val="both"/>
        <w:rPr>
          <w:rFonts w:ascii="Arial Narrow" w:hAnsi="Arial Narrow"/>
          <w:i/>
        </w:rPr>
      </w:pPr>
    </w:p>
    <w:p w:rsidR="005A6F04" w:rsidRPr="006C6B79" w:rsidRDefault="005A6F04" w:rsidP="005A6F04">
      <w:pPr>
        <w:widowControl w:val="0"/>
        <w:autoSpaceDE w:val="0"/>
        <w:autoSpaceDN w:val="0"/>
        <w:adjustRightInd w:val="0"/>
        <w:ind w:right="-91"/>
        <w:rPr>
          <w:rFonts w:ascii="Arial Narrow" w:hAnsi="Arial Narrow"/>
          <w:b/>
        </w:rPr>
      </w:pPr>
      <w:r w:rsidRPr="006C6B79">
        <w:rPr>
          <w:rFonts w:ascii="Arial Narrow" w:hAnsi="Arial Narrow"/>
          <w:b/>
        </w:rPr>
        <w:t>ESTADÍSTICO DESCRIPTIVO EJECUCIÓN PLAN INSTITUCIONAL DE CAPACITACIÓN 201</w:t>
      </w:r>
      <w:r w:rsidR="00436A06">
        <w:rPr>
          <w:rFonts w:ascii="Arial Narrow" w:hAnsi="Arial Narrow"/>
          <w:b/>
        </w:rPr>
        <w:t>8</w:t>
      </w:r>
      <w:r w:rsidRPr="006C6B79">
        <w:rPr>
          <w:rFonts w:ascii="Arial Narrow" w:hAnsi="Arial Narrow"/>
          <w:b/>
        </w:rPr>
        <w:t>:</w:t>
      </w:r>
    </w:p>
    <w:p w:rsidR="005A6F04" w:rsidRPr="006C6B79" w:rsidRDefault="005A6F04" w:rsidP="005A6F04">
      <w:pPr>
        <w:widowControl w:val="0"/>
        <w:autoSpaceDE w:val="0"/>
        <w:autoSpaceDN w:val="0"/>
        <w:adjustRightInd w:val="0"/>
        <w:ind w:right="-91"/>
        <w:rPr>
          <w:rFonts w:ascii="Arial Narrow" w:hAnsi="Arial Narrow"/>
          <w:b/>
        </w:rPr>
      </w:pPr>
    </w:p>
    <w:p w:rsidR="005A6F04" w:rsidRDefault="005A6F04" w:rsidP="005A6F04">
      <w:pPr>
        <w:widowControl w:val="0"/>
        <w:autoSpaceDE w:val="0"/>
        <w:autoSpaceDN w:val="0"/>
        <w:adjustRightInd w:val="0"/>
        <w:spacing w:line="327" w:lineRule="exact"/>
        <w:ind w:right="192"/>
        <w:rPr>
          <w:rFonts w:ascii="Arial Narrow" w:hAnsi="Arial Narrow" w:cs="Arial Narrow"/>
          <w:b/>
          <w:bCs/>
          <w:spacing w:val="-3"/>
        </w:rPr>
      </w:pPr>
      <w:r w:rsidRPr="006C6B79">
        <w:rPr>
          <w:rFonts w:ascii="Arial Narrow" w:hAnsi="Arial Narrow" w:cs="Arial Narrow"/>
          <w:b/>
          <w:bCs/>
          <w:spacing w:val="-3"/>
        </w:rPr>
        <w:t>PORCENTAJE DE PART</w:t>
      </w:r>
      <w:r w:rsidR="008C0807">
        <w:rPr>
          <w:rFonts w:ascii="Arial Narrow" w:hAnsi="Arial Narrow" w:cs="Arial Narrow"/>
          <w:b/>
          <w:bCs/>
          <w:spacing w:val="-3"/>
        </w:rPr>
        <w:t>ICIPACIÓN POR EJE</w:t>
      </w:r>
    </w:p>
    <w:p w:rsidR="008C0807" w:rsidRDefault="008C0807" w:rsidP="005A6F04">
      <w:pPr>
        <w:widowControl w:val="0"/>
        <w:autoSpaceDE w:val="0"/>
        <w:autoSpaceDN w:val="0"/>
        <w:adjustRightInd w:val="0"/>
        <w:spacing w:line="327" w:lineRule="exact"/>
        <w:ind w:right="192"/>
        <w:rPr>
          <w:rFonts w:ascii="Arial Narrow" w:hAnsi="Arial Narrow" w:cs="Arial Narrow"/>
          <w:b/>
          <w:bCs/>
          <w:spacing w:val="-3"/>
        </w:rPr>
      </w:pPr>
      <w:r>
        <w:rPr>
          <w:rFonts w:ascii="Arial Narrow" w:hAnsi="Arial Narrow" w:cs="Arial Narrow"/>
          <w:b/>
          <w:bCs/>
          <w:noProof/>
          <w:spacing w:val="-3"/>
          <w:lang w:val="es-CO" w:eastAsia="es-CO"/>
        </w:rPr>
        <w:drawing>
          <wp:anchor distT="0" distB="0" distL="114300" distR="114300" simplePos="0" relativeHeight="251673600" behindDoc="0" locked="0" layoutInCell="1" allowOverlap="1" wp14:anchorId="489180A6" wp14:editId="1101308E">
            <wp:simplePos x="0" y="0"/>
            <wp:positionH relativeFrom="margin">
              <wp:posOffset>43180</wp:posOffset>
            </wp:positionH>
            <wp:positionV relativeFrom="paragraph">
              <wp:posOffset>328295</wp:posOffset>
            </wp:positionV>
            <wp:extent cx="5724525" cy="4105275"/>
            <wp:effectExtent l="0" t="0" r="9525" b="9525"/>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4525" cy="4105275"/>
                    </a:xfrm>
                    <a:prstGeom prst="rect">
                      <a:avLst/>
                    </a:prstGeom>
                    <a:noFill/>
                  </pic:spPr>
                </pic:pic>
              </a:graphicData>
            </a:graphic>
            <wp14:sizeRelH relativeFrom="margin">
              <wp14:pctWidth>0</wp14:pctWidth>
            </wp14:sizeRelH>
            <wp14:sizeRelV relativeFrom="margin">
              <wp14:pctHeight>0</wp14:pctHeight>
            </wp14:sizeRelV>
          </wp:anchor>
        </w:drawing>
      </w:r>
    </w:p>
    <w:p w:rsidR="008C0807" w:rsidRDefault="008C0807" w:rsidP="005A6F04">
      <w:pPr>
        <w:widowControl w:val="0"/>
        <w:autoSpaceDE w:val="0"/>
        <w:autoSpaceDN w:val="0"/>
        <w:adjustRightInd w:val="0"/>
        <w:spacing w:line="327" w:lineRule="exact"/>
        <w:ind w:right="192"/>
        <w:rPr>
          <w:rFonts w:ascii="Arial Narrow" w:hAnsi="Arial Narrow" w:cs="Arial Narrow"/>
          <w:b/>
          <w:bCs/>
          <w:spacing w:val="-3"/>
        </w:rPr>
      </w:pPr>
    </w:p>
    <w:p w:rsidR="00D86E83" w:rsidRDefault="00D86E83" w:rsidP="005A6F04">
      <w:pPr>
        <w:widowControl w:val="0"/>
        <w:autoSpaceDE w:val="0"/>
        <w:autoSpaceDN w:val="0"/>
        <w:adjustRightInd w:val="0"/>
        <w:spacing w:line="327" w:lineRule="exact"/>
        <w:ind w:right="192"/>
        <w:rPr>
          <w:rFonts w:ascii="Arial Narrow" w:hAnsi="Arial Narrow" w:cs="Arial Narrow"/>
          <w:b/>
          <w:bCs/>
          <w:spacing w:val="-3"/>
        </w:rPr>
      </w:pPr>
    </w:p>
    <w:p w:rsidR="005A6F04" w:rsidRPr="006C6B79" w:rsidRDefault="005A6F04" w:rsidP="005A6F04">
      <w:pPr>
        <w:widowControl w:val="0"/>
        <w:autoSpaceDE w:val="0"/>
        <w:autoSpaceDN w:val="0"/>
        <w:adjustRightInd w:val="0"/>
        <w:spacing w:line="327" w:lineRule="exact"/>
        <w:ind w:right="192"/>
        <w:rPr>
          <w:rFonts w:ascii="Arial Narrow" w:hAnsi="Arial Narrow" w:cs="Arial Narrow"/>
          <w:b/>
          <w:bCs/>
          <w:spacing w:val="-3"/>
        </w:rPr>
      </w:pPr>
    </w:p>
    <w:p w:rsidR="005A6F04" w:rsidRPr="006C6B79" w:rsidRDefault="005A6F04" w:rsidP="005A6F04">
      <w:pPr>
        <w:widowControl w:val="0"/>
        <w:autoSpaceDE w:val="0"/>
        <w:autoSpaceDN w:val="0"/>
        <w:adjustRightInd w:val="0"/>
        <w:spacing w:line="327" w:lineRule="exact"/>
        <w:ind w:right="192"/>
        <w:rPr>
          <w:rFonts w:ascii="Arial Narrow" w:hAnsi="Arial Narrow" w:cs="Arial Narrow"/>
          <w:b/>
          <w:bCs/>
          <w:spacing w:val="-3"/>
        </w:rPr>
      </w:pPr>
      <w:r w:rsidRPr="006C6B79">
        <w:rPr>
          <w:rFonts w:ascii="Arial Narrow" w:hAnsi="Arial Narrow"/>
          <w:b/>
          <w:noProof/>
          <w:lang w:val="es-CO" w:eastAsia="es-CO"/>
        </w:rPr>
        <w:drawing>
          <wp:anchor distT="0" distB="0" distL="114300" distR="114300" simplePos="0" relativeHeight="251665408" behindDoc="0" locked="0" layoutInCell="1" allowOverlap="1" wp14:anchorId="528DA6CD" wp14:editId="1F44E45C">
            <wp:simplePos x="0" y="0"/>
            <wp:positionH relativeFrom="margin">
              <wp:posOffset>28575</wp:posOffset>
            </wp:positionH>
            <wp:positionV relativeFrom="paragraph">
              <wp:posOffset>411480</wp:posOffset>
            </wp:positionV>
            <wp:extent cx="5486400" cy="1485900"/>
            <wp:effectExtent l="0" t="0" r="0" b="0"/>
            <wp:wrapThrough wrapText="bothSides">
              <wp:wrapPolygon edited="0">
                <wp:start x="0" y="0"/>
                <wp:lineTo x="0" y="21323"/>
                <wp:lineTo x="21525" y="21323"/>
                <wp:lineTo x="21525" y="0"/>
                <wp:lineTo x="0" y="0"/>
              </wp:wrapPolygon>
            </wp:wrapThrough>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6C6B79">
        <w:rPr>
          <w:rFonts w:ascii="Arial Narrow" w:hAnsi="Arial Narrow" w:cs="Arial Narrow"/>
          <w:b/>
          <w:bCs/>
          <w:spacing w:val="-3"/>
        </w:rPr>
        <w:t>PORCENTAJE DE CUMPLIMIENTO LÍNEA PROGRAMÁTICA DE GESTIÓN ADMINISTRATIVA</w:t>
      </w:r>
    </w:p>
    <w:p w:rsidR="00F013ED" w:rsidRPr="0024280B" w:rsidRDefault="005A6F04" w:rsidP="005A6F04">
      <w:pPr>
        <w:widowControl w:val="0"/>
        <w:autoSpaceDE w:val="0"/>
        <w:autoSpaceDN w:val="0"/>
        <w:adjustRightInd w:val="0"/>
        <w:spacing w:line="327" w:lineRule="exact"/>
        <w:ind w:right="192"/>
        <w:rPr>
          <w:rFonts w:ascii="Arial Narrow" w:hAnsi="Arial Narrow" w:cs="Arial Narrow"/>
          <w:b/>
          <w:bCs/>
          <w:spacing w:val="-3"/>
        </w:rPr>
      </w:pPr>
      <w:r w:rsidRPr="006C6B79">
        <w:rPr>
          <w:rFonts w:ascii="Arial Narrow" w:hAnsi="Arial Narrow" w:cs="Arial Narrow"/>
          <w:b/>
          <w:bCs/>
          <w:spacing w:val="-3"/>
        </w:rPr>
        <w:lastRenderedPageBreak/>
        <w:t xml:space="preserve">PORCENTAJE DE CUMPLIMIENTO LÍNEA PROGRAMÁTICA DE COMPETENCIAS </w:t>
      </w:r>
      <w:r w:rsidRPr="0024280B">
        <w:rPr>
          <w:rFonts w:ascii="Arial Narrow" w:hAnsi="Arial Narrow" w:cs="Arial Narrow"/>
          <w:b/>
          <w:bCs/>
          <w:spacing w:val="-3"/>
        </w:rPr>
        <w:t>BLANDAS</w:t>
      </w:r>
    </w:p>
    <w:p w:rsidR="00F013ED" w:rsidRDefault="008C0807" w:rsidP="005A6F04">
      <w:pPr>
        <w:widowControl w:val="0"/>
        <w:autoSpaceDE w:val="0"/>
        <w:autoSpaceDN w:val="0"/>
        <w:adjustRightInd w:val="0"/>
        <w:spacing w:line="327" w:lineRule="exact"/>
        <w:ind w:right="192"/>
        <w:rPr>
          <w:rFonts w:ascii="Arial Narrow" w:hAnsi="Arial Narrow" w:cs="Arial Narrow"/>
          <w:bCs/>
          <w:spacing w:val="-3"/>
        </w:rPr>
      </w:pPr>
      <w:r w:rsidRPr="006C6B79">
        <w:rPr>
          <w:rFonts w:ascii="Arial Narrow" w:hAnsi="Arial Narrow"/>
          <w:b/>
          <w:noProof/>
          <w:lang w:val="es-CO" w:eastAsia="es-CO"/>
        </w:rPr>
        <w:drawing>
          <wp:anchor distT="0" distB="0" distL="114300" distR="114300" simplePos="0" relativeHeight="251666432" behindDoc="0" locked="0" layoutInCell="1" allowOverlap="1" wp14:anchorId="621950AE" wp14:editId="0038FD5B">
            <wp:simplePos x="0" y="0"/>
            <wp:positionH relativeFrom="margin">
              <wp:align>left</wp:align>
            </wp:positionH>
            <wp:positionV relativeFrom="paragraph">
              <wp:posOffset>254000</wp:posOffset>
            </wp:positionV>
            <wp:extent cx="5486400" cy="1971675"/>
            <wp:effectExtent l="0" t="0" r="0" b="9525"/>
            <wp:wrapThrough wrapText="bothSides">
              <wp:wrapPolygon edited="0">
                <wp:start x="0" y="0"/>
                <wp:lineTo x="0" y="21496"/>
                <wp:lineTo x="21525" y="21496"/>
                <wp:lineTo x="21525" y="0"/>
                <wp:lineTo x="0" y="0"/>
              </wp:wrapPolygon>
            </wp:wrapThrough>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8C0807" w:rsidRDefault="008C0807" w:rsidP="005A6F04">
      <w:pPr>
        <w:widowControl w:val="0"/>
        <w:autoSpaceDE w:val="0"/>
        <w:autoSpaceDN w:val="0"/>
        <w:adjustRightInd w:val="0"/>
        <w:spacing w:line="327" w:lineRule="exact"/>
        <w:ind w:right="192"/>
        <w:rPr>
          <w:rFonts w:ascii="Arial Narrow" w:hAnsi="Arial Narrow" w:cs="Arial Narrow"/>
          <w:bCs/>
          <w:spacing w:val="-3"/>
        </w:rPr>
      </w:pPr>
    </w:p>
    <w:p w:rsidR="008C0807" w:rsidRDefault="008C0807" w:rsidP="005A6F04">
      <w:pPr>
        <w:widowControl w:val="0"/>
        <w:autoSpaceDE w:val="0"/>
        <w:autoSpaceDN w:val="0"/>
        <w:adjustRightInd w:val="0"/>
        <w:spacing w:line="327" w:lineRule="exact"/>
        <w:ind w:right="192"/>
        <w:rPr>
          <w:rFonts w:ascii="Arial Narrow" w:hAnsi="Arial Narrow" w:cs="Arial Narrow"/>
          <w:bCs/>
          <w:spacing w:val="-3"/>
        </w:rPr>
      </w:pPr>
    </w:p>
    <w:p w:rsidR="005A6F04" w:rsidRDefault="005A6F04" w:rsidP="005A6F04">
      <w:pPr>
        <w:widowControl w:val="0"/>
        <w:autoSpaceDE w:val="0"/>
        <w:autoSpaceDN w:val="0"/>
        <w:adjustRightInd w:val="0"/>
        <w:spacing w:line="327" w:lineRule="exact"/>
        <w:ind w:right="192"/>
        <w:rPr>
          <w:rFonts w:ascii="Arial Narrow" w:hAnsi="Arial Narrow" w:cs="Arial Narrow"/>
          <w:b/>
          <w:bCs/>
          <w:spacing w:val="-3"/>
        </w:rPr>
      </w:pPr>
      <w:r w:rsidRPr="006C6B79">
        <w:rPr>
          <w:rFonts w:ascii="Arial Narrow" w:hAnsi="Arial Narrow"/>
          <w:b/>
          <w:noProof/>
          <w:lang w:val="es-CO" w:eastAsia="es-CO"/>
        </w:rPr>
        <w:drawing>
          <wp:anchor distT="0" distB="0" distL="114300" distR="114300" simplePos="0" relativeHeight="251667456" behindDoc="0" locked="0" layoutInCell="1" allowOverlap="1" wp14:anchorId="15CD081D" wp14:editId="75BD0E15">
            <wp:simplePos x="0" y="0"/>
            <wp:positionH relativeFrom="margin">
              <wp:align>left</wp:align>
            </wp:positionH>
            <wp:positionV relativeFrom="paragraph">
              <wp:posOffset>410845</wp:posOffset>
            </wp:positionV>
            <wp:extent cx="5486400" cy="914400"/>
            <wp:effectExtent l="0" t="0" r="0" b="0"/>
            <wp:wrapThrough wrapText="bothSides">
              <wp:wrapPolygon edited="0">
                <wp:start x="0" y="0"/>
                <wp:lineTo x="0" y="21150"/>
                <wp:lineTo x="21525" y="21150"/>
                <wp:lineTo x="21525" y="0"/>
                <wp:lineTo x="0" y="0"/>
              </wp:wrapPolygon>
            </wp:wrapThrough>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6C6B79">
        <w:rPr>
          <w:rFonts w:ascii="Arial Narrow" w:hAnsi="Arial Narrow" w:cs="Arial Narrow"/>
          <w:b/>
          <w:bCs/>
          <w:spacing w:val="-3"/>
        </w:rPr>
        <w:t>PORCENTAJE DE</w:t>
      </w:r>
      <w:r w:rsidR="00F013ED">
        <w:rPr>
          <w:rFonts w:ascii="Arial Narrow" w:hAnsi="Arial Narrow" w:cs="Arial Narrow"/>
          <w:b/>
          <w:bCs/>
          <w:spacing w:val="-3"/>
        </w:rPr>
        <w:t xml:space="preserve"> CUMPLIMIENTO </w:t>
      </w:r>
      <w:r w:rsidR="00F013ED" w:rsidRPr="006C6B79">
        <w:rPr>
          <w:rFonts w:ascii="Arial Narrow" w:hAnsi="Arial Narrow" w:cs="Arial Narrow"/>
          <w:b/>
          <w:bCs/>
          <w:spacing w:val="-3"/>
        </w:rPr>
        <w:t>DE</w:t>
      </w:r>
      <w:r w:rsidRPr="006C6B79">
        <w:rPr>
          <w:rFonts w:ascii="Arial Narrow" w:hAnsi="Arial Narrow" w:cs="Arial Narrow"/>
          <w:b/>
          <w:bCs/>
          <w:spacing w:val="-3"/>
        </w:rPr>
        <w:t xml:space="preserve"> INGLÉS</w:t>
      </w:r>
    </w:p>
    <w:p w:rsidR="00F013ED" w:rsidRPr="006C6B79" w:rsidRDefault="00F013ED" w:rsidP="005A6F04">
      <w:pPr>
        <w:widowControl w:val="0"/>
        <w:autoSpaceDE w:val="0"/>
        <w:autoSpaceDN w:val="0"/>
        <w:adjustRightInd w:val="0"/>
        <w:spacing w:line="327" w:lineRule="exact"/>
        <w:ind w:right="192"/>
        <w:rPr>
          <w:rFonts w:ascii="Arial Narrow" w:hAnsi="Arial Narrow" w:cs="Arial Narrow"/>
          <w:b/>
          <w:bCs/>
          <w:spacing w:val="-3"/>
        </w:rPr>
      </w:pPr>
    </w:p>
    <w:p w:rsidR="005A6F04" w:rsidRPr="006C6B79" w:rsidRDefault="005A6F04" w:rsidP="005A6F04">
      <w:pPr>
        <w:widowControl w:val="0"/>
        <w:autoSpaceDE w:val="0"/>
        <w:autoSpaceDN w:val="0"/>
        <w:adjustRightInd w:val="0"/>
        <w:spacing w:line="327" w:lineRule="exact"/>
        <w:ind w:right="192"/>
        <w:rPr>
          <w:rFonts w:ascii="Arial Narrow" w:hAnsi="Arial Narrow" w:cs="Arial Narrow"/>
          <w:b/>
          <w:bCs/>
          <w:spacing w:val="-3"/>
        </w:rPr>
      </w:pPr>
      <w:r w:rsidRPr="006C6B79">
        <w:rPr>
          <w:rFonts w:ascii="Arial Narrow" w:hAnsi="Arial Narrow"/>
          <w:b/>
          <w:noProof/>
          <w:lang w:val="es-CO" w:eastAsia="es-CO"/>
        </w:rPr>
        <w:drawing>
          <wp:anchor distT="0" distB="0" distL="114300" distR="114300" simplePos="0" relativeHeight="251669504" behindDoc="0" locked="0" layoutInCell="1" allowOverlap="1" wp14:anchorId="70D23BC1" wp14:editId="4C4B4C54">
            <wp:simplePos x="0" y="0"/>
            <wp:positionH relativeFrom="margin">
              <wp:align>left</wp:align>
            </wp:positionH>
            <wp:positionV relativeFrom="paragraph">
              <wp:posOffset>347980</wp:posOffset>
            </wp:positionV>
            <wp:extent cx="5486400" cy="914400"/>
            <wp:effectExtent l="0" t="0" r="0" b="0"/>
            <wp:wrapThrough wrapText="bothSides">
              <wp:wrapPolygon edited="0">
                <wp:start x="0" y="0"/>
                <wp:lineTo x="0" y="21150"/>
                <wp:lineTo x="21525" y="21150"/>
                <wp:lineTo x="21525" y="0"/>
                <wp:lineTo x="0" y="0"/>
              </wp:wrapPolygon>
            </wp:wrapThrough>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Pr="006C6B79">
        <w:rPr>
          <w:rFonts w:ascii="Arial Narrow" w:hAnsi="Arial Narrow" w:cs="Arial Narrow"/>
          <w:b/>
          <w:bCs/>
          <w:spacing w:val="-3"/>
        </w:rPr>
        <w:t xml:space="preserve">PORCENTAJE DE </w:t>
      </w:r>
      <w:r w:rsidR="00F013ED" w:rsidRPr="006C6B79">
        <w:rPr>
          <w:rFonts w:ascii="Arial Narrow" w:hAnsi="Arial Narrow" w:cs="Arial Narrow"/>
          <w:b/>
          <w:bCs/>
          <w:spacing w:val="-3"/>
        </w:rPr>
        <w:t>CUMPLIMIENTO</w:t>
      </w:r>
      <w:r w:rsidR="00F013ED">
        <w:rPr>
          <w:rFonts w:ascii="Arial Narrow" w:hAnsi="Arial Narrow" w:cs="Arial Narrow"/>
          <w:b/>
          <w:bCs/>
          <w:spacing w:val="-3"/>
        </w:rPr>
        <w:t xml:space="preserve"> DE GESTIÓN DOCUMENTAL</w:t>
      </w:r>
    </w:p>
    <w:p w:rsidR="005A6F04" w:rsidRPr="006C6B79" w:rsidRDefault="005A6F04" w:rsidP="005A6F04">
      <w:pPr>
        <w:pStyle w:val="Prrafodelista"/>
        <w:widowControl w:val="0"/>
        <w:autoSpaceDE w:val="0"/>
        <w:autoSpaceDN w:val="0"/>
        <w:adjustRightInd w:val="0"/>
        <w:spacing w:line="327" w:lineRule="exact"/>
        <w:ind w:left="1440" w:right="192"/>
        <w:rPr>
          <w:rFonts w:ascii="Arial Narrow" w:hAnsi="Arial Narrow" w:cs="Arial Narrow"/>
          <w:b/>
          <w:bCs/>
          <w:spacing w:val="-3"/>
          <w:sz w:val="24"/>
          <w:szCs w:val="24"/>
        </w:rPr>
      </w:pPr>
    </w:p>
    <w:p w:rsidR="005A6F04" w:rsidRPr="006C6B79" w:rsidRDefault="0024280B" w:rsidP="005A6F04">
      <w:pPr>
        <w:pStyle w:val="Prrafodelista"/>
        <w:widowControl w:val="0"/>
        <w:autoSpaceDE w:val="0"/>
        <w:autoSpaceDN w:val="0"/>
        <w:adjustRightInd w:val="0"/>
        <w:spacing w:line="327" w:lineRule="exact"/>
        <w:ind w:left="1440" w:right="192"/>
        <w:rPr>
          <w:rFonts w:ascii="Arial Narrow" w:hAnsi="Arial Narrow" w:cs="Arial Narrow"/>
          <w:b/>
          <w:bCs/>
          <w:spacing w:val="-3"/>
          <w:sz w:val="24"/>
          <w:szCs w:val="24"/>
        </w:rPr>
      </w:pPr>
      <w:r>
        <w:rPr>
          <w:noProof/>
          <w:lang w:eastAsia="es-CO"/>
        </w:rPr>
        <w:drawing>
          <wp:anchor distT="0" distB="0" distL="114300" distR="114300" simplePos="0" relativeHeight="251675648" behindDoc="0" locked="0" layoutInCell="1" allowOverlap="1" wp14:anchorId="4E41B005" wp14:editId="490A85C2">
            <wp:simplePos x="0" y="0"/>
            <wp:positionH relativeFrom="margin">
              <wp:align>left</wp:align>
            </wp:positionH>
            <wp:positionV relativeFrom="paragraph">
              <wp:posOffset>247015</wp:posOffset>
            </wp:positionV>
            <wp:extent cx="5495925" cy="2743200"/>
            <wp:effectExtent l="0" t="0" r="9525" b="0"/>
            <wp:wrapNone/>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anchor>
        </w:drawing>
      </w:r>
    </w:p>
    <w:p w:rsidR="005A6F04" w:rsidRDefault="005A6F04"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Pr="006C6B79"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5A6F04" w:rsidRPr="006C6B79" w:rsidRDefault="005A6F04" w:rsidP="005A6F04">
      <w:pPr>
        <w:widowControl w:val="0"/>
        <w:autoSpaceDE w:val="0"/>
        <w:autoSpaceDN w:val="0"/>
        <w:adjustRightInd w:val="0"/>
        <w:spacing w:line="327" w:lineRule="exact"/>
        <w:ind w:right="192"/>
        <w:rPr>
          <w:rFonts w:ascii="Arial Narrow" w:hAnsi="Arial Narrow" w:cs="Arial Narrow"/>
          <w:b/>
          <w:bCs/>
          <w:spacing w:val="-3"/>
        </w:rPr>
      </w:pPr>
      <w:r w:rsidRPr="006C6B79">
        <w:rPr>
          <w:rFonts w:ascii="Arial Narrow" w:hAnsi="Arial Narrow"/>
          <w:b/>
          <w:noProof/>
          <w:lang w:val="es-CO" w:eastAsia="es-CO"/>
        </w:rPr>
        <w:drawing>
          <wp:anchor distT="0" distB="0" distL="114300" distR="114300" simplePos="0" relativeHeight="251671552" behindDoc="0" locked="0" layoutInCell="1" allowOverlap="1" wp14:anchorId="1D680DAC" wp14:editId="3BE1410C">
            <wp:simplePos x="0" y="0"/>
            <wp:positionH relativeFrom="margin">
              <wp:align>left</wp:align>
            </wp:positionH>
            <wp:positionV relativeFrom="paragraph">
              <wp:posOffset>519430</wp:posOffset>
            </wp:positionV>
            <wp:extent cx="5486400" cy="1273175"/>
            <wp:effectExtent l="0" t="0" r="19050" b="22225"/>
            <wp:wrapThrough wrapText="bothSides">
              <wp:wrapPolygon edited="0">
                <wp:start x="0" y="0"/>
                <wp:lineTo x="0" y="21654"/>
                <wp:lineTo x="21600" y="21654"/>
                <wp:lineTo x="21600" y="0"/>
                <wp:lineTo x="0" y="0"/>
              </wp:wrapPolygon>
            </wp:wrapThrough>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Pr="006C6B79">
        <w:rPr>
          <w:rFonts w:ascii="Arial Narrow" w:hAnsi="Arial Narrow" w:cs="Arial Narrow"/>
          <w:b/>
          <w:bCs/>
          <w:spacing w:val="-3"/>
        </w:rPr>
        <w:t>PORCENTAJE DE CUMPLIMIENTO LÍNEA PROGRAMÁTICA DE GESTIÓN EN SEGURIDAD Y SALUD EN EL TRABAJO</w:t>
      </w:r>
      <w:r w:rsidRPr="006C6B79">
        <w:rPr>
          <w:rFonts w:ascii="Arial Narrow" w:hAnsi="Arial Narrow" w:cs="Arial Narrow"/>
          <w:b/>
          <w:bCs/>
          <w:noProof/>
          <w:spacing w:val="-3"/>
          <w:lang w:val="es-CO" w:eastAsia="es-CO"/>
        </w:rPr>
        <w:t xml:space="preserve"> </w:t>
      </w:r>
    </w:p>
    <w:p w:rsidR="005A6F04" w:rsidRPr="006C6B79" w:rsidRDefault="005A6F04" w:rsidP="005A6F04">
      <w:pPr>
        <w:widowControl w:val="0"/>
        <w:autoSpaceDE w:val="0"/>
        <w:autoSpaceDN w:val="0"/>
        <w:adjustRightInd w:val="0"/>
        <w:spacing w:line="327" w:lineRule="exact"/>
        <w:ind w:right="192"/>
        <w:rPr>
          <w:rFonts w:ascii="Arial Narrow" w:hAnsi="Arial Narrow" w:cs="Arial Narrow"/>
          <w:b/>
          <w:bCs/>
          <w:spacing w:val="-3"/>
        </w:rPr>
      </w:pPr>
    </w:p>
    <w:p w:rsidR="005A6F04" w:rsidRPr="006C6B79" w:rsidRDefault="005A6F04" w:rsidP="005A6F04">
      <w:pPr>
        <w:widowControl w:val="0"/>
        <w:autoSpaceDE w:val="0"/>
        <w:autoSpaceDN w:val="0"/>
        <w:adjustRightInd w:val="0"/>
        <w:spacing w:line="327" w:lineRule="exact"/>
        <w:ind w:right="192"/>
        <w:rPr>
          <w:rFonts w:ascii="Arial Narrow" w:hAnsi="Arial Narrow" w:cs="Arial Narrow"/>
          <w:b/>
          <w:bCs/>
          <w:spacing w:val="-3"/>
        </w:rPr>
      </w:pPr>
      <w:r w:rsidRPr="006C6B79">
        <w:rPr>
          <w:rFonts w:ascii="Arial Narrow" w:hAnsi="Arial Narrow" w:cs="Arial Narrow"/>
          <w:b/>
          <w:bCs/>
          <w:spacing w:val="-3"/>
        </w:rPr>
        <w:t xml:space="preserve">PORCENTAJE DE EFECTIVIDAD DE LOS PROCESOS DE INDUCCIÓN Y ENTRENAMIENTO EN EL PUESTO DE TRABAJO </w:t>
      </w:r>
    </w:p>
    <w:p w:rsidR="005A6F04" w:rsidRPr="006C6B79" w:rsidRDefault="005A6F04" w:rsidP="005A6F04">
      <w:pPr>
        <w:widowControl w:val="0"/>
        <w:autoSpaceDE w:val="0"/>
        <w:autoSpaceDN w:val="0"/>
        <w:adjustRightInd w:val="0"/>
        <w:spacing w:line="327" w:lineRule="exact"/>
        <w:ind w:right="192"/>
        <w:rPr>
          <w:rFonts w:ascii="Arial Narrow" w:hAnsi="Arial Narrow" w:cs="Arial Narrow"/>
          <w:b/>
          <w:bCs/>
          <w:spacing w:val="-3"/>
        </w:rPr>
      </w:pPr>
    </w:p>
    <w:p w:rsidR="005A6F04" w:rsidRPr="006C6B79" w:rsidRDefault="005A6F04" w:rsidP="005A6F04">
      <w:pPr>
        <w:widowControl w:val="0"/>
        <w:autoSpaceDE w:val="0"/>
        <w:autoSpaceDN w:val="0"/>
        <w:adjustRightInd w:val="0"/>
        <w:spacing w:line="327" w:lineRule="exact"/>
        <w:ind w:right="192"/>
        <w:rPr>
          <w:rFonts w:ascii="Arial Narrow" w:hAnsi="Arial Narrow" w:cs="Arial Narrow"/>
          <w:b/>
          <w:bCs/>
          <w:spacing w:val="-3"/>
        </w:rPr>
      </w:pPr>
    </w:p>
    <w:p w:rsidR="005A6F04" w:rsidRDefault="0024280B" w:rsidP="005A6F04">
      <w:pPr>
        <w:widowControl w:val="0"/>
        <w:autoSpaceDE w:val="0"/>
        <w:autoSpaceDN w:val="0"/>
        <w:adjustRightInd w:val="0"/>
        <w:spacing w:line="327" w:lineRule="exact"/>
        <w:ind w:right="192"/>
        <w:rPr>
          <w:rFonts w:ascii="Arial Narrow" w:hAnsi="Arial Narrow" w:cs="Arial Narrow"/>
          <w:b/>
          <w:bCs/>
          <w:spacing w:val="-3"/>
        </w:rPr>
      </w:pPr>
      <w:r>
        <w:rPr>
          <w:noProof/>
          <w:lang w:val="es-CO" w:eastAsia="es-CO"/>
        </w:rPr>
        <w:drawing>
          <wp:anchor distT="0" distB="0" distL="114300" distR="114300" simplePos="0" relativeHeight="251677696" behindDoc="0" locked="0" layoutInCell="1" allowOverlap="1" wp14:anchorId="682A6364" wp14:editId="0838B1F3">
            <wp:simplePos x="0" y="0"/>
            <wp:positionH relativeFrom="margin">
              <wp:posOffset>0</wp:posOffset>
            </wp:positionH>
            <wp:positionV relativeFrom="paragraph">
              <wp:posOffset>0</wp:posOffset>
            </wp:positionV>
            <wp:extent cx="4695825" cy="2809875"/>
            <wp:effectExtent l="0" t="0" r="9525" b="9525"/>
            <wp:wrapNone/>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Pr="006C6B79"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5A6F04" w:rsidRPr="006C6B79" w:rsidRDefault="005A6F04" w:rsidP="005A6F04">
      <w:pPr>
        <w:widowControl w:val="0"/>
        <w:autoSpaceDE w:val="0"/>
        <w:autoSpaceDN w:val="0"/>
        <w:adjustRightInd w:val="0"/>
        <w:spacing w:line="327" w:lineRule="exact"/>
        <w:ind w:right="192"/>
        <w:rPr>
          <w:rFonts w:ascii="Arial Narrow" w:hAnsi="Arial Narrow" w:cs="Arial Narrow"/>
          <w:b/>
          <w:bCs/>
          <w:spacing w:val="-3"/>
        </w:rPr>
      </w:pPr>
    </w:p>
    <w:p w:rsidR="005A6F04" w:rsidRDefault="005A6F04" w:rsidP="005A6F04">
      <w:pPr>
        <w:widowControl w:val="0"/>
        <w:autoSpaceDE w:val="0"/>
        <w:autoSpaceDN w:val="0"/>
        <w:adjustRightInd w:val="0"/>
        <w:spacing w:line="327" w:lineRule="exact"/>
        <w:ind w:right="192"/>
        <w:rPr>
          <w:rFonts w:ascii="Arial Narrow" w:hAnsi="Arial Narrow" w:cs="Arial Narrow"/>
          <w:b/>
          <w:bCs/>
          <w:spacing w:val="-3"/>
        </w:rPr>
      </w:pPr>
    </w:p>
    <w:p w:rsidR="0024280B"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24280B" w:rsidRPr="006C6B79" w:rsidRDefault="0024280B" w:rsidP="005A6F04">
      <w:pPr>
        <w:widowControl w:val="0"/>
        <w:autoSpaceDE w:val="0"/>
        <w:autoSpaceDN w:val="0"/>
        <w:adjustRightInd w:val="0"/>
        <w:spacing w:line="327" w:lineRule="exact"/>
        <w:ind w:right="192"/>
        <w:rPr>
          <w:rFonts w:ascii="Arial Narrow" w:hAnsi="Arial Narrow" w:cs="Arial Narrow"/>
          <w:b/>
          <w:bCs/>
          <w:spacing w:val="-3"/>
        </w:rPr>
      </w:pPr>
    </w:p>
    <w:p w:rsidR="005A6F04" w:rsidRPr="006C6B79" w:rsidRDefault="005A6F04" w:rsidP="005A6F04">
      <w:pPr>
        <w:widowControl w:val="0"/>
        <w:autoSpaceDE w:val="0"/>
        <w:autoSpaceDN w:val="0"/>
        <w:adjustRightInd w:val="0"/>
        <w:spacing w:line="327" w:lineRule="exact"/>
        <w:ind w:right="192"/>
        <w:rPr>
          <w:rFonts w:ascii="Arial Narrow" w:hAnsi="Arial Narrow" w:cs="Arial Narrow"/>
          <w:b/>
          <w:bCs/>
          <w:spacing w:val="-3"/>
        </w:rPr>
      </w:pPr>
      <w:r w:rsidRPr="006C6B79">
        <w:rPr>
          <w:rFonts w:ascii="Arial Narrow" w:hAnsi="Arial Narrow" w:cs="Arial Narrow"/>
          <w:b/>
          <w:bCs/>
          <w:spacing w:val="-3"/>
        </w:rPr>
        <w:t>CRONOGRA</w:t>
      </w:r>
      <w:r w:rsidR="0032056A">
        <w:rPr>
          <w:rFonts w:ascii="Arial Narrow" w:hAnsi="Arial Narrow" w:cs="Arial Narrow"/>
          <w:b/>
          <w:bCs/>
          <w:spacing w:val="-3"/>
        </w:rPr>
        <w:t xml:space="preserve">MA INICIAL DE EJECUCIÓN </w:t>
      </w:r>
      <w:proofErr w:type="spellStart"/>
      <w:r w:rsidR="0032056A">
        <w:rPr>
          <w:rFonts w:ascii="Arial Narrow" w:hAnsi="Arial Narrow" w:cs="Arial Narrow"/>
          <w:b/>
          <w:bCs/>
          <w:spacing w:val="-3"/>
        </w:rPr>
        <w:t>PIC</w:t>
      </w:r>
      <w:proofErr w:type="spellEnd"/>
      <w:r w:rsidR="0032056A">
        <w:rPr>
          <w:rFonts w:ascii="Arial Narrow" w:hAnsi="Arial Narrow" w:cs="Arial Narrow"/>
          <w:b/>
          <w:bCs/>
          <w:spacing w:val="-3"/>
        </w:rPr>
        <w:t xml:space="preserve"> 2018</w:t>
      </w:r>
      <w:r w:rsidRPr="006C6B79">
        <w:rPr>
          <w:rFonts w:ascii="Arial Narrow" w:hAnsi="Arial Narrow" w:cs="Arial Narrow"/>
          <w:b/>
          <w:bCs/>
          <w:spacing w:val="-3"/>
        </w:rPr>
        <w:t xml:space="preserve"> CUMPLIDO EN LOS TIEMPOS ESTABLECIDOS</w:t>
      </w:r>
    </w:p>
    <w:p w:rsidR="005A6F04" w:rsidRPr="006C6B79" w:rsidRDefault="005A6F04" w:rsidP="005A6F04">
      <w:pPr>
        <w:widowControl w:val="0"/>
        <w:autoSpaceDE w:val="0"/>
        <w:autoSpaceDN w:val="0"/>
        <w:adjustRightInd w:val="0"/>
        <w:spacing w:line="327" w:lineRule="exact"/>
        <w:ind w:right="192"/>
        <w:rPr>
          <w:rFonts w:ascii="Arial Narrow" w:hAnsi="Arial Narrow" w:cs="Arial Narrow"/>
          <w:b/>
          <w:bCs/>
          <w:spacing w:val="-3"/>
        </w:rPr>
      </w:pPr>
    </w:p>
    <w:tbl>
      <w:tblPr>
        <w:tblStyle w:val="Listamedia2-nfasis1"/>
        <w:tblW w:w="5000" w:type="pct"/>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ayout w:type="fixed"/>
        <w:tblLook w:val="00A0" w:firstRow="1" w:lastRow="0" w:firstColumn="1" w:lastColumn="0" w:noHBand="0" w:noVBand="0"/>
      </w:tblPr>
      <w:tblGrid>
        <w:gridCol w:w="532"/>
        <w:gridCol w:w="5528"/>
        <w:gridCol w:w="748"/>
        <w:gridCol w:w="750"/>
        <w:gridCol w:w="750"/>
        <w:gridCol w:w="748"/>
      </w:tblGrid>
      <w:tr w:rsidR="005A6F04" w:rsidRPr="006C6B79" w:rsidTr="00313FE5">
        <w:trPr>
          <w:cnfStyle w:val="100000000000" w:firstRow="1" w:lastRow="0" w:firstColumn="0" w:lastColumn="0" w:oddVBand="0" w:evenVBand="0" w:oddHBand="0" w:evenHBand="0" w:firstRowFirstColumn="0" w:firstRowLastColumn="0" w:lastRowFirstColumn="0" w:lastRowLastColumn="0"/>
          <w:trHeight w:val="1231"/>
        </w:trPr>
        <w:tc>
          <w:tcPr>
            <w:cnfStyle w:val="001000000100" w:firstRow="0" w:lastRow="0" w:firstColumn="1" w:lastColumn="0" w:oddVBand="0" w:evenVBand="0" w:oddHBand="0" w:evenHBand="0" w:firstRowFirstColumn="1" w:firstRowLastColumn="0" w:lastRowFirstColumn="0" w:lastRowLastColumn="0"/>
            <w:tcW w:w="294" w:type="pct"/>
            <w:tcBorders>
              <w:top w:val="none" w:sz="0" w:space="0" w:color="auto"/>
              <w:left w:val="none" w:sz="0" w:space="0" w:color="auto"/>
              <w:bottom w:val="none" w:sz="0" w:space="0" w:color="auto"/>
              <w:right w:val="none" w:sz="0" w:space="0" w:color="auto"/>
            </w:tcBorders>
          </w:tcPr>
          <w:p w:rsidR="005A6F04" w:rsidRPr="006C6B79" w:rsidRDefault="005A6F04" w:rsidP="00313FE5">
            <w:pPr>
              <w:widowControl w:val="0"/>
              <w:tabs>
                <w:tab w:val="left" w:pos="2903"/>
              </w:tabs>
              <w:autoSpaceDE w:val="0"/>
              <w:autoSpaceDN w:val="0"/>
              <w:adjustRightInd w:val="0"/>
              <w:spacing w:line="240" w:lineRule="exact"/>
              <w:jc w:val="center"/>
              <w:rPr>
                <w:rFonts w:ascii="Arial Narrow" w:eastAsia="Calibri" w:hAnsi="Arial Narrow"/>
                <w:b/>
              </w:rPr>
            </w:pPr>
            <w:r w:rsidRPr="006C6B79">
              <w:rPr>
                <w:rFonts w:ascii="Arial Narrow" w:eastAsia="Calibri" w:hAnsi="Arial Narrow"/>
                <w:b/>
              </w:rPr>
              <w:lastRenderedPageBreak/>
              <w:t>N°</w:t>
            </w:r>
          </w:p>
        </w:tc>
        <w:tc>
          <w:tcPr>
            <w:cnfStyle w:val="000010000000" w:firstRow="0" w:lastRow="0" w:firstColumn="0" w:lastColumn="0" w:oddVBand="1" w:evenVBand="0" w:oddHBand="0" w:evenHBand="0" w:firstRowFirstColumn="0" w:firstRowLastColumn="0" w:lastRowFirstColumn="0" w:lastRowLastColumn="0"/>
            <w:tcW w:w="3052" w:type="pct"/>
            <w:tcBorders>
              <w:top w:val="none" w:sz="0" w:space="0" w:color="auto"/>
              <w:left w:val="none" w:sz="0" w:space="0" w:color="auto"/>
              <w:bottom w:val="none" w:sz="0" w:space="0" w:color="auto"/>
              <w:right w:val="none" w:sz="0" w:space="0" w:color="auto"/>
            </w:tcBorders>
          </w:tcPr>
          <w:p w:rsidR="005A6F04" w:rsidRPr="006C6B79" w:rsidRDefault="005A6F04" w:rsidP="00313FE5">
            <w:pPr>
              <w:widowControl w:val="0"/>
              <w:tabs>
                <w:tab w:val="left" w:pos="2903"/>
              </w:tabs>
              <w:autoSpaceDE w:val="0"/>
              <w:autoSpaceDN w:val="0"/>
              <w:adjustRightInd w:val="0"/>
              <w:spacing w:line="240" w:lineRule="exact"/>
              <w:jc w:val="center"/>
              <w:rPr>
                <w:rFonts w:ascii="Arial Narrow" w:eastAsia="Calibri" w:hAnsi="Arial Narrow"/>
                <w:b/>
              </w:rPr>
            </w:pPr>
            <w:r w:rsidRPr="006C6B79">
              <w:rPr>
                <w:rFonts w:ascii="Arial Narrow" w:eastAsia="Calibri" w:hAnsi="Arial Narrow"/>
                <w:b/>
              </w:rPr>
              <w:t>LÍNEA PROGRAMÁTICA</w:t>
            </w:r>
          </w:p>
        </w:tc>
        <w:tc>
          <w:tcPr>
            <w:tcW w:w="413" w:type="pct"/>
            <w:tcBorders>
              <w:top w:val="none" w:sz="0" w:space="0" w:color="auto"/>
              <w:left w:val="none" w:sz="0" w:space="0" w:color="auto"/>
              <w:bottom w:val="none" w:sz="0" w:space="0" w:color="auto"/>
              <w:right w:val="none" w:sz="0" w:space="0" w:color="auto"/>
            </w:tcBorders>
            <w:textDirection w:val="btLr"/>
          </w:tcPr>
          <w:p w:rsidR="005A6F04" w:rsidRPr="006C6B79" w:rsidRDefault="005A6F04" w:rsidP="00313FE5">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sz w:val="20"/>
                <w:szCs w:val="20"/>
                <w:lang w:val="es-CO" w:eastAsia="es-CO"/>
              </w:rPr>
            </w:pPr>
            <w:r w:rsidRPr="006C6B79">
              <w:rPr>
                <w:rFonts w:ascii="Arial Narrow" w:eastAsia="Calibri" w:hAnsi="Arial Narrow"/>
                <w:b/>
                <w:sz w:val="20"/>
                <w:szCs w:val="20"/>
                <w:lang w:val="es-CO" w:eastAsia="es-CO"/>
              </w:rPr>
              <w:t>PRIMER TRIMESTRE</w:t>
            </w:r>
          </w:p>
        </w:tc>
        <w:tc>
          <w:tcPr>
            <w:cnfStyle w:val="000010000000" w:firstRow="0" w:lastRow="0" w:firstColumn="0" w:lastColumn="0" w:oddVBand="1" w:evenVBand="0" w:oddHBand="0" w:evenHBand="0" w:firstRowFirstColumn="0" w:firstRowLastColumn="0" w:lastRowFirstColumn="0" w:lastRowLastColumn="0"/>
            <w:tcW w:w="414" w:type="pct"/>
            <w:tcBorders>
              <w:top w:val="none" w:sz="0" w:space="0" w:color="auto"/>
              <w:left w:val="none" w:sz="0" w:space="0" w:color="auto"/>
              <w:bottom w:val="none" w:sz="0" w:space="0" w:color="auto"/>
              <w:right w:val="none" w:sz="0" w:space="0" w:color="auto"/>
            </w:tcBorders>
            <w:textDirection w:val="btLr"/>
          </w:tcPr>
          <w:p w:rsidR="005A6F04" w:rsidRPr="006C6B79" w:rsidRDefault="005A6F04" w:rsidP="00313FE5">
            <w:pPr>
              <w:ind w:left="113" w:right="113"/>
              <w:jc w:val="center"/>
              <w:rPr>
                <w:rFonts w:ascii="Arial Narrow" w:eastAsia="Calibri" w:hAnsi="Arial Narrow"/>
                <w:b/>
                <w:sz w:val="20"/>
                <w:szCs w:val="20"/>
                <w:lang w:val="es-CO" w:eastAsia="es-CO"/>
              </w:rPr>
            </w:pPr>
            <w:r w:rsidRPr="006C6B79">
              <w:rPr>
                <w:rFonts w:ascii="Arial Narrow" w:eastAsia="Calibri" w:hAnsi="Arial Narrow"/>
                <w:b/>
                <w:sz w:val="20"/>
                <w:szCs w:val="20"/>
                <w:lang w:val="es-CO" w:eastAsia="es-CO"/>
              </w:rPr>
              <w:t>SEGUNDO TRIMESTRE</w:t>
            </w:r>
          </w:p>
        </w:tc>
        <w:tc>
          <w:tcPr>
            <w:tcW w:w="414" w:type="pct"/>
            <w:tcBorders>
              <w:top w:val="none" w:sz="0" w:space="0" w:color="auto"/>
              <w:left w:val="none" w:sz="0" w:space="0" w:color="auto"/>
              <w:bottom w:val="none" w:sz="0" w:space="0" w:color="auto"/>
              <w:right w:val="none" w:sz="0" w:space="0" w:color="auto"/>
            </w:tcBorders>
            <w:textDirection w:val="btLr"/>
          </w:tcPr>
          <w:p w:rsidR="005A6F04" w:rsidRPr="006C6B79" w:rsidRDefault="005A6F04" w:rsidP="00313FE5">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sz w:val="20"/>
                <w:szCs w:val="20"/>
                <w:lang w:val="es-CO" w:eastAsia="es-CO"/>
              </w:rPr>
            </w:pPr>
            <w:r w:rsidRPr="006C6B79">
              <w:rPr>
                <w:rFonts w:ascii="Arial Narrow" w:eastAsia="Calibri" w:hAnsi="Arial Narrow"/>
                <w:b/>
                <w:sz w:val="20"/>
                <w:szCs w:val="20"/>
                <w:lang w:val="es-CO" w:eastAsia="es-CO"/>
              </w:rPr>
              <w:t>TERCER TRIMESTRE</w:t>
            </w:r>
          </w:p>
        </w:tc>
        <w:tc>
          <w:tcPr>
            <w:cnfStyle w:val="000010000000" w:firstRow="0" w:lastRow="0" w:firstColumn="0" w:lastColumn="0" w:oddVBand="1" w:evenVBand="0" w:oddHBand="0" w:evenHBand="0" w:firstRowFirstColumn="0" w:firstRowLastColumn="0" w:lastRowFirstColumn="0" w:lastRowLastColumn="0"/>
            <w:tcW w:w="413" w:type="pct"/>
            <w:tcBorders>
              <w:top w:val="none" w:sz="0" w:space="0" w:color="auto"/>
              <w:left w:val="none" w:sz="0" w:space="0" w:color="auto"/>
              <w:bottom w:val="none" w:sz="0" w:space="0" w:color="auto"/>
              <w:right w:val="none" w:sz="0" w:space="0" w:color="auto"/>
            </w:tcBorders>
            <w:textDirection w:val="btLr"/>
          </w:tcPr>
          <w:p w:rsidR="005A6F04" w:rsidRPr="006C6B79" w:rsidRDefault="005A6F04" w:rsidP="00313FE5">
            <w:pPr>
              <w:ind w:left="113" w:right="113"/>
              <w:jc w:val="center"/>
              <w:rPr>
                <w:rFonts w:ascii="Arial Narrow" w:eastAsia="Calibri" w:hAnsi="Arial Narrow"/>
                <w:b/>
                <w:sz w:val="20"/>
                <w:szCs w:val="20"/>
                <w:lang w:val="es-CO" w:eastAsia="es-CO"/>
              </w:rPr>
            </w:pPr>
            <w:r w:rsidRPr="006C6B79">
              <w:rPr>
                <w:rFonts w:ascii="Arial Narrow" w:eastAsia="Calibri" w:hAnsi="Arial Narrow"/>
                <w:b/>
                <w:sz w:val="20"/>
                <w:szCs w:val="20"/>
                <w:lang w:val="es-CO" w:eastAsia="es-CO"/>
              </w:rPr>
              <w:t>CUARTO TRIMESTRE</w:t>
            </w:r>
          </w:p>
        </w:tc>
      </w:tr>
      <w:tr w:rsidR="005A6F04" w:rsidRPr="006C6B79" w:rsidTr="00313FE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94" w:type="pct"/>
            <w:tcBorders>
              <w:top w:val="none" w:sz="0" w:space="0" w:color="auto"/>
              <w:left w:val="none" w:sz="0" w:space="0" w:color="auto"/>
              <w:bottom w:val="none" w:sz="0" w:space="0" w:color="auto"/>
              <w:right w:val="none" w:sz="0" w:space="0" w:color="auto"/>
            </w:tcBorders>
          </w:tcPr>
          <w:p w:rsidR="005A6F04" w:rsidRPr="006C6B79" w:rsidRDefault="005A6F04" w:rsidP="00313FE5">
            <w:pPr>
              <w:pStyle w:val="Sinespaciado"/>
              <w:jc w:val="center"/>
              <w:rPr>
                <w:rFonts w:ascii="Arial Narrow" w:hAnsi="Arial Narrow"/>
                <w:lang w:eastAsia="es-CO"/>
              </w:rPr>
            </w:pPr>
            <w:r w:rsidRPr="006C6B79">
              <w:rPr>
                <w:rFonts w:ascii="Arial Narrow" w:hAnsi="Arial Narrow"/>
                <w:lang w:eastAsia="es-CO"/>
              </w:rPr>
              <w:t>1</w:t>
            </w:r>
          </w:p>
        </w:tc>
        <w:tc>
          <w:tcPr>
            <w:cnfStyle w:val="000010000000" w:firstRow="0" w:lastRow="0" w:firstColumn="0" w:lastColumn="0" w:oddVBand="1" w:evenVBand="0" w:oddHBand="0" w:evenHBand="0" w:firstRowFirstColumn="0" w:firstRowLastColumn="0" w:lastRowFirstColumn="0" w:lastRowLastColumn="0"/>
            <w:tcW w:w="3052" w:type="pct"/>
            <w:tcBorders>
              <w:top w:val="none" w:sz="0" w:space="0" w:color="auto"/>
              <w:left w:val="none" w:sz="0" w:space="0" w:color="auto"/>
              <w:bottom w:val="none" w:sz="0" w:space="0" w:color="auto"/>
              <w:right w:val="none" w:sz="0" w:space="0" w:color="auto"/>
            </w:tcBorders>
          </w:tcPr>
          <w:p w:rsidR="005A6F04" w:rsidRPr="006C6B79" w:rsidRDefault="005A6F04" w:rsidP="00313FE5">
            <w:pPr>
              <w:pStyle w:val="Sinespaciado"/>
              <w:rPr>
                <w:rFonts w:ascii="Arial Narrow" w:hAnsi="Arial Narrow"/>
                <w:lang w:eastAsia="es-CO"/>
              </w:rPr>
            </w:pPr>
            <w:r w:rsidRPr="006C6B79">
              <w:rPr>
                <w:rFonts w:ascii="Arial Narrow" w:hAnsi="Arial Narrow"/>
                <w:lang w:eastAsia="es-CO"/>
              </w:rPr>
              <w:t>Proceso de Inducción y Entrenamiento en el Puesto de Trabajo</w:t>
            </w:r>
          </w:p>
        </w:tc>
        <w:tc>
          <w:tcPr>
            <w:tcW w:w="413" w:type="pct"/>
            <w:tcBorders>
              <w:top w:val="none" w:sz="0" w:space="0" w:color="auto"/>
              <w:left w:val="none" w:sz="0" w:space="0" w:color="auto"/>
              <w:bottom w:val="none" w:sz="0" w:space="0" w:color="auto"/>
              <w:right w:val="none" w:sz="0" w:space="0" w:color="auto"/>
            </w:tcBorders>
            <w:shd w:val="clear" w:color="auto" w:fill="F2F2F2" w:themeFill="background1" w:themeFillShade="F2"/>
          </w:tcPr>
          <w:p w:rsidR="005A6F04" w:rsidRPr="006C6B79" w:rsidRDefault="005A6F04" w:rsidP="00313FE5">
            <w:pPr>
              <w:pStyle w:val="Sinespaciado"/>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rPr>
            </w:pPr>
            <w:r w:rsidRPr="006C6B79">
              <w:rPr>
                <w:rFonts w:ascii="Arial Narrow" w:eastAsia="Calibri" w:hAnsi="Arial Narrow"/>
              </w:rPr>
              <w:t>X</w:t>
            </w:r>
          </w:p>
        </w:tc>
        <w:tc>
          <w:tcPr>
            <w:cnfStyle w:val="000010000000" w:firstRow="0" w:lastRow="0" w:firstColumn="0" w:lastColumn="0" w:oddVBand="1" w:evenVBand="0" w:oddHBand="0" w:evenHBand="0" w:firstRowFirstColumn="0" w:firstRowLastColumn="0" w:lastRowFirstColumn="0" w:lastRowLastColumn="0"/>
            <w:tcW w:w="414" w:type="pct"/>
            <w:tcBorders>
              <w:top w:val="none" w:sz="0" w:space="0" w:color="auto"/>
              <w:left w:val="none" w:sz="0" w:space="0" w:color="auto"/>
              <w:bottom w:val="none" w:sz="0" w:space="0" w:color="auto"/>
              <w:right w:val="none" w:sz="0" w:space="0" w:color="auto"/>
            </w:tcBorders>
            <w:shd w:val="clear" w:color="auto" w:fill="F2F2F2" w:themeFill="background1" w:themeFillShade="F2"/>
          </w:tcPr>
          <w:p w:rsidR="005A6F04" w:rsidRPr="006C6B79" w:rsidRDefault="005A6F04" w:rsidP="00313FE5">
            <w:pPr>
              <w:pStyle w:val="Sinespaciado"/>
              <w:jc w:val="center"/>
              <w:rPr>
                <w:rFonts w:ascii="Arial Narrow" w:eastAsia="Calibri" w:hAnsi="Arial Narrow"/>
              </w:rPr>
            </w:pPr>
            <w:r w:rsidRPr="006C6B79">
              <w:rPr>
                <w:rFonts w:ascii="Arial Narrow" w:eastAsia="Calibri" w:hAnsi="Arial Narrow"/>
              </w:rPr>
              <w:t>X</w:t>
            </w:r>
          </w:p>
        </w:tc>
        <w:tc>
          <w:tcPr>
            <w:tcW w:w="414" w:type="pct"/>
            <w:tcBorders>
              <w:top w:val="none" w:sz="0" w:space="0" w:color="auto"/>
              <w:left w:val="none" w:sz="0" w:space="0" w:color="auto"/>
              <w:bottom w:val="none" w:sz="0" w:space="0" w:color="auto"/>
              <w:right w:val="none" w:sz="0" w:space="0" w:color="auto"/>
            </w:tcBorders>
            <w:shd w:val="clear" w:color="auto" w:fill="F2F2F2" w:themeFill="background1" w:themeFillShade="F2"/>
          </w:tcPr>
          <w:p w:rsidR="005A6F04" w:rsidRPr="006C6B79" w:rsidRDefault="005A6F04" w:rsidP="00313FE5">
            <w:pPr>
              <w:pStyle w:val="Sinespaciado"/>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rPr>
            </w:pPr>
            <w:r w:rsidRPr="006C6B79">
              <w:rPr>
                <w:rFonts w:ascii="Arial Narrow" w:eastAsia="Calibri" w:hAnsi="Arial Narrow"/>
              </w:rPr>
              <w:t>X</w:t>
            </w:r>
          </w:p>
        </w:tc>
        <w:tc>
          <w:tcPr>
            <w:cnfStyle w:val="000010000000" w:firstRow="0" w:lastRow="0" w:firstColumn="0" w:lastColumn="0" w:oddVBand="1" w:evenVBand="0" w:oddHBand="0" w:evenHBand="0" w:firstRowFirstColumn="0" w:firstRowLastColumn="0" w:lastRowFirstColumn="0" w:lastRowLastColumn="0"/>
            <w:tcW w:w="413" w:type="pct"/>
            <w:tcBorders>
              <w:top w:val="none" w:sz="0" w:space="0" w:color="auto"/>
              <w:left w:val="none" w:sz="0" w:space="0" w:color="auto"/>
              <w:bottom w:val="none" w:sz="0" w:space="0" w:color="auto"/>
              <w:right w:val="none" w:sz="0" w:space="0" w:color="auto"/>
            </w:tcBorders>
            <w:shd w:val="clear" w:color="auto" w:fill="F2F2F2" w:themeFill="background1" w:themeFillShade="F2"/>
          </w:tcPr>
          <w:p w:rsidR="005A6F04" w:rsidRPr="006C6B79" w:rsidRDefault="005A6F04" w:rsidP="00313FE5">
            <w:pPr>
              <w:pStyle w:val="Sinespaciado"/>
              <w:jc w:val="center"/>
              <w:rPr>
                <w:rFonts w:ascii="Arial Narrow" w:eastAsia="Calibri" w:hAnsi="Arial Narrow"/>
              </w:rPr>
            </w:pPr>
            <w:r w:rsidRPr="006C6B79">
              <w:rPr>
                <w:rFonts w:ascii="Arial Narrow" w:eastAsia="Calibri" w:hAnsi="Arial Narrow"/>
              </w:rPr>
              <w:t>X</w:t>
            </w:r>
          </w:p>
        </w:tc>
      </w:tr>
      <w:tr w:rsidR="005A6F04" w:rsidRPr="006C6B79" w:rsidTr="00313FE5">
        <w:trPr>
          <w:trHeight w:val="64"/>
        </w:trPr>
        <w:tc>
          <w:tcPr>
            <w:cnfStyle w:val="001000000000" w:firstRow="0" w:lastRow="0" w:firstColumn="1" w:lastColumn="0" w:oddVBand="0" w:evenVBand="0" w:oddHBand="0" w:evenHBand="0" w:firstRowFirstColumn="0" w:firstRowLastColumn="0" w:lastRowFirstColumn="0" w:lastRowLastColumn="0"/>
            <w:tcW w:w="294" w:type="pct"/>
            <w:tcBorders>
              <w:left w:val="none" w:sz="0" w:space="0" w:color="auto"/>
              <w:bottom w:val="none" w:sz="0" w:space="0" w:color="auto"/>
              <w:right w:val="none" w:sz="0" w:space="0" w:color="auto"/>
            </w:tcBorders>
          </w:tcPr>
          <w:p w:rsidR="005A6F04" w:rsidRPr="006C6B79" w:rsidRDefault="00FB0D68" w:rsidP="00313FE5">
            <w:pPr>
              <w:pStyle w:val="Sinespaciado"/>
              <w:jc w:val="center"/>
              <w:rPr>
                <w:rFonts w:ascii="Arial Narrow" w:hAnsi="Arial Narrow"/>
                <w:lang w:eastAsia="es-CO"/>
              </w:rPr>
            </w:pPr>
            <w:r>
              <w:rPr>
                <w:rFonts w:ascii="Arial Narrow" w:hAnsi="Arial Narrow"/>
                <w:lang w:eastAsia="es-CO"/>
              </w:rPr>
              <w:t>2</w:t>
            </w:r>
          </w:p>
        </w:tc>
        <w:tc>
          <w:tcPr>
            <w:cnfStyle w:val="000010000000" w:firstRow="0" w:lastRow="0" w:firstColumn="0" w:lastColumn="0" w:oddVBand="1" w:evenVBand="0" w:oddHBand="0" w:evenHBand="0" w:firstRowFirstColumn="0" w:firstRowLastColumn="0" w:lastRowFirstColumn="0" w:lastRowLastColumn="0"/>
            <w:tcW w:w="3052" w:type="pct"/>
            <w:tcBorders>
              <w:left w:val="none" w:sz="0" w:space="0" w:color="auto"/>
              <w:bottom w:val="none" w:sz="0" w:space="0" w:color="auto"/>
              <w:right w:val="none" w:sz="0" w:space="0" w:color="auto"/>
            </w:tcBorders>
          </w:tcPr>
          <w:p w:rsidR="005A6F04" w:rsidRPr="006C6B79" w:rsidRDefault="005A6F04" w:rsidP="00313FE5">
            <w:pPr>
              <w:pStyle w:val="Sinespaciado"/>
              <w:rPr>
                <w:rFonts w:ascii="Arial Narrow" w:hAnsi="Arial Narrow"/>
                <w:lang w:eastAsia="es-CO"/>
              </w:rPr>
            </w:pPr>
            <w:r w:rsidRPr="006C6B79">
              <w:rPr>
                <w:rFonts w:ascii="Arial Narrow" w:hAnsi="Arial Narrow"/>
                <w:lang w:eastAsia="es-CO"/>
              </w:rPr>
              <w:t>Sistemas y Nuevas Tecnologías</w:t>
            </w:r>
          </w:p>
        </w:tc>
        <w:tc>
          <w:tcPr>
            <w:tcW w:w="413" w:type="pct"/>
            <w:shd w:val="clear" w:color="auto" w:fill="F2F2F2" w:themeFill="background1" w:themeFillShade="F2"/>
          </w:tcPr>
          <w:p w:rsidR="005A6F04" w:rsidRPr="006C6B79" w:rsidRDefault="005A6F04" w:rsidP="00313FE5">
            <w:pPr>
              <w:pStyle w:val="Sinespaciad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rPr>
            </w:pPr>
          </w:p>
        </w:tc>
        <w:tc>
          <w:tcPr>
            <w:cnfStyle w:val="000010000000" w:firstRow="0" w:lastRow="0" w:firstColumn="0" w:lastColumn="0" w:oddVBand="1" w:evenVBand="0" w:oddHBand="0" w:evenHBand="0" w:firstRowFirstColumn="0" w:firstRowLastColumn="0" w:lastRowFirstColumn="0" w:lastRowLastColumn="0"/>
            <w:tcW w:w="414" w:type="pct"/>
            <w:tcBorders>
              <w:left w:val="none" w:sz="0" w:space="0" w:color="auto"/>
              <w:bottom w:val="none" w:sz="0" w:space="0" w:color="auto"/>
              <w:right w:val="none" w:sz="0" w:space="0" w:color="auto"/>
            </w:tcBorders>
            <w:shd w:val="clear" w:color="auto" w:fill="F2F2F2" w:themeFill="background1" w:themeFillShade="F2"/>
          </w:tcPr>
          <w:p w:rsidR="005A6F04" w:rsidRPr="006C6B79" w:rsidRDefault="005A6F04" w:rsidP="00313FE5">
            <w:pPr>
              <w:pStyle w:val="Sinespaciado"/>
              <w:jc w:val="center"/>
              <w:rPr>
                <w:rFonts w:ascii="Arial Narrow" w:eastAsia="Calibri" w:hAnsi="Arial Narrow"/>
              </w:rPr>
            </w:pPr>
            <w:r w:rsidRPr="006C6B79">
              <w:rPr>
                <w:rFonts w:ascii="Arial Narrow" w:eastAsia="Calibri" w:hAnsi="Arial Narrow"/>
              </w:rPr>
              <w:t>X</w:t>
            </w:r>
          </w:p>
        </w:tc>
        <w:tc>
          <w:tcPr>
            <w:tcW w:w="414" w:type="pct"/>
            <w:shd w:val="clear" w:color="auto" w:fill="F2F2F2" w:themeFill="background1" w:themeFillShade="F2"/>
          </w:tcPr>
          <w:p w:rsidR="005A6F04" w:rsidRPr="006C6B79" w:rsidRDefault="005A6F04" w:rsidP="00313FE5">
            <w:pPr>
              <w:pStyle w:val="Sinespaciad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rPr>
            </w:pPr>
            <w:r w:rsidRPr="006C6B79">
              <w:rPr>
                <w:rFonts w:ascii="Arial Narrow" w:eastAsia="Calibri" w:hAnsi="Arial Narrow"/>
              </w:rPr>
              <w:t>X</w:t>
            </w:r>
          </w:p>
        </w:tc>
        <w:tc>
          <w:tcPr>
            <w:cnfStyle w:val="000010000000" w:firstRow="0" w:lastRow="0" w:firstColumn="0" w:lastColumn="0" w:oddVBand="1" w:evenVBand="0" w:oddHBand="0" w:evenHBand="0" w:firstRowFirstColumn="0" w:firstRowLastColumn="0" w:lastRowFirstColumn="0" w:lastRowLastColumn="0"/>
            <w:tcW w:w="413" w:type="pct"/>
            <w:tcBorders>
              <w:left w:val="none" w:sz="0" w:space="0" w:color="auto"/>
              <w:bottom w:val="none" w:sz="0" w:space="0" w:color="auto"/>
              <w:right w:val="none" w:sz="0" w:space="0" w:color="auto"/>
            </w:tcBorders>
            <w:shd w:val="clear" w:color="auto" w:fill="F2F2F2" w:themeFill="background1" w:themeFillShade="F2"/>
          </w:tcPr>
          <w:p w:rsidR="005A6F04" w:rsidRPr="006C6B79" w:rsidRDefault="005A6F04" w:rsidP="00313FE5">
            <w:pPr>
              <w:pStyle w:val="Sinespaciado"/>
              <w:jc w:val="center"/>
              <w:rPr>
                <w:rFonts w:ascii="Arial Narrow" w:eastAsia="Calibri" w:hAnsi="Arial Narrow"/>
              </w:rPr>
            </w:pPr>
          </w:p>
        </w:tc>
      </w:tr>
      <w:tr w:rsidR="005A6F04" w:rsidRPr="006C6B79" w:rsidTr="00313FE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94" w:type="pct"/>
            <w:tcBorders>
              <w:left w:val="none" w:sz="0" w:space="0" w:color="auto"/>
              <w:bottom w:val="none" w:sz="0" w:space="0" w:color="auto"/>
              <w:right w:val="none" w:sz="0" w:space="0" w:color="auto"/>
            </w:tcBorders>
          </w:tcPr>
          <w:p w:rsidR="005A6F04" w:rsidRPr="006C6B79" w:rsidRDefault="00FB0D68" w:rsidP="00313FE5">
            <w:pPr>
              <w:pStyle w:val="Sinespaciado"/>
              <w:jc w:val="center"/>
              <w:rPr>
                <w:rFonts w:ascii="Arial Narrow" w:hAnsi="Arial Narrow"/>
                <w:lang w:eastAsia="es-CO"/>
              </w:rPr>
            </w:pPr>
            <w:r>
              <w:rPr>
                <w:rFonts w:ascii="Arial Narrow" w:hAnsi="Arial Narrow"/>
                <w:lang w:eastAsia="es-CO"/>
              </w:rPr>
              <w:t>3</w:t>
            </w:r>
          </w:p>
        </w:tc>
        <w:tc>
          <w:tcPr>
            <w:cnfStyle w:val="000010000000" w:firstRow="0" w:lastRow="0" w:firstColumn="0" w:lastColumn="0" w:oddVBand="1" w:evenVBand="0" w:oddHBand="0" w:evenHBand="0" w:firstRowFirstColumn="0" w:firstRowLastColumn="0" w:lastRowFirstColumn="0" w:lastRowLastColumn="0"/>
            <w:tcW w:w="3052" w:type="pct"/>
            <w:tcBorders>
              <w:left w:val="none" w:sz="0" w:space="0" w:color="auto"/>
              <w:bottom w:val="none" w:sz="0" w:space="0" w:color="auto"/>
              <w:right w:val="none" w:sz="0" w:space="0" w:color="auto"/>
            </w:tcBorders>
          </w:tcPr>
          <w:p w:rsidR="005A6F04" w:rsidRPr="006C6B79" w:rsidRDefault="005A6F04" w:rsidP="00313FE5">
            <w:pPr>
              <w:pStyle w:val="Sinespaciado"/>
              <w:rPr>
                <w:rFonts w:ascii="Arial Narrow" w:hAnsi="Arial Narrow"/>
                <w:lang w:eastAsia="es-CO"/>
              </w:rPr>
            </w:pPr>
            <w:r w:rsidRPr="006C6B79">
              <w:rPr>
                <w:rFonts w:ascii="Arial Narrow" w:hAnsi="Arial Narrow"/>
                <w:lang w:eastAsia="es-CO"/>
              </w:rPr>
              <w:t>Gestión Administrativa</w:t>
            </w:r>
          </w:p>
        </w:tc>
        <w:tc>
          <w:tcPr>
            <w:tcW w:w="413" w:type="pct"/>
            <w:shd w:val="clear" w:color="auto" w:fill="F2F2F2" w:themeFill="background1" w:themeFillShade="F2"/>
          </w:tcPr>
          <w:p w:rsidR="005A6F04" w:rsidRPr="006C6B79" w:rsidRDefault="005A6F04" w:rsidP="00313FE5">
            <w:pPr>
              <w:pStyle w:val="Sinespaciado"/>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rPr>
            </w:pPr>
            <w:r w:rsidRPr="006C6B79">
              <w:rPr>
                <w:rFonts w:ascii="Arial Narrow" w:eastAsia="Calibri" w:hAnsi="Arial Narrow"/>
              </w:rPr>
              <w:t>X</w:t>
            </w:r>
          </w:p>
        </w:tc>
        <w:tc>
          <w:tcPr>
            <w:cnfStyle w:val="000010000000" w:firstRow="0" w:lastRow="0" w:firstColumn="0" w:lastColumn="0" w:oddVBand="1" w:evenVBand="0" w:oddHBand="0" w:evenHBand="0" w:firstRowFirstColumn="0" w:firstRowLastColumn="0" w:lastRowFirstColumn="0" w:lastRowLastColumn="0"/>
            <w:tcW w:w="414" w:type="pct"/>
            <w:tcBorders>
              <w:left w:val="none" w:sz="0" w:space="0" w:color="auto"/>
              <w:bottom w:val="none" w:sz="0" w:space="0" w:color="auto"/>
              <w:right w:val="none" w:sz="0" w:space="0" w:color="auto"/>
            </w:tcBorders>
            <w:shd w:val="clear" w:color="auto" w:fill="F2F2F2" w:themeFill="background1" w:themeFillShade="F2"/>
          </w:tcPr>
          <w:p w:rsidR="005A6F04" w:rsidRPr="006C6B79" w:rsidRDefault="005A6F04" w:rsidP="00313FE5">
            <w:pPr>
              <w:pStyle w:val="Sinespaciado"/>
              <w:jc w:val="center"/>
              <w:rPr>
                <w:rFonts w:ascii="Arial Narrow" w:eastAsia="Calibri" w:hAnsi="Arial Narrow"/>
              </w:rPr>
            </w:pPr>
            <w:r w:rsidRPr="006C6B79">
              <w:rPr>
                <w:rFonts w:ascii="Arial Narrow" w:eastAsia="Calibri" w:hAnsi="Arial Narrow"/>
              </w:rPr>
              <w:t>X</w:t>
            </w:r>
          </w:p>
        </w:tc>
        <w:tc>
          <w:tcPr>
            <w:tcW w:w="414" w:type="pct"/>
            <w:shd w:val="clear" w:color="auto" w:fill="F2F2F2" w:themeFill="background1" w:themeFillShade="F2"/>
          </w:tcPr>
          <w:p w:rsidR="005A6F04" w:rsidRPr="006C6B79" w:rsidRDefault="005A6F04" w:rsidP="00313FE5">
            <w:pPr>
              <w:pStyle w:val="Sinespaciado"/>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rPr>
            </w:pPr>
            <w:r w:rsidRPr="006C6B79">
              <w:rPr>
                <w:rFonts w:ascii="Arial Narrow" w:eastAsia="Calibri" w:hAnsi="Arial Narrow"/>
              </w:rPr>
              <w:t>X</w:t>
            </w:r>
          </w:p>
        </w:tc>
        <w:tc>
          <w:tcPr>
            <w:cnfStyle w:val="000010000000" w:firstRow="0" w:lastRow="0" w:firstColumn="0" w:lastColumn="0" w:oddVBand="1" w:evenVBand="0" w:oddHBand="0" w:evenHBand="0" w:firstRowFirstColumn="0" w:firstRowLastColumn="0" w:lastRowFirstColumn="0" w:lastRowLastColumn="0"/>
            <w:tcW w:w="413" w:type="pct"/>
            <w:tcBorders>
              <w:left w:val="none" w:sz="0" w:space="0" w:color="auto"/>
              <w:bottom w:val="none" w:sz="0" w:space="0" w:color="auto"/>
              <w:right w:val="none" w:sz="0" w:space="0" w:color="auto"/>
            </w:tcBorders>
            <w:shd w:val="clear" w:color="auto" w:fill="F2F2F2" w:themeFill="background1" w:themeFillShade="F2"/>
          </w:tcPr>
          <w:p w:rsidR="005A6F04" w:rsidRPr="006C6B79" w:rsidRDefault="0032056A" w:rsidP="00313FE5">
            <w:pPr>
              <w:pStyle w:val="Sinespaciado"/>
              <w:jc w:val="center"/>
              <w:rPr>
                <w:rFonts w:ascii="Arial Narrow" w:eastAsia="Calibri" w:hAnsi="Arial Narrow"/>
              </w:rPr>
            </w:pPr>
            <w:r>
              <w:rPr>
                <w:rFonts w:ascii="Arial Narrow" w:eastAsia="Calibri" w:hAnsi="Arial Narrow"/>
              </w:rPr>
              <w:t>X</w:t>
            </w:r>
          </w:p>
        </w:tc>
      </w:tr>
      <w:tr w:rsidR="005A6F04" w:rsidRPr="006C6B79" w:rsidTr="00313FE5">
        <w:trPr>
          <w:trHeight w:val="64"/>
        </w:trPr>
        <w:tc>
          <w:tcPr>
            <w:cnfStyle w:val="001000000000" w:firstRow="0" w:lastRow="0" w:firstColumn="1" w:lastColumn="0" w:oddVBand="0" w:evenVBand="0" w:oddHBand="0" w:evenHBand="0" w:firstRowFirstColumn="0" w:firstRowLastColumn="0" w:lastRowFirstColumn="0" w:lastRowLastColumn="0"/>
            <w:tcW w:w="294" w:type="pct"/>
            <w:tcBorders>
              <w:left w:val="none" w:sz="0" w:space="0" w:color="auto"/>
              <w:bottom w:val="none" w:sz="0" w:space="0" w:color="auto"/>
              <w:right w:val="none" w:sz="0" w:space="0" w:color="auto"/>
            </w:tcBorders>
          </w:tcPr>
          <w:p w:rsidR="005A6F04" w:rsidRPr="006C6B79" w:rsidRDefault="00FB0D68" w:rsidP="00313FE5">
            <w:pPr>
              <w:pStyle w:val="Sinespaciado"/>
              <w:jc w:val="center"/>
              <w:rPr>
                <w:rFonts w:ascii="Arial Narrow" w:hAnsi="Arial Narrow"/>
                <w:lang w:eastAsia="es-CO"/>
              </w:rPr>
            </w:pPr>
            <w:r>
              <w:rPr>
                <w:rFonts w:ascii="Arial Narrow" w:hAnsi="Arial Narrow"/>
                <w:lang w:eastAsia="es-CO"/>
              </w:rPr>
              <w:t>4</w:t>
            </w:r>
          </w:p>
        </w:tc>
        <w:tc>
          <w:tcPr>
            <w:cnfStyle w:val="000010000000" w:firstRow="0" w:lastRow="0" w:firstColumn="0" w:lastColumn="0" w:oddVBand="1" w:evenVBand="0" w:oddHBand="0" w:evenHBand="0" w:firstRowFirstColumn="0" w:firstRowLastColumn="0" w:lastRowFirstColumn="0" w:lastRowLastColumn="0"/>
            <w:tcW w:w="3052" w:type="pct"/>
            <w:tcBorders>
              <w:left w:val="none" w:sz="0" w:space="0" w:color="auto"/>
              <w:bottom w:val="none" w:sz="0" w:space="0" w:color="auto"/>
              <w:right w:val="none" w:sz="0" w:space="0" w:color="auto"/>
            </w:tcBorders>
          </w:tcPr>
          <w:p w:rsidR="005A6F04" w:rsidRPr="006C6B79" w:rsidRDefault="005A6F04" w:rsidP="00313FE5">
            <w:pPr>
              <w:pStyle w:val="Sinespaciado"/>
              <w:rPr>
                <w:rFonts w:ascii="Arial Narrow" w:hAnsi="Arial Narrow"/>
                <w:lang w:eastAsia="es-CO"/>
              </w:rPr>
            </w:pPr>
            <w:r w:rsidRPr="006C6B79">
              <w:rPr>
                <w:rFonts w:ascii="Arial Narrow" w:hAnsi="Arial Narrow"/>
                <w:lang w:eastAsia="es-CO"/>
              </w:rPr>
              <w:t>Competencias Blandas</w:t>
            </w:r>
          </w:p>
        </w:tc>
        <w:tc>
          <w:tcPr>
            <w:tcW w:w="413" w:type="pct"/>
            <w:shd w:val="clear" w:color="auto" w:fill="F2F2F2" w:themeFill="background1" w:themeFillShade="F2"/>
          </w:tcPr>
          <w:p w:rsidR="005A6F04" w:rsidRPr="006C6B79" w:rsidRDefault="005A6F04" w:rsidP="00313FE5">
            <w:pPr>
              <w:pStyle w:val="Sinespaciad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rPr>
            </w:pPr>
            <w:r w:rsidRPr="006C6B79">
              <w:rPr>
                <w:rFonts w:ascii="Arial Narrow" w:eastAsia="Calibri" w:hAnsi="Arial Narrow"/>
              </w:rPr>
              <w:t>X</w:t>
            </w:r>
          </w:p>
        </w:tc>
        <w:tc>
          <w:tcPr>
            <w:cnfStyle w:val="000010000000" w:firstRow="0" w:lastRow="0" w:firstColumn="0" w:lastColumn="0" w:oddVBand="1" w:evenVBand="0" w:oddHBand="0" w:evenHBand="0" w:firstRowFirstColumn="0" w:firstRowLastColumn="0" w:lastRowFirstColumn="0" w:lastRowLastColumn="0"/>
            <w:tcW w:w="414" w:type="pct"/>
            <w:tcBorders>
              <w:left w:val="none" w:sz="0" w:space="0" w:color="auto"/>
              <w:bottom w:val="none" w:sz="0" w:space="0" w:color="auto"/>
              <w:right w:val="none" w:sz="0" w:space="0" w:color="auto"/>
            </w:tcBorders>
            <w:shd w:val="clear" w:color="auto" w:fill="F2F2F2" w:themeFill="background1" w:themeFillShade="F2"/>
          </w:tcPr>
          <w:p w:rsidR="005A6F04" w:rsidRPr="006C6B79" w:rsidRDefault="005A6F04" w:rsidP="00313FE5">
            <w:pPr>
              <w:pStyle w:val="Sinespaciado"/>
              <w:jc w:val="center"/>
              <w:rPr>
                <w:rFonts w:ascii="Arial Narrow" w:eastAsia="Calibri" w:hAnsi="Arial Narrow"/>
              </w:rPr>
            </w:pPr>
            <w:r w:rsidRPr="006C6B79">
              <w:rPr>
                <w:rFonts w:ascii="Arial Narrow" w:eastAsia="Calibri" w:hAnsi="Arial Narrow"/>
              </w:rPr>
              <w:t>X</w:t>
            </w:r>
          </w:p>
        </w:tc>
        <w:tc>
          <w:tcPr>
            <w:tcW w:w="414" w:type="pct"/>
            <w:shd w:val="clear" w:color="auto" w:fill="F2F2F2" w:themeFill="background1" w:themeFillShade="F2"/>
          </w:tcPr>
          <w:p w:rsidR="005A6F04" w:rsidRPr="006C6B79" w:rsidRDefault="005A6F04" w:rsidP="00313FE5">
            <w:pPr>
              <w:pStyle w:val="Sinespaciad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rPr>
            </w:pPr>
            <w:r w:rsidRPr="006C6B79">
              <w:rPr>
                <w:rFonts w:ascii="Arial Narrow" w:eastAsia="Calibri" w:hAnsi="Arial Narrow"/>
              </w:rPr>
              <w:t>X</w:t>
            </w:r>
          </w:p>
        </w:tc>
        <w:tc>
          <w:tcPr>
            <w:cnfStyle w:val="000010000000" w:firstRow="0" w:lastRow="0" w:firstColumn="0" w:lastColumn="0" w:oddVBand="1" w:evenVBand="0" w:oddHBand="0" w:evenHBand="0" w:firstRowFirstColumn="0" w:firstRowLastColumn="0" w:lastRowFirstColumn="0" w:lastRowLastColumn="0"/>
            <w:tcW w:w="413" w:type="pct"/>
            <w:tcBorders>
              <w:left w:val="none" w:sz="0" w:space="0" w:color="auto"/>
              <w:bottom w:val="none" w:sz="0" w:space="0" w:color="auto"/>
              <w:right w:val="none" w:sz="0" w:space="0" w:color="auto"/>
            </w:tcBorders>
            <w:shd w:val="clear" w:color="auto" w:fill="F2F2F2" w:themeFill="background1" w:themeFillShade="F2"/>
          </w:tcPr>
          <w:p w:rsidR="005A6F04" w:rsidRPr="006C6B79" w:rsidRDefault="005A6F04" w:rsidP="00313FE5">
            <w:pPr>
              <w:pStyle w:val="Sinespaciado"/>
              <w:jc w:val="center"/>
              <w:rPr>
                <w:rFonts w:ascii="Arial Narrow" w:eastAsia="Calibri" w:hAnsi="Arial Narrow"/>
              </w:rPr>
            </w:pPr>
          </w:p>
        </w:tc>
      </w:tr>
      <w:tr w:rsidR="005A6F04" w:rsidRPr="006C6B79" w:rsidTr="00313FE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94" w:type="pct"/>
            <w:tcBorders>
              <w:left w:val="none" w:sz="0" w:space="0" w:color="auto"/>
              <w:bottom w:val="none" w:sz="0" w:space="0" w:color="auto"/>
              <w:right w:val="none" w:sz="0" w:space="0" w:color="auto"/>
            </w:tcBorders>
          </w:tcPr>
          <w:p w:rsidR="005A6F04" w:rsidRPr="006C6B79" w:rsidRDefault="00FB0D68" w:rsidP="00313FE5">
            <w:pPr>
              <w:pStyle w:val="Sinespaciado"/>
              <w:jc w:val="center"/>
              <w:rPr>
                <w:rFonts w:ascii="Arial Narrow" w:hAnsi="Arial Narrow"/>
                <w:lang w:eastAsia="es-CO"/>
              </w:rPr>
            </w:pPr>
            <w:r>
              <w:rPr>
                <w:rFonts w:ascii="Arial Narrow" w:hAnsi="Arial Narrow"/>
                <w:lang w:eastAsia="es-CO"/>
              </w:rPr>
              <w:t>5</w:t>
            </w:r>
          </w:p>
        </w:tc>
        <w:tc>
          <w:tcPr>
            <w:cnfStyle w:val="000010000000" w:firstRow="0" w:lastRow="0" w:firstColumn="0" w:lastColumn="0" w:oddVBand="1" w:evenVBand="0" w:oddHBand="0" w:evenHBand="0" w:firstRowFirstColumn="0" w:firstRowLastColumn="0" w:lastRowFirstColumn="0" w:lastRowLastColumn="0"/>
            <w:tcW w:w="3052" w:type="pct"/>
            <w:tcBorders>
              <w:left w:val="none" w:sz="0" w:space="0" w:color="auto"/>
              <w:bottom w:val="none" w:sz="0" w:space="0" w:color="auto"/>
              <w:right w:val="none" w:sz="0" w:space="0" w:color="auto"/>
            </w:tcBorders>
          </w:tcPr>
          <w:p w:rsidR="005A6F04" w:rsidRPr="006C6B79" w:rsidRDefault="005A6F04" w:rsidP="00313FE5">
            <w:pPr>
              <w:pStyle w:val="Sinespaciado"/>
              <w:rPr>
                <w:rFonts w:ascii="Arial Narrow" w:hAnsi="Arial Narrow"/>
                <w:lang w:eastAsia="es-CO"/>
              </w:rPr>
            </w:pPr>
            <w:r w:rsidRPr="006C6B79">
              <w:rPr>
                <w:rFonts w:ascii="Arial Narrow" w:hAnsi="Arial Narrow"/>
                <w:lang w:eastAsia="es-CO"/>
              </w:rPr>
              <w:t>Inglés</w:t>
            </w:r>
          </w:p>
        </w:tc>
        <w:tc>
          <w:tcPr>
            <w:tcW w:w="413" w:type="pct"/>
            <w:shd w:val="clear" w:color="auto" w:fill="F2F2F2" w:themeFill="background1" w:themeFillShade="F2"/>
          </w:tcPr>
          <w:p w:rsidR="005A6F04" w:rsidRPr="006C6B79" w:rsidRDefault="005A6F04" w:rsidP="00313FE5">
            <w:pPr>
              <w:pStyle w:val="Sinespaciado"/>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rPr>
            </w:pPr>
            <w:r w:rsidRPr="006C6B79">
              <w:rPr>
                <w:rFonts w:ascii="Arial Narrow" w:eastAsia="Calibri" w:hAnsi="Arial Narrow"/>
              </w:rPr>
              <w:t>X</w:t>
            </w:r>
          </w:p>
        </w:tc>
        <w:tc>
          <w:tcPr>
            <w:cnfStyle w:val="000010000000" w:firstRow="0" w:lastRow="0" w:firstColumn="0" w:lastColumn="0" w:oddVBand="1" w:evenVBand="0" w:oddHBand="0" w:evenHBand="0" w:firstRowFirstColumn="0" w:firstRowLastColumn="0" w:lastRowFirstColumn="0" w:lastRowLastColumn="0"/>
            <w:tcW w:w="414" w:type="pct"/>
            <w:tcBorders>
              <w:left w:val="none" w:sz="0" w:space="0" w:color="auto"/>
              <w:bottom w:val="none" w:sz="0" w:space="0" w:color="auto"/>
              <w:right w:val="none" w:sz="0" w:space="0" w:color="auto"/>
            </w:tcBorders>
            <w:shd w:val="clear" w:color="auto" w:fill="F2F2F2" w:themeFill="background1" w:themeFillShade="F2"/>
          </w:tcPr>
          <w:p w:rsidR="005A6F04" w:rsidRPr="006C6B79" w:rsidRDefault="005A6F04" w:rsidP="00313FE5">
            <w:pPr>
              <w:pStyle w:val="Sinespaciado"/>
              <w:jc w:val="center"/>
              <w:rPr>
                <w:rFonts w:ascii="Arial Narrow" w:eastAsia="Calibri" w:hAnsi="Arial Narrow"/>
              </w:rPr>
            </w:pPr>
            <w:r w:rsidRPr="006C6B79">
              <w:rPr>
                <w:rFonts w:ascii="Arial Narrow" w:eastAsia="Calibri" w:hAnsi="Arial Narrow"/>
              </w:rPr>
              <w:t>X</w:t>
            </w:r>
          </w:p>
        </w:tc>
        <w:tc>
          <w:tcPr>
            <w:tcW w:w="414" w:type="pct"/>
            <w:shd w:val="clear" w:color="auto" w:fill="F2F2F2" w:themeFill="background1" w:themeFillShade="F2"/>
          </w:tcPr>
          <w:p w:rsidR="005A6F04" w:rsidRPr="006C6B79" w:rsidRDefault="005A6F04" w:rsidP="00313FE5">
            <w:pPr>
              <w:pStyle w:val="Sinespaciado"/>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rPr>
            </w:pPr>
            <w:r w:rsidRPr="006C6B79">
              <w:rPr>
                <w:rFonts w:ascii="Arial Narrow" w:eastAsia="Calibri" w:hAnsi="Arial Narrow"/>
              </w:rPr>
              <w:t>X</w:t>
            </w:r>
          </w:p>
        </w:tc>
        <w:tc>
          <w:tcPr>
            <w:cnfStyle w:val="000010000000" w:firstRow="0" w:lastRow="0" w:firstColumn="0" w:lastColumn="0" w:oddVBand="1" w:evenVBand="0" w:oddHBand="0" w:evenHBand="0" w:firstRowFirstColumn="0" w:firstRowLastColumn="0" w:lastRowFirstColumn="0" w:lastRowLastColumn="0"/>
            <w:tcW w:w="413" w:type="pct"/>
            <w:tcBorders>
              <w:left w:val="none" w:sz="0" w:space="0" w:color="auto"/>
              <w:bottom w:val="none" w:sz="0" w:space="0" w:color="auto"/>
              <w:right w:val="none" w:sz="0" w:space="0" w:color="auto"/>
            </w:tcBorders>
            <w:shd w:val="clear" w:color="auto" w:fill="F2F2F2" w:themeFill="background1" w:themeFillShade="F2"/>
          </w:tcPr>
          <w:p w:rsidR="005A6F04" w:rsidRPr="006C6B79" w:rsidRDefault="005A6F04" w:rsidP="00313FE5">
            <w:pPr>
              <w:pStyle w:val="Sinespaciado"/>
              <w:jc w:val="center"/>
              <w:rPr>
                <w:rFonts w:ascii="Arial Narrow" w:eastAsia="Calibri" w:hAnsi="Arial Narrow"/>
              </w:rPr>
            </w:pPr>
          </w:p>
        </w:tc>
      </w:tr>
      <w:tr w:rsidR="005A6F04" w:rsidRPr="006C6B79" w:rsidTr="00313FE5">
        <w:trPr>
          <w:trHeight w:val="64"/>
        </w:trPr>
        <w:tc>
          <w:tcPr>
            <w:cnfStyle w:val="001000000000" w:firstRow="0" w:lastRow="0" w:firstColumn="1" w:lastColumn="0" w:oddVBand="0" w:evenVBand="0" w:oddHBand="0" w:evenHBand="0" w:firstRowFirstColumn="0" w:firstRowLastColumn="0" w:lastRowFirstColumn="0" w:lastRowLastColumn="0"/>
            <w:tcW w:w="294" w:type="pct"/>
            <w:tcBorders>
              <w:left w:val="none" w:sz="0" w:space="0" w:color="auto"/>
              <w:bottom w:val="none" w:sz="0" w:space="0" w:color="auto"/>
              <w:right w:val="none" w:sz="0" w:space="0" w:color="auto"/>
            </w:tcBorders>
          </w:tcPr>
          <w:p w:rsidR="005A6F04" w:rsidRPr="006C6B79" w:rsidRDefault="00FB0D68" w:rsidP="00313FE5">
            <w:pPr>
              <w:pStyle w:val="Sinespaciado"/>
              <w:jc w:val="center"/>
              <w:rPr>
                <w:rFonts w:ascii="Arial Narrow" w:hAnsi="Arial Narrow"/>
                <w:lang w:eastAsia="es-CO"/>
              </w:rPr>
            </w:pPr>
            <w:r>
              <w:rPr>
                <w:rFonts w:ascii="Arial Narrow" w:hAnsi="Arial Narrow"/>
                <w:lang w:eastAsia="es-CO"/>
              </w:rPr>
              <w:t>6</w:t>
            </w:r>
          </w:p>
        </w:tc>
        <w:tc>
          <w:tcPr>
            <w:cnfStyle w:val="000010000000" w:firstRow="0" w:lastRow="0" w:firstColumn="0" w:lastColumn="0" w:oddVBand="1" w:evenVBand="0" w:oddHBand="0" w:evenHBand="0" w:firstRowFirstColumn="0" w:firstRowLastColumn="0" w:lastRowFirstColumn="0" w:lastRowLastColumn="0"/>
            <w:tcW w:w="3052" w:type="pct"/>
            <w:tcBorders>
              <w:left w:val="none" w:sz="0" w:space="0" w:color="auto"/>
              <w:bottom w:val="none" w:sz="0" w:space="0" w:color="auto"/>
              <w:right w:val="none" w:sz="0" w:space="0" w:color="auto"/>
            </w:tcBorders>
          </w:tcPr>
          <w:p w:rsidR="005A6F04" w:rsidRPr="006C6B79" w:rsidRDefault="005A6F04" w:rsidP="00313FE5">
            <w:pPr>
              <w:pStyle w:val="Sinespaciado"/>
              <w:rPr>
                <w:rFonts w:ascii="Arial Narrow" w:hAnsi="Arial Narrow"/>
                <w:lang w:eastAsia="es-CO"/>
              </w:rPr>
            </w:pPr>
            <w:r w:rsidRPr="006C6B79">
              <w:rPr>
                <w:rFonts w:ascii="Arial Narrow" w:hAnsi="Arial Narrow"/>
                <w:lang w:eastAsia="es-CO"/>
              </w:rPr>
              <w:t>Ofimática</w:t>
            </w:r>
          </w:p>
        </w:tc>
        <w:tc>
          <w:tcPr>
            <w:tcW w:w="413" w:type="pct"/>
            <w:shd w:val="clear" w:color="auto" w:fill="F2F2F2" w:themeFill="background1" w:themeFillShade="F2"/>
          </w:tcPr>
          <w:p w:rsidR="005A6F04" w:rsidRPr="006C6B79" w:rsidRDefault="005A6F04" w:rsidP="00313FE5">
            <w:pPr>
              <w:pStyle w:val="Sinespaciad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rPr>
            </w:pPr>
          </w:p>
        </w:tc>
        <w:tc>
          <w:tcPr>
            <w:cnfStyle w:val="000010000000" w:firstRow="0" w:lastRow="0" w:firstColumn="0" w:lastColumn="0" w:oddVBand="1" w:evenVBand="0" w:oddHBand="0" w:evenHBand="0" w:firstRowFirstColumn="0" w:firstRowLastColumn="0" w:lastRowFirstColumn="0" w:lastRowLastColumn="0"/>
            <w:tcW w:w="414" w:type="pct"/>
            <w:tcBorders>
              <w:left w:val="none" w:sz="0" w:space="0" w:color="auto"/>
              <w:bottom w:val="none" w:sz="0" w:space="0" w:color="auto"/>
              <w:right w:val="none" w:sz="0" w:space="0" w:color="auto"/>
            </w:tcBorders>
            <w:shd w:val="clear" w:color="auto" w:fill="F2F2F2" w:themeFill="background1" w:themeFillShade="F2"/>
          </w:tcPr>
          <w:p w:rsidR="005A6F04" w:rsidRPr="006C6B79" w:rsidRDefault="005A6F04" w:rsidP="00313FE5">
            <w:pPr>
              <w:pStyle w:val="Sinespaciado"/>
              <w:jc w:val="center"/>
              <w:rPr>
                <w:rFonts w:ascii="Arial Narrow" w:eastAsia="Calibri" w:hAnsi="Arial Narrow"/>
              </w:rPr>
            </w:pPr>
            <w:r w:rsidRPr="006C6B79">
              <w:rPr>
                <w:rFonts w:ascii="Arial Narrow" w:eastAsia="Calibri" w:hAnsi="Arial Narrow"/>
              </w:rPr>
              <w:t>X</w:t>
            </w:r>
          </w:p>
        </w:tc>
        <w:tc>
          <w:tcPr>
            <w:tcW w:w="414" w:type="pct"/>
            <w:shd w:val="clear" w:color="auto" w:fill="F2F2F2" w:themeFill="background1" w:themeFillShade="F2"/>
          </w:tcPr>
          <w:p w:rsidR="005A6F04" w:rsidRPr="006C6B79" w:rsidRDefault="005A6F04" w:rsidP="00313FE5">
            <w:pPr>
              <w:pStyle w:val="Sinespaciad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rPr>
            </w:pPr>
            <w:r w:rsidRPr="006C6B79">
              <w:rPr>
                <w:rFonts w:ascii="Arial Narrow" w:eastAsia="Calibri" w:hAnsi="Arial Narrow"/>
              </w:rPr>
              <w:t>X</w:t>
            </w:r>
          </w:p>
        </w:tc>
        <w:tc>
          <w:tcPr>
            <w:cnfStyle w:val="000010000000" w:firstRow="0" w:lastRow="0" w:firstColumn="0" w:lastColumn="0" w:oddVBand="1" w:evenVBand="0" w:oddHBand="0" w:evenHBand="0" w:firstRowFirstColumn="0" w:firstRowLastColumn="0" w:lastRowFirstColumn="0" w:lastRowLastColumn="0"/>
            <w:tcW w:w="413" w:type="pct"/>
            <w:tcBorders>
              <w:left w:val="none" w:sz="0" w:space="0" w:color="auto"/>
              <w:bottom w:val="none" w:sz="0" w:space="0" w:color="auto"/>
              <w:right w:val="none" w:sz="0" w:space="0" w:color="auto"/>
            </w:tcBorders>
            <w:shd w:val="clear" w:color="auto" w:fill="F2F2F2" w:themeFill="background1" w:themeFillShade="F2"/>
          </w:tcPr>
          <w:p w:rsidR="005A6F04" w:rsidRPr="006C6B79" w:rsidRDefault="005A6F04" w:rsidP="00313FE5">
            <w:pPr>
              <w:pStyle w:val="Sinespaciado"/>
              <w:jc w:val="center"/>
              <w:rPr>
                <w:rFonts w:ascii="Arial Narrow" w:eastAsia="Calibri" w:hAnsi="Arial Narrow"/>
              </w:rPr>
            </w:pPr>
          </w:p>
        </w:tc>
      </w:tr>
      <w:tr w:rsidR="005A6F04" w:rsidRPr="006C6B79" w:rsidTr="00313FE5">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94" w:type="pct"/>
            <w:tcBorders>
              <w:left w:val="none" w:sz="0" w:space="0" w:color="auto"/>
              <w:bottom w:val="none" w:sz="0" w:space="0" w:color="auto"/>
              <w:right w:val="none" w:sz="0" w:space="0" w:color="auto"/>
            </w:tcBorders>
          </w:tcPr>
          <w:p w:rsidR="005A6F04" w:rsidRPr="006C6B79" w:rsidRDefault="00FB0D68" w:rsidP="00313FE5">
            <w:pPr>
              <w:pStyle w:val="Sinespaciado"/>
              <w:jc w:val="center"/>
              <w:rPr>
                <w:rFonts w:ascii="Arial Narrow" w:hAnsi="Arial Narrow"/>
                <w:lang w:eastAsia="es-CO"/>
              </w:rPr>
            </w:pPr>
            <w:r>
              <w:rPr>
                <w:rFonts w:ascii="Arial Narrow" w:hAnsi="Arial Narrow"/>
                <w:lang w:eastAsia="es-CO"/>
              </w:rPr>
              <w:t>7</w:t>
            </w:r>
          </w:p>
        </w:tc>
        <w:tc>
          <w:tcPr>
            <w:cnfStyle w:val="000010000000" w:firstRow="0" w:lastRow="0" w:firstColumn="0" w:lastColumn="0" w:oddVBand="1" w:evenVBand="0" w:oddHBand="0" w:evenHBand="0" w:firstRowFirstColumn="0" w:firstRowLastColumn="0" w:lastRowFirstColumn="0" w:lastRowLastColumn="0"/>
            <w:tcW w:w="3052" w:type="pct"/>
            <w:tcBorders>
              <w:left w:val="none" w:sz="0" w:space="0" w:color="auto"/>
              <w:bottom w:val="none" w:sz="0" w:space="0" w:color="auto"/>
              <w:right w:val="none" w:sz="0" w:space="0" w:color="auto"/>
            </w:tcBorders>
          </w:tcPr>
          <w:p w:rsidR="005A6F04" w:rsidRPr="006C6B79" w:rsidRDefault="005A6F04" w:rsidP="00313FE5">
            <w:pPr>
              <w:pStyle w:val="Sinespaciado"/>
              <w:rPr>
                <w:rFonts w:ascii="Arial Narrow" w:hAnsi="Arial Narrow"/>
                <w:lang w:eastAsia="es-CO"/>
              </w:rPr>
            </w:pPr>
            <w:r w:rsidRPr="006C6B79">
              <w:rPr>
                <w:rFonts w:ascii="Arial Narrow" w:hAnsi="Arial Narrow"/>
                <w:lang w:eastAsia="es-CO"/>
              </w:rPr>
              <w:t>Gestión Misional</w:t>
            </w:r>
          </w:p>
        </w:tc>
        <w:tc>
          <w:tcPr>
            <w:tcW w:w="413" w:type="pct"/>
            <w:shd w:val="clear" w:color="auto" w:fill="F2F2F2" w:themeFill="background1" w:themeFillShade="F2"/>
          </w:tcPr>
          <w:p w:rsidR="005A6F04" w:rsidRPr="006C6B79" w:rsidRDefault="005A6F04" w:rsidP="00313FE5">
            <w:pPr>
              <w:pStyle w:val="Sinespaciado"/>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rPr>
            </w:pPr>
          </w:p>
        </w:tc>
        <w:tc>
          <w:tcPr>
            <w:cnfStyle w:val="000010000000" w:firstRow="0" w:lastRow="0" w:firstColumn="0" w:lastColumn="0" w:oddVBand="1" w:evenVBand="0" w:oddHBand="0" w:evenHBand="0" w:firstRowFirstColumn="0" w:firstRowLastColumn="0" w:lastRowFirstColumn="0" w:lastRowLastColumn="0"/>
            <w:tcW w:w="414" w:type="pct"/>
            <w:tcBorders>
              <w:left w:val="none" w:sz="0" w:space="0" w:color="auto"/>
              <w:bottom w:val="none" w:sz="0" w:space="0" w:color="auto"/>
              <w:right w:val="none" w:sz="0" w:space="0" w:color="auto"/>
            </w:tcBorders>
            <w:shd w:val="clear" w:color="auto" w:fill="F2F2F2" w:themeFill="background1" w:themeFillShade="F2"/>
          </w:tcPr>
          <w:p w:rsidR="005A6F04" w:rsidRPr="006C6B79" w:rsidRDefault="005A6F04" w:rsidP="00313FE5">
            <w:pPr>
              <w:pStyle w:val="Sinespaciado"/>
              <w:jc w:val="center"/>
              <w:rPr>
                <w:rFonts w:ascii="Arial Narrow" w:eastAsia="Calibri" w:hAnsi="Arial Narrow"/>
              </w:rPr>
            </w:pPr>
            <w:r w:rsidRPr="006C6B79">
              <w:rPr>
                <w:rFonts w:ascii="Arial Narrow" w:eastAsia="Calibri" w:hAnsi="Arial Narrow"/>
              </w:rPr>
              <w:t>X</w:t>
            </w:r>
          </w:p>
        </w:tc>
        <w:tc>
          <w:tcPr>
            <w:tcW w:w="414" w:type="pct"/>
            <w:shd w:val="clear" w:color="auto" w:fill="F2F2F2" w:themeFill="background1" w:themeFillShade="F2"/>
          </w:tcPr>
          <w:p w:rsidR="005A6F04" w:rsidRPr="006C6B79" w:rsidRDefault="005A6F04" w:rsidP="00313FE5">
            <w:pPr>
              <w:pStyle w:val="Sinespaciado"/>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rPr>
            </w:pPr>
            <w:r w:rsidRPr="006C6B79">
              <w:rPr>
                <w:rFonts w:ascii="Arial Narrow" w:eastAsia="Calibri" w:hAnsi="Arial Narrow"/>
              </w:rPr>
              <w:t>X</w:t>
            </w:r>
          </w:p>
        </w:tc>
        <w:tc>
          <w:tcPr>
            <w:cnfStyle w:val="000010000000" w:firstRow="0" w:lastRow="0" w:firstColumn="0" w:lastColumn="0" w:oddVBand="1" w:evenVBand="0" w:oddHBand="0" w:evenHBand="0" w:firstRowFirstColumn="0" w:firstRowLastColumn="0" w:lastRowFirstColumn="0" w:lastRowLastColumn="0"/>
            <w:tcW w:w="413" w:type="pct"/>
            <w:tcBorders>
              <w:left w:val="none" w:sz="0" w:space="0" w:color="auto"/>
              <w:bottom w:val="none" w:sz="0" w:space="0" w:color="auto"/>
              <w:right w:val="none" w:sz="0" w:space="0" w:color="auto"/>
            </w:tcBorders>
            <w:shd w:val="clear" w:color="auto" w:fill="F2F2F2" w:themeFill="background1" w:themeFillShade="F2"/>
          </w:tcPr>
          <w:p w:rsidR="005A6F04" w:rsidRPr="006C6B79" w:rsidRDefault="005A6F04" w:rsidP="00313FE5">
            <w:pPr>
              <w:pStyle w:val="Sinespaciado"/>
              <w:jc w:val="center"/>
              <w:rPr>
                <w:rFonts w:ascii="Arial Narrow" w:eastAsia="Calibri" w:hAnsi="Arial Narrow"/>
              </w:rPr>
            </w:pPr>
            <w:r w:rsidRPr="006C6B79">
              <w:rPr>
                <w:rFonts w:ascii="Arial Narrow" w:eastAsia="Calibri" w:hAnsi="Arial Narrow"/>
              </w:rPr>
              <w:t>X</w:t>
            </w:r>
          </w:p>
        </w:tc>
      </w:tr>
      <w:tr w:rsidR="005A6F04" w:rsidRPr="006C6B79" w:rsidTr="00313FE5">
        <w:trPr>
          <w:trHeight w:val="64"/>
        </w:trPr>
        <w:tc>
          <w:tcPr>
            <w:cnfStyle w:val="001000000000" w:firstRow="0" w:lastRow="0" w:firstColumn="1" w:lastColumn="0" w:oddVBand="0" w:evenVBand="0" w:oddHBand="0" w:evenHBand="0" w:firstRowFirstColumn="0" w:firstRowLastColumn="0" w:lastRowFirstColumn="0" w:lastRowLastColumn="0"/>
            <w:tcW w:w="294" w:type="pct"/>
            <w:tcBorders>
              <w:left w:val="none" w:sz="0" w:space="0" w:color="auto"/>
              <w:bottom w:val="none" w:sz="0" w:space="0" w:color="auto"/>
              <w:right w:val="none" w:sz="0" w:space="0" w:color="auto"/>
            </w:tcBorders>
          </w:tcPr>
          <w:p w:rsidR="005A6F04" w:rsidRPr="006C6B79" w:rsidRDefault="00FB0D68" w:rsidP="00313FE5">
            <w:pPr>
              <w:pStyle w:val="Sinespaciado"/>
              <w:jc w:val="center"/>
              <w:rPr>
                <w:rFonts w:ascii="Arial Narrow" w:hAnsi="Arial Narrow"/>
                <w:lang w:eastAsia="es-CO"/>
              </w:rPr>
            </w:pPr>
            <w:r>
              <w:rPr>
                <w:rFonts w:ascii="Arial Narrow" w:hAnsi="Arial Narrow"/>
                <w:lang w:eastAsia="es-CO"/>
              </w:rPr>
              <w:t>8</w:t>
            </w:r>
          </w:p>
        </w:tc>
        <w:tc>
          <w:tcPr>
            <w:cnfStyle w:val="000010000000" w:firstRow="0" w:lastRow="0" w:firstColumn="0" w:lastColumn="0" w:oddVBand="1" w:evenVBand="0" w:oddHBand="0" w:evenHBand="0" w:firstRowFirstColumn="0" w:firstRowLastColumn="0" w:lastRowFirstColumn="0" w:lastRowLastColumn="0"/>
            <w:tcW w:w="3052" w:type="pct"/>
            <w:tcBorders>
              <w:left w:val="none" w:sz="0" w:space="0" w:color="auto"/>
              <w:right w:val="none" w:sz="0" w:space="0" w:color="auto"/>
            </w:tcBorders>
          </w:tcPr>
          <w:p w:rsidR="005A6F04" w:rsidRPr="006C6B79" w:rsidRDefault="005A6F04" w:rsidP="00313FE5">
            <w:pPr>
              <w:pStyle w:val="Sinespaciado"/>
              <w:rPr>
                <w:rFonts w:ascii="Arial Narrow" w:hAnsi="Arial Narrow"/>
                <w:lang w:eastAsia="es-CO"/>
              </w:rPr>
            </w:pPr>
            <w:r w:rsidRPr="006C6B79">
              <w:rPr>
                <w:rFonts w:ascii="Arial Narrow" w:hAnsi="Arial Narrow"/>
                <w:lang w:eastAsia="es-CO"/>
              </w:rPr>
              <w:t>Gestión en seguridad y salud en el trabajo</w:t>
            </w:r>
          </w:p>
        </w:tc>
        <w:tc>
          <w:tcPr>
            <w:tcW w:w="413" w:type="pct"/>
            <w:shd w:val="clear" w:color="auto" w:fill="F2F2F2" w:themeFill="background1" w:themeFillShade="F2"/>
          </w:tcPr>
          <w:p w:rsidR="005A6F04" w:rsidRPr="006C6B79" w:rsidRDefault="005A6F04" w:rsidP="00313FE5">
            <w:pPr>
              <w:pStyle w:val="Sinespaciad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rPr>
            </w:pPr>
            <w:r w:rsidRPr="006C6B79">
              <w:rPr>
                <w:rFonts w:ascii="Arial Narrow" w:eastAsia="Calibri" w:hAnsi="Arial Narrow"/>
              </w:rPr>
              <w:t>X</w:t>
            </w:r>
          </w:p>
        </w:tc>
        <w:tc>
          <w:tcPr>
            <w:cnfStyle w:val="000010000000" w:firstRow="0" w:lastRow="0" w:firstColumn="0" w:lastColumn="0" w:oddVBand="1" w:evenVBand="0" w:oddHBand="0" w:evenHBand="0" w:firstRowFirstColumn="0" w:firstRowLastColumn="0" w:lastRowFirstColumn="0" w:lastRowLastColumn="0"/>
            <w:tcW w:w="414" w:type="pct"/>
            <w:tcBorders>
              <w:left w:val="none" w:sz="0" w:space="0" w:color="auto"/>
              <w:right w:val="none" w:sz="0" w:space="0" w:color="auto"/>
            </w:tcBorders>
            <w:shd w:val="clear" w:color="auto" w:fill="F2F2F2" w:themeFill="background1" w:themeFillShade="F2"/>
          </w:tcPr>
          <w:p w:rsidR="005A6F04" w:rsidRPr="006C6B79" w:rsidRDefault="005A6F04" w:rsidP="00313FE5">
            <w:pPr>
              <w:pStyle w:val="Sinespaciado"/>
              <w:jc w:val="center"/>
              <w:rPr>
                <w:rFonts w:ascii="Arial Narrow" w:eastAsia="Calibri" w:hAnsi="Arial Narrow"/>
              </w:rPr>
            </w:pPr>
            <w:r w:rsidRPr="006C6B79">
              <w:rPr>
                <w:rFonts w:ascii="Arial Narrow" w:eastAsia="Calibri" w:hAnsi="Arial Narrow"/>
              </w:rPr>
              <w:t>X</w:t>
            </w:r>
          </w:p>
        </w:tc>
        <w:tc>
          <w:tcPr>
            <w:tcW w:w="414" w:type="pct"/>
            <w:shd w:val="clear" w:color="auto" w:fill="F2F2F2" w:themeFill="background1" w:themeFillShade="F2"/>
          </w:tcPr>
          <w:p w:rsidR="005A6F04" w:rsidRPr="006C6B79" w:rsidRDefault="005A6F04" w:rsidP="00313FE5">
            <w:pPr>
              <w:pStyle w:val="Sinespaciad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rPr>
            </w:pPr>
            <w:r w:rsidRPr="006C6B79">
              <w:rPr>
                <w:rFonts w:ascii="Arial Narrow" w:eastAsia="Calibri" w:hAnsi="Arial Narrow"/>
              </w:rPr>
              <w:t>X</w:t>
            </w:r>
          </w:p>
        </w:tc>
        <w:tc>
          <w:tcPr>
            <w:cnfStyle w:val="000010000000" w:firstRow="0" w:lastRow="0" w:firstColumn="0" w:lastColumn="0" w:oddVBand="1" w:evenVBand="0" w:oddHBand="0" w:evenHBand="0" w:firstRowFirstColumn="0" w:firstRowLastColumn="0" w:lastRowFirstColumn="0" w:lastRowLastColumn="0"/>
            <w:tcW w:w="413" w:type="pct"/>
            <w:tcBorders>
              <w:left w:val="none" w:sz="0" w:space="0" w:color="auto"/>
              <w:right w:val="none" w:sz="0" w:space="0" w:color="auto"/>
            </w:tcBorders>
            <w:shd w:val="clear" w:color="auto" w:fill="F2F2F2" w:themeFill="background1" w:themeFillShade="F2"/>
          </w:tcPr>
          <w:p w:rsidR="005A6F04" w:rsidRPr="006C6B79" w:rsidRDefault="005A6F04" w:rsidP="00313FE5">
            <w:pPr>
              <w:pStyle w:val="Sinespaciado"/>
              <w:jc w:val="center"/>
              <w:rPr>
                <w:rFonts w:ascii="Arial Narrow" w:eastAsia="Calibri" w:hAnsi="Arial Narrow"/>
              </w:rPr>
            </w:pPr>
            <w:r w:rsidRPr="006C6B79">
              <w:rPr>
                <w:rFonts w:ascii="Arial Narrow" w:eastAsia="Calibri" w:hAnsi="Arial Narrow"/>
              </w:rPr>
              <w:t>X</w:t>
            </w:r>
          </w:p>
        </w:tc>
      </w:tr>
    </w:tbl>
    <w:p w:rsidR="005A6F04" w:rsidRPr="006C6B79" w:rsidRDefault="005A6F04" w:rsidP="005A6F04">
      <w:pPr>
        <w:pStyle w:val="Prrafodelista"/>
        <w:widowControl w:val="0"/>
        <w:autoSpaceDE w:val="0"/>
        <w:autoSpaceDN w:val="0"/>
        <w:adjustRightInd w:val="0"/>
        <w:spacing w:line="240" w:lineRule="auto"/>
        <w:ind w:left="357" w:right="-91"/>
        <w:jc w:val="both"/>
        <w:rPr>
          <w:rFonts w:ascii="Arial Narrow" w:hAnsi="Arial Narrow"/>
          <w:b/>
          <w:sz w:val="24"/>
          <w:szCs w:val="24"/>
          <w:lang w:val="es-ES"/>
        </w:rPr>
      </w:pPr>
    </w:p>
    <w:p w:rsidR="005A6F04" w:rsidRPr="006C6B79" w:rsidRDefault="005A6F04" w:rsidP="005A6F04">
      <w:pPr>
        <w:pStyle w:val="Prrafodelista"/>
        <w:widowControl w:val="0"/>
        <w:autoSpaceDE w:val="0"/>
        <w:autoSpaceDN w:val="0"/>
        <w:adjustRightInd w:val="0"/>
        <w:spacing w:line="240" w:lineRule="auto"/>
        <w:ind w:left="357" w:right="-91"/>
        <w:jc w:val="both"/>
        <w:rPr>
          <w:rFonts w:ascii="Arial Narrow" w:hAnsi="Arial Narrow"/>
          <w:b/>
          <w:sz w:val="24"/>
          <w:szCs w:val="24"/>
        </w:rPr>
      </w:pPr>
    </w:p>
    <w:tbl>
      <w:tblPr>
        <w:tblStyle w:val="Listaoscura-nfasis1"/>
        <w:tblW w:w="0" w:type="auto"/>
        <w:tblLook w:val="0000" w:firstRow="0" w:lastRow="0" w:firstColumn="0" w:lastColumn="0" w:noHBand="0" w:noVBand="0"/>
      </w:tblPr>
      <w:tblGrid>
        <w:gridCol w:w="9039"/>
      </w:tblGrid>
      <w:tr w:rsidR="005A6F04" w:rsidRPr="006C6B79" w:rsidTr="00313FE5">
        <w:trPr>
          <w:cnfStyle w:val="000000100000" w:firstRow="0" w:lastRow="0" w:firstColumn="0" w:lastColumn="0" w:oddVBand="0" w:evenVBand="0" w:oddHBand="1" w:evenHBand="0" w:firstRowFirstColumn="0" w:firstRowLastColumn="0" w:lastRowFirstColumn="0" w:lastRowLastColumn="0"/>
          <w:trHeight w:val="569"/>
        </w:trPr>
        <w:tc>
          <w:tcPr>
            <w:cnfStyle w:val="000010000000" w:firstRow="0" w:lastRow="0" w:firstColumn="0" w:lastColumn="0" w:oddVBand="1" w:evenVBand="0" w:oddHBand="0" w:evenHBand="0" w:firstRowFirstColumn="0" w:firstRowLastColumn="0" w:lastRowFirstColumn="0" w:lastRowLastColumn="0"/>
            <w:tcW w:w="9039" w:type="dxa"/>
          </w:tcPr>
          <w:p w:rsidR="005A6F04" w:rsidRPr="006C6B79" w:rsidRDefault="005A6F04" w:rsidP="005A6F04">
            <w:pPr>
              <w:pStyle w:val="Prrafodelista"/>
              <w:widowControl w:val="0"/>
              <w:numPr>
                <w:ilvl w:val="1"/>
                <w:numId w:val="9"/>
              </w:numPr>
              <w:autoSpaceDE w:val="0"/>
              <w:autoSpaceDN w:val="0"/>
              <w:adjustRightInd w:val="0"/>
              <w:ind w:left="286" w:right="-91"/>
              <w:rPr>
                <w:rFonts w:ascii="Arial Narrow" w:hAnsi="Arial Narrow"/>
                <w:b/>
                <w:sz w:val="24"/>
                <w:szCs w:val="24"/>
              </w:rPr>
            </w:pPr>
            <w:r w:rsidRPr="006C6B79">
              <w:rPr>
                <w:rFonts w:ascii="Arial Narrow" w:hAnsi="Arial Narrow"/>
                <w:b/>
                <w:color w:val="F9FAFD" w:themeColor="accent1" w:themeTint="08"/>
                <w:spacing w:val="10"/>
                <w:sz w:val="24"/>
                <w:szCs w:val="24"/>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REFERENTES NORMATIVOS</w:t>
            </w:r>
          </w:p>
        </w:tc>
      </w:tr>
    </w:tbl>
    <w:p w:rsidR="005A6F04" w:rsidRPr="006C6B79" w:rsidRDefault="005A6F04" w:rsidP="005A6F04">
      <w:pPr>
        <w:widowControl w:val="0"/>
        <w:autoSpaceDE w:val="0"/>
        <w:autoSpaceDN w:val="0"/>
        <w:adjustRightInd w:val="0"/>
        <w:ind w:right="-91"/>
        <w:jc w:val="center"/>
        <w:rPr>
          <w:rFonts w:ascii="Arial Narrow" w:hAnsi="Arial Narrow"/>
          <w:b/>
        </w:rPr>
      </w:pPr>
    </w:p>
    <w:p w:rsidR="004E4AFE" w:rsidRPr="004E4AFE" w:rsidRDefault="004E4AFE" w:rsidP="004E4AFE">
      <w:pPr>
        <w:widowControl w:val="0"/>
        <w:autoSpaceDE w:val="0"/>
        <w:autoSpaceDN w:val="0"/>
        <w:adjustRightInd w:val="0"/>
        <w:ind w:right="-91"/>
        <w:rPr>
          <w:rFonts w:ascii="Arial Narrow" w:hAnsi="Arial Narrow"/>
        </w:rPr>
      </w:pPr>
      <w:r w:rsidRPr="004E4AFE">
        <w:rPr>
          <w:rFonts w:ascii="Arial Narrow" w:hAnsi="Arial Narrow"/>
        </w:rPr>
        <w:t xml:space="preserve">Para la formulación del Plan de Capacitación para los funcionarios del </w:t>
      </w:r>
      <w:r>
        <w:rPr>
          <w:rFonts w:ascii="Arial Narrow" w:hAnsi="Arial Narrow"/>
        </w:rPr>
        <w:t>IDEAM</w:t>
      </w:r>
      <w:r w:rsidRPr="004E4AFE">
        <w:rPr>
          <w:rFonts w:ascii="Arial Narrow" w:hAnsi="Arial Narrow"/>
        </w:rPr>
        <w:t xml:space="preserve">, se tuvieron en cuenta los siguientes fundamentos legales:  </w:t>
      </w:r>
    </w:p>
    <w:p w:rsidR="005A6F04" w:rsidRPr="004E4AFE" w:rsidRDefault="005A6F04" w:rsidP="004E4AFE">
      <w:pPr>
        <w:widowControl w:val="0"/>
        <w:autoSpaceDE w:val="0"/>
        <w:autoSpaceDN w:val="0"/>
        <w:adjustRightInd w:val="0"/>
        <w:ind w:right="-91"/>
        <w:rPr>
          <w:rFonts w:ascii="Arial Narrow" w:hAnsi="Arial Narrow"/>
        </w:rPr>
      </w:pPr>
    </w:p>
    <w:p w:rsidR="004E4AFE" w:rsidRPr="004E4AFE" w:rsidRDefault="004E4AFE" w:rsidP="004E4AFE">
      <w:pPr>
        <w:widowControl w:val="0"/>
        <w:autoSpaceDE w:val="0"/>
        <w:autoSpaceDN w:val="0"/>
        <w:adjustRightInd w:val="0"/>
        <w:ind w:right="-91"/>
        <w:rPr>
          <w:rFonts w:ascii="Arial Narrow" w:hAnsi="Arial Narrow"/>
        </w:rPr>
      </w:pPr>
    </w:p>
    <w:p w:rsidR="004E4AFE" w:rsidRPr="006C6B79" w:rsidRDefault="004E4AFE" w:rsidP="005A6F04">
      <w:pPr>
        <w:widowControl w:val="0"/>
        <w:autoSpaceDE w:val="0"/>
        <w:autoSpaceDN w:val="0"/>
        <w:adjustRightInd w:val="0"/>
        <w:ind w:right="-91"/>
        <w:jc w:val="center"/>
        <w:rPr>
          <w:rFonts w:ascii="Arial Narrow" w:hAnsi="Arial Narrow"/>
          <w:b/>
        </w:rPr>
      </w:pPr>
    </w:p>
    <w:p w:rsidR="005A6F04" w:rsidRPr="006C6B79" w:rsidRDefault="005A6F04" w:rsidP="00762E5A">
      <w:pPr>
        <w:pStyle w:val="Prrafodelista"/>
        <w:widowControl w:val="0"/>
        <w:numPr>
          <w:ilvl w:val="0"/>
          <w:numId w:val="39"/>
        </w:numPr>
        <w:autoSpaceDE w:val="0"/>
        <w:autoSpaceDN w:val="0"/>
        <w:adjustRightInd w:val="0"/>
        <w:ind w:right="-91"/>
        <w:rPr>
          <w:rFonts w:ascii="Arial Narrow" w:hAnsi="Arial Narrow"/>
          <w:b/>
          <w:sz w:val="24"/>
          <w:szCs w:val="24"/>
        </w:rPr>
      </w:pPr>
      <w:r w:rsidRPr="006C6B79">
        <w:rPr>
          <w:rFonts w:ascii="Arial Narrow" w:hAnsi="Arial Narrow"/>
          <w:b/>
          <w:sz w:val="24"/>
          <w:szCs w:val="24"/>
        </w:rPr>
        <w:t xml:space="preserve">CONSTITUCIÓN </w:t>
      </w:r>
    </w:p>
    <w:p w:rsidR="005A6F04" w:rsidRPr="006C6B79" w:rsidRDefault="005A6F04" w:rsidP="005A6F04">
      <w:pPr>
        <w:pStyle w:val="Prrafodelista"/>
        <w:widowControl w:val="0"/>
        <w:autoSpaceDE w:val="0"/>
        <w:autoSpaceDN w:val="0"/>
        <w:adjustRightInd w:val="0"/>
        <w:ind w:left="360" w:right="-91"/>
        <w:rPr>
          <w:rFonts w:ascii="Arial Narrow" w:hAnsi="Arial Narrow"/>
          <w:b/>
          <w:sz w:val="24"/>
          <w:szCs w:val="24"/>
        </w:rPr>
      </w:pPr>
    </w:p>
    <w:p w:rsidR="005A6F04" w:rsidRPr="00B51237" w:rsidRDefault="005A6F04" w:rsidP="00B51237">
      <w:pPr>
        <w:widowControl w:val="0"/>
        <w:autoSpaceDE w:val="0"/>
        <w:autoSpaceDN w:val="0"/>
        <w:adjustRightInd w:val="0"/>
        <w:ind w:right="-91"/>
        <w:jc w:val="both"/>
        <w:rPr>
          <w:rFonts w:ascii="Arial Narrow" w:hAnsi="Arial Narrow" w:cs="Arial"/>
          <w:bCs/>
          <w:color w:val="333333"/>
          <w:shd w:val="clear" w:color="auto" w:fill="FFFFFF"/>
        </w:rPr>
      </w:pPr>
      <w:r w:rsidRPr="00B51237">
        <w:rPr>
          <w:rFonts w:ascii="Arial Narrow" w:hAnsi="Arial Narrow" w:cs="Arial"/>
          <w:bCs/>
          <w:color w:val="333333"/>
          <w:shd w:val="clear" w:color="auto" w:fill="FFFFFF"/>
        </w:rPr>
        <w:t>Establece en su Artículo 54: “Es obligación del Estado y de los empleadores ofrecer formación y habilitación profesional y técnica a quienes lo requieran”</w:t>
      </w:r>
    </w:p>
    <w:p w:rsidR="005A6F04" w:rsidRPr="00B51237" w:rsidRDefault="005A6F04" w:rsidP="00B51237">
      <w:pPr>
        <w:widowControl w:val="0"/>
        <w:autoSpaceDE w:val="0"/>
        <w:autoSpaceDN w:val="0"/>
        <w:adjustRightInd w:val="0"/>
        <w:ind w:right="-91"/>
        <w:jc w:val="both"/>
        <w:rPr>
          <w:rFonts w:ascii="Arial Narrow" w:hAnsi="Arial Narrow" w:cs="Arial"/>
          <w:b/>
          <w:bCs/>
          <w:color w:val="333333"/>
          <w:shd w:val="clear" w:color="auto" w:fill="FFFFFF"/>
        </w:rPr>
      </w:pPr>
    </w:p>
    <w:p w:rsidR="005A6F04" w:rsidRPr="00B51237" w:rsidRDefault="005A6F04" w:rsidP="00762E5A">
      <w:pPr>
        <w:pStyle w:val="Prrafodelista"/>
        <w:widowControl w:val="0"/>
        <w:numPr>
          <w:ilvl w:val="0"/>
          <w:numId w:val="39"/>
        </w:numPr>
        <w:autoSpaceDE w:val="0"/>
        <w:autoSpaceDN w:val="0"/>
        <w:adjustRightInd w:val="0"/>
        <w:ind w:right="-91"/>
        <w:jc w:val="both"/>
        <w:rPr>
          <w:rFonts w:ascii="Arial Narrow" w:hAnsi="Arial Narrow" w:cs="Arial"/>
          <w:b/>
          <w:bCs/>
          <w:color w:val="333333"/>
          <w:shd w:val="clear" w:color="auto" w:fill="FFFFFF"/>
        </w:rPr>
      </w:pPr>
      <w:r w:rsidRPr="00B51237">
        <w:rPr>
          <w:rFonts w:ascii="Arial Narrow" w:hAnsi="Arial Narrow" w:cs="Arial"/>
          <w:b/>
          <w:bCs/>
          <w:color w:val="333333"/>
          <w:shd w:val="clear" w:color="auto" w:fill="FFFFFF"/>
        </w:rPr>
        <w:t>LEYES</w:t>
      </w:r>
    </w:p>
    <w:p w:rsidR="005A6F04" w:rsidRPr="00B51237" w:rsidRDefault="005A6F04" w:rsidP="00B51237">
      <w:pPr>
        <w:widowControl w:val="0"/>
        <w:autoSpaceDE w:val="0"/>
        <w:autoSpaceDN w:val="0"/>
        <w:adjustRightInd w:val="0"/>
        <w:ind w:right="-91"/>
        <w:jc w:val="both"/>
        <w:rPr>
          <w:rFonts w:ascii="Arial Narrow" w:hAnsi="Arial Narrow" w:cs="Arial"/>
          <w:b/>
          <w:bCs/>
          <w:color w:val="333333"/>
          <w:shd w:val="clear" w:color="auto" w:fill="FFFFFF"/>
        </w:rPr>
      </w:pPr>
    </w:p>
    <w:p w:rsidR="00B51EC0" w:rsidRPr="00B51237" w:rsidRDefault="00B51EC0" w:rsidP="00B51237">
      <w:pPr>
        <w:widowControl w:val="0"/>
        <w:autoSpaceDE w:val="0"/>
        <w:autoSpaceDN w:val="0"/>
        <w:adjustRightInd w:val="0"/>
        <w:ind w:right="-91"/>
        <w:jc w:val="both"/>
        <w:rPr>
          <w:rFonts w:ascii="Arial Narrow" w:hAnsi="Arial Narrow" w:cs="Arial"/>
          <w:bCs/>
          <w:color w:val="333333"/>
          <w:shd w:val="clear" w:color="auto" w:fill="FFFFFF"/>
        </w:rPr>
      </w:pPr>
      <w:r w:rsidRPr="00B51237">
        <w:rPr>
          <w:rFonts w:ascii="Arial Narrow" w:hAnsi="Arial Narrow" w:cs="Arial"/>
          <w:bCs/>
          <w:color w:val="333333"/>
          <w:shd w:val="clear" w:color="auto" w:fill="FFFFFF"/>
        </w:rPr>
        <w:t xml:space="preserve">En la </w:t>
      </w:r>
      <w:r w:rsidRPr="00B51237">
        <w:rPr>
          <w:rFonts w:ascii="Arial Narrow" w:hAnsi="Arial Narrow" w:cs="Arial"/>
          <w:b/>
          <w:bCs/>
          <w:color w:val="333333"/>
          <w:shd w:val="clear" w:color="auto" w:fill="FFFFFF"/>
        </w:rPr>
        <w:t>Ley 115 de 19948</w:t>
      </w:r>
      <w:r w:rsidR="00B51237">
        <w:rPr>
          <w:rStyle w:val="Refdenotaalpie"/>
          <w:rFonts w:ascii="Arial Narrow" w:hAnsi="Arial Narrow" w:cs="Arial"/>
          <w:b/>
          <w:bCs/>
          <w:color w:val="333333"/>
          <w:shd w:val="clear" w:color="auto" w:fill="FFFFFF"/>
        </w:rPr>
        <w:footnoteReference w:id="1"/>
      </w:r>
      <w:r w:rsidRPr="00B51237">
        <w:rPr>
          <w:rFonts w:ascii="Arial Narrow" w:hAnsi="Arial Narrow" w:cs="Arial"/>
          <w:bCs/>
          <w:color w:val="333333"/>
          <w:shd w:val="clear" w:color="auto" w:fill="FFFFFF"/>
        </w:rPr>
        <w:t xml:space="preserve">, se considera en los Capítulos II y III, lo que se entiende por Educación No Formal y Educación Informal. El primer término, hace referencia a la educación que se ofrece con el objeto de complementar, actualizar, suplir conocimientos y formar en aspectos académicos o laborales sin sujeción al sistema de niveles y grados establecidos en la educación formal y la educación informal hace referencia a todo conocimiento libre y espontáneamente adquirido, proveniente de personas, entidades, medios masivos de comunicación, medios impresos, tradiciones, costumbres, comportamientos sociales y otros no estructurados. </w:t>
      </w:r>
    </w:p>
    <w:p w:rsidR="00B51EC0" w:rsidRPr="00B51EC0" w:rsidRDefault="00B51EC0" w:rsidP="00B51EC0">
      <w:pPr>
        <w:pStyle w:val="Prrafodelista"/>
        <w:widowControl w:val="0"/>
        <w:autoSpaceDE w:val="0"/>
        <w:autoSpaceDN w:val="0"/>
        <w:adjustRightInd w:val="0"/>
        <w:ind w:left="360" w:right="-91"/>
        <w:jc w:val="both"/>
        <w:rPr>
          <w:rFonts w:ascii="Arial Narrow" w:hAnsi="Arial Narrow"/>
          <w:sz w:val="24"/>
          <w:szCs w:val="24"/>
        </w:rPr>
      </w:pPr>
      <w:r w:rsidRPr="00B51EC0">
        <w:rPr>
          <w:rFonts w:ascii="Arial Narrow" w:hAnsi="Arial Narrow"/>
          <w:sz w:val="24"/>
          <w:szCs w:val="24"/>
        </w:rPr>
        <w:t xml:space="preserve"> </w:t>
      </w:r>
    </w:p>
    <w:p w:rsidR="00B51EC0" w:rsidRPr="00B51EC0" w:rsidRDefault="00B51EC0" w:rsidP="00B51237">
      <w:pPr>
        <w:pStyle w:val="Prrafodelista"/>
        <w:widowControl w:val="0"/>
        <w:autoSpaceDE w:val="0"/>
        <w:autoSpaceDN w:val="0"/>
        <w:adjustRightInd w:val="0"/>
        <w:ind w:left="0" w:right="-91"/>
        <w:jc w:val="both"/>
        <w:rPr>
          <w:rFonts w:ascii="Arial Narrow" w:hAnsi="Arial Narrow"/>
          <w:sz w:val="24"/>
          <w:szCs w:val="24"/>
        </w:rPr>
      </w:pPr>
      <w:r w:rsidRPr="00B51EC0">
        <w:rPr>
          <w:rFonts w:ascii="Arial Narrow" w:hAnsi="Arial Narrow"/>
          <w:b/>
          <w:sz w:val="24"/>
          <w:szCs w:val="24"/>
        </w:rPr>
        <w:t>Decreto 1567 de Agosto 5/19989</w:t>
      </w:r>
      <w:r>
        <w:rPr>
          <w:rStyle w:val="Refdenotaalpie"/>
          <w:rFonts w:ascii="Arial Narrow" w:hAnsi="Arial Narrow"/>
          <w:b/>
          <w:sz w:val="24"/>
          <w:szCs w:val="24"/>
        </w:rPr>
        <w:footnoteReference w:id="2"/>
      </w:r>
      <w:r w:rsidRPr="00B51EC0">
        <w:rPr>
          <w:rFonts w:ascii="Arial Narrow" w:hAnsi="Arial Narrow"/>
          <w:sz w:val="24"/>
          <w:szCs w:val="24"/>
        </w:rPr>
        <w:t xml:space="preserve">, Señala que le corresponde al Gobierno Nacional, mediante el Plan Nacional de Formación y Capacitación, orientar la formulación de los planes institucionales que </w:t>
      </w:r>
      <w:r w:rsidRPr="00B51EC0">
        <w:rPr>
          <w:rFonts w:ascii="Arial Narrow" w:hAnsi="Arial Narrow"/>
          <w:sz w:val="24"/>
          <w:szCs w:val="24"/>
        </w:rPr>
        <w:lastRenderedPageBreak/>
        <w:t xml:space="preserve">deban elaborar las entidades públicas y en su </w:t>
      </w:r>
      <w:r w:rsidRPr="000151A2">
        <w:rPr>
          <w:rFonts w:ascii="Arial Narrow" w:hAnsi="Arial Narrow"/>
          <w:b/>
          <w:sz w:val="24"/>
          <w:szCs w:val="24"/>
        </w:rPr>
        <w:t>Artículo 4</w:t>
      </w:r>
      <w:r w:rsidRPr="00B51EC0">
        <w:rPr>
          <w:rFonts w:ascii="Arial Narrow" w:hAnsi="Arial Narrow"/>
          <w:sz w:val="24"/>
          <w:szCs w:val="24"/>
        </w:rPr>
        <w:t xml:space="preserve">, define la capacitación como “el conjunto de procesos organizados, relativos tanto a la educación no formal como a la informal de acuerdo con lo establecido por la ley general de educación, dirigidos a prolongar y complementar la educación inicial, mediante la generación de conocimientos, el desarrollo de habilidades y el cambio de actitudes, con el fin de incrementar la capacidad individual y colectiva para contribuir al cumplimiento de la misión institucional, a la mejor prestación de servicios a la comunidad, al eficaz desempeño del cargo y al desarrollo personal integral. Esta definición comprende los procesos de formación, entendidos como aquellos que tienen por objeto específico desarrollar y fortalecer una ética del servicio público basada en los principios que rigen la función administrativa”. </w:t>
      </w:r>
    </w:p>
    <w:p w:rsidR="00B51EC0" w:rsidRPr="00B51EC0" w:rsidRDefault="00B51EC0" w:rsidP="00B51EC0">
      <w:pPr>
        <w:pStyle w:val="Prrafodelista"/>
        <w:widowControl w:val="0"/>
        <w:autoSpaceDE w:val="0"/>
        <w:autoSpaceDN w:val="0"/>
        <w:adjustRightInd w:val="0"/>
        <w:ind w:left="360" w:right="-91"/>
        <w:jc w:val="both"/>
        <w:rPr>
          <w:rFonts w:ascii="Arial Narrow" w:hAnsi="Arial Narrow"/>
          <w:sz w:val="24"/>
          <w:szCs w:val="24"/>
        </w:rPr>
      </w:pPr>
      <w:r w:rsidRPr="00B51EC0">
        <w:rPr>
          <w:rFonts w:ascii="Arial Narrow" w:hAnsi="Arial Narrow"/>
          <w:sz w:val="24"/>
          <w:szCs w:val="24"/>
        </w:rPr>
        <w:t xml:space="preserve"> </w:t>
      </w:r>
    </w:p>
    <w:p w:rsidR="00B51EC0" w:rsidRPr="00B51EC0" w:rsidRDefault="00B51EC0" w:rsidP="00B51237">
      <w:pPr>
        <w:pStyle w:val="Prrafodelista"/>
        <w:widowControl w:val="0"/>
        <w:autoSpaceDE w:val="0"/>
        <w:autoSpaceDN w:val="0"/>
        <w:adjustRightInd w:val="0"/>
        <w:ind w:left="0" w:right="-91"/>
        <w:jc w:val="both"/>
        <w:rPr>
          <w:rFonts w:ascii="Arial Narrow" w:hAnsi="Arial Narrow"/>
          <w:sz w:val="24"/>
          <w:szCs w:val="24"/>
        </w:rPr>
      </w:pPr>
      <w:r w:rsidRPr="00B51EC0">
        <w:rPr>
          <w:rFonts w:ascii="Arial Narrow" w:hAnsi="Arial Narrow"/>
          <w:sz w:val="24"/>
          <w:szCs w:val="24"/>
        </w:rPr>
        <w:t>La Carta Iberoa</w:t>
      </w:r>
      <w:r w:rsidR="00B51237">
        <w:rPr>
          <w:rFonts w:ascii="Arial Narrow" w:hAnsi="Arial Narrow"/>
          <w:sz w:val="24"/>
          <w:szCs w:val="24"/>
        </w:rPr>
        <w:t>mericana de la Función Pública</w:t>
      </w:r>
      <w:r w:rsidR="00B51237">
        <w:rPr>
          <w:rStyle w:val="Refdenotaalpie"/>
          <w:rFonts w:ascii="Arial Narrow" w:hAnsi="Arial Narrow"/>
          <w:sz w:val="24"/>
          <w:szCs w:val="24"/>
        </w:rPr>
        <w:footnoteReference w:id="3"/>
      </w:r>
      <w:r w:rsidRPr="00B51EC0">
        <w:rPr>
          <w:rFonts w:ascii="Arial Narrow" w:hAnsi="Arial Narrow"/>
          <w:sz w:val="24"/>
          <w:szCs w:val="24"/>
        </w:rPr>
        <w:t xml:space="preserve">, establece que “los sistemas de función pública deben incorporar mecanismos que favorezcan y estimulen el crecimiento de las competencias de los empleados públicos, mantengan alto su valor de contribución y satisfagan en lo posible sus expectativas de progreso profesional, armonizando éstas con las necesidades de la organización.  </w:t>
      </w:r>
    </w:p>
    <w:p w:rsidR="00B51EC0" w:rsidRPr="00B51EC0" w:rsidRDefault="00B51EC0" w:rsidP="00B51EC0">
      <w:pPr>
        <w:pStyle w:val="Prrafodelista"/>
        <w:widowControl w:val="0"/>
        <w:autoSpaceDE w:val="0"/>
        <w:autoSpaceDN w:val="0"/>
        <w:adjustRightInd w:val="0"/>
        <w:ind w:left="360" w:right="-91"/>
        <w:jc w:val="both"/>
        <w:rPr>
          <w:rFonts w:ascii="Arial Narrow" w:hAnsi="Arial Narrow"/>
          <w:sz w:val="24"/>
          <w:szCs w:val="24"/>
        </w:rPr>
      </w:pPr>
    </w:p>
    <w:p w:rsidR="00B51EC0" w:rsidRPr="006C6B79" w:rsidRDefault="00B51EC0" w:rsidP="005A6F04">
      <w:pPr>
        <w:pStyle w:val="Prrafodelista"/>
        <w:widowControl w:val="0"/>
        <w:autoSpaceDE w:val="0"/>
        <w:autoSpaceDN w:val="0"/>
        <w:adjustRightInd w:val="0"/>
        <w:ind w:left="1080" w:right="-91"/>
        <w:rPr>
          <w:rFonts w:ascii="Arial Narrow" w:hAnsi="Arial Narrow"/>
          <w:b/>
          <w:sz w:val="24"/>
          <w:szCs w:val="24"/>
        </w:rPr>
      </w:pPr>
    </w:p>
    <w:p w:rsidR="005A6F04" w:rsidRPr="006C6B79" w:rsidRDefault="005A6F04" w:rsidP="00762E5A">
      <w:pPr>
        <w:pStyle w:val="Prrafodelista"/>
        <w:widowControl w:val="0"/>
        <w:numPr>
          <w:ilvl w:val="0"/>
          <w:numId w:val="40"/>
        </w:numPr>
        <w:autoSpaceDE w:val="0"/>
        <w:autoSpaceDN w:val="0"/>
        <w:adjustRightInd w:val="0"/>
        <w:ind w:right="-91"/>
        <w:rPr>
          <w:rFonts w:ascii="Arial Narrow" w:hAnsi="Arial Narrow"/>
          <w:b/>
          <w:sz w:val="24"/>
          <w:szCs w:val="24"/>
        </w:rPr>
      </w:pPr>
      <w:r w:rsidRPr="006C6B79">
        <w:rPr>
          <w:rFonts w:ascii="Arial Narrow" w:hAnsi="Arial Narrow"/>
          <w:b/>
          <w:sz w:val="24"/>
          <w:szCs w:val="24"/>
        </w:rPr>
        <w:t>LEY 909 DE 2008</w:t>
      </w:r>
    </w:p>
    <w:p w:rsidR="005A6F04" w:rsidRPr="006C6B79" w:rsidRDefault="005A6F04" w:rsidP="005A6F04">
      <w:pPr>
        <w:widowControl w:val="0"/>
        <w:autoSpaceDE w:val="0"/>
        <w:autoSpaceDN w:val="0"/>
        <w:adjustRightInd w:val="0"/>
        <w:ind w:right="-91"/>
        <w:jc w:val="both"/>
        <w:rPr>
          <w:rFonts w:ascii="Arial Narrow" w:hAnsi="Arial Narrow" w:cs="Arial"/>
          <w:color w:val="333333"/>
          <w:shd w:val="clear" w:color="auto" w:fill="FFFFFF"/>
        </w:rPr>
      </w:pPr>
      <w:r w:rsidRPr="006C6B79">
        <w:rPr>
          <w:rFonts w:ascii="Arial Narrow" w:hAnsi="Arial Narrow" w:cs="Arial"/>
          <w:b/>
          <w:bCs/>
          <w:color w:val="333333"/>
          <w:shd w:val="clear" w:color="auto" w:fill="FFFFFF"/>
        </w:rPr>
        <w:t xml:space="preserve">Artículo 15. Las unidades de personal de las entidades. </w:t>
      </w:r>
      <w:r w:rsidRPr="006C6B79">
        <w:rPr>
          <w:rFonts w:ascii="Arial Narrow" w:hAnsi="Arial Narrow" w:cs="Arial"/>
          <w:color w:val="333333"/>
          <w:shd w:val="clear" w:color="auto" w:fill="FFFFFF"/>
        </w:rPr>
        <w:t>e) Diseñar y administrar los programas de formación y capacitación, de acuerdo con lo previsto en la ley y en el Plan Nacional de Formación y capacitación;</w:t>
      </w:r>
    </w:p>
    <w:p w:rsidR="005A6F04" w:rsidRPr="006C6B79" w:rsidRDefault="005A6F04" w:rsidP="005A6F04">
      <w:pPr>
        <w:widowControl w:val="0"/>
        <w:autoSpaceDE w:val="0"/>
        <w:autoSpaceDN w:val="0"/>
        <w:adjustRightInd w:val="0"/>
        <w:ind w:right="-91"/>
        <w:jc w:val="both"/>
        <w:rPr>
          <w:rFonts w:ascii="Arial Narrow" w:hAnsi="Arial Narrow" w:cs="Arial"/>
          <w:color w:val="333333"/>
          <w:shd w:val="clear" w:color="auto" w:fill="FFFFFF"/>
        </w:rPr>
      </w:pPr>
    </w:p>
    <w:p w:rsidR="005A6F04" w:rsidRPr="006C6B79" w:rsidRDefault="005A6F04" w:rsidP="005A6F04">
      <w:pPr>
        <w:widowControl w:val="0"/>
        <w:autoSpaceDE w:val="0"/>
        <w:autoSpaceDN w:val="0"/>
        <w:adjustRightInd w:val="0"/>
        <w:ind w:right="-91"/>
        <w:jc w:val="both"/>
        <w:rPr>
          <w:rFonts w:ascii="Arial Narrow" w:hAnsi="Arial Narrow" w:cs="Arial"/>
          <w:color w:val="333333"/>
          <w:shd w:val="clear" w:color="auto" w:fill="FFFFFF"/>
        </w:rPr>
      </w:pPr>
      <w:r w:rsidRPr="006C6B79">
        <w:rPr>
          <w:rFonts w:ascii="Arial Narrow" w:hAnsi="Arial Narrow" w:cs="Arial"/>
          <w:b/>
          <w:bCs/>
          <w:color w:val="333333"/>
          <w:shd w:val="clear" w:color="auto" w:fill="FFFFFF"/>
        </w:rPr>
        <w:t>Artículo 16. </w:t>
      </w:r>
      <w:r w:rsidRPr="006C6B79">
        <w:rPr>
          <w:rFonts w:ascii="Arial Narrow" w:hAnsi="Arial Narrow" w:cs="Arial"/>
          <w:color w:val="333333"/>
          <w:shd w:val="clear" w:color="auto" w:fill="FFFFFF"/>
        </w:rPr>
        <w:t> </w:t>
      </w:r>
      <w:hyperlink r:id="rId20" w:anchor="0" w:history="1">
        <w:r w:rsidRPr="006C6B79">
          <w:rPr>
            <w:rStyle w:val="Hipervnculo"/>
            <w:rFonts w:ascii="Arial Narrow" w:hAnsi="Arial Narrow" w:cs="Arial"/>
            <w:color w:val="auto"/>
            <w:u w:val="none"/>
            <w:shd w:val="clear" w:color="auto" w:fill="FFFFFF"/>
          </w:rPr>
          <w:t>Reglamentado por el Decreto Nacional 1228 de 2005</w:t>
        </w:r>
      </w:hyperlink>
      <w:r w:rsidRPr="006C6B79">
        <w:rPr>
          <w:rFonts w:ascii="Arial Narrow" w:hAnsi="Arial Narrow" w:cs="Arial"/>
          <w:shd w:val="clear" w:color="auto" w:fill="FFFFFF"/>
        </w:rPr>
        <w:t>. </w:t>
      </w:r>
      <w:r w:rsidRPr="006C6B79">
        <w:rPr>
          <w:rFonts w:ascii="Arial Narrow" w:hAnsi="Arial Narrow" w:cs="Arial"/>
          <w:b/>
          <w:bCs/>
          <w:color w:val="333333"/>
          <w:shd w:val="clear" w:color="auto" w:fill="FFFFFF"/>
        </w:rPr>
        <w:t xml:space="preserve">Las Comisiones de Personal. </w:t>
      </w:r>
      <w:r w:rsidRPr="006C6B79">
        <w:rPr>
          <w:rFonts w:ascii="Arial Narrow" w:hAnsi="Arial Narrow" w:cs="Arial"/>
          <w:color w:val="333333"/>
          <w:shd w:val="clear" w:color="auto" w:fill="FFFFFF"/>
        </w:rPr>
        <w:t>h) Participar en la elaboración del plan anual de formación y capacitación y en el de estímulos y en su seguimiento;</w:t>
      </w:r>
    </w:p>
    <w:p w:rsidR="005A6F04" w:rsidRPr="006C6B79" w:rsidRDefault="005A6F04" w:rsidP="005A6F04">
      <w:pPr>
        <w:widowControl w:val="0"/>
        <w:autoSpaceDE w:val="0"/>
        <w:autoSpaceDN w:val="0"/>
        <w:adjustRightInd w:val="0"/>
        <w:ind w:right="-91"/>
        <w:jc w:val="both"/>
        <w:rPr>
          <w:rFonts w:ascii="Arial Narrow" w:hAnsi="Arial Narrow" w:cs="Arial"/>
          <w:color w:val="333333"/>
          <w:shd w:val="clear" w:color="auto" w:fill="FFFFFF"/>
        </w:rPr>
      </w:pPr>
    </w:p>
    <w:p w:rsidR="005A6F04" w:rsidRPr="006C6B79" w:rsidRDefault="005A6F04" w:rsidP="005A6F04">
      <w:pPr>
        <w:pStyle w:val="NormalWeb"/>
        <w:shd w:val="clear" w:color="auto" w:fill="FFFFFF"/>
        <w:spacing w:before="0" w:beforeAutospacing="0" w:after="150" w:afterAutospacing="0"/>
        <w:jc w:val="both"/>
        <w:rPr>
          <w:rFonts w:ascii="Arial Narrow" w:hAnsi="Arial Narrow" w:cs="Arial"/>
          <w:color w:val="333333"/>
        </w:rPr>
      </w:pPr>
      <w:r w:rsidRPr="006C6B79">
        <w:rPr>
          <w:rFonts w:ascii="Arial Narrow" w:hAnsi="Arial Narrow" w:cs="Arial"/>
          <w:b/>
          <w:bCs/>
          <w:color w:val="333333"/>
        </w:rPr>
        <w:t xml:space="preserve">Artículo 17. Planes y plantas de empleos. </w:t>
      </w:r>
      <w:r w:rsidRPr="006C6B79">
        <w:rPr>
          <w:rFonts w:ascii="Arial Narrow" w:hAnsi="Arial Narrow" w:cs="Arial"/>
          <w:color w:val="333333"/>
        </w:rPr>
        <w:t>1. Todas las unidades de personal o quienes hagan sus veces de los organismos o entidades a las cuales se les aplica la presente ley, deberán elaborar y actualizar anualmente planes de previsión de recursos humanos que tengan el siguiente alcance: (…) b) Identificación de las formas de cubrir las necesidades cuantitativas y cualitativas de personal para el período anual, considerando las medidas de ingreso, ascenso, capacitación y formación;</w:t>
      </w:r>
    </w:p>
    <w:p w:rsidR="005A6F04" w:rsidRPr="006C6B79" w:rsidRDefault="005A6F04" w:rsidP="005A6F04">
      <w:pPr>
        <w:pStyle w:val="NormalWeb"/>
        <w:shd w:val="clear" w:color="auto" w:fill="FFFFFF"/>
        <w:spacing w:before="0" w:beforeAutospacing="0" w:after="150" w:afterAutospacing="0"/>
        <w:jc w:val="both"/>
        <w:rPr>
          <w:rFonts w:ascii="Arial Narrow" w:hAnsi="Arial Narrow" w:cs="Arial"/>
          <w:color w:val="333333"/>
          <w:shd w:val="clear" w:color="auto" w:fill="FFFFFF"/>
        </w:rPr>
      </w:pPr>
      <w:r w:rsidRPr="006C6B79">
        <w:rPr>
          <w:rFonts w:ascii="Arial Narrow" w:hAnsi="Arial Narrow" w:cs="Arial"/>
          <w:b/>
          <w:bCs/>
          <w:color w:val="333333"/>
          <w:shd w:val="clear" w:color="auto" w:fill="FFFFFF"/>
        </w:rPr>
        <w:t>Artículo 18. Sistema General de Información Administrativa. </w:t>
      </w:r>
      <w:hyperlink r:id="rId21" w:anchor="0" w:history="1">
        <w:r w:rsidRPr="006C6B79">
          <w:rPr>
            <w:rStyle w:val="Hipervnculo"/>
            <w:rFonts w:ascii="Arial Narrow" w:hAnsi="Arial Narrow" w:cs="Arial"/>
            <w:color w:val="auto"/>
            <w:u w:val="none"/>
            <w:shd w:val="clear" w:color="auto" w:fill="FFFFFF"/>
          </w:rPr>
          <w:t>Reglamentado por el Decreto Nacional 1409 de 2008</w:t>
        </w:r>
      </w:hyperlink>
      <w:r w:rsidRPr="006C6B79">
        <w:rPr>
          <w:rFonts w:ascii="Arial Narrow" w:hAnsi="Arial Narrow" w:cs="Arial"/>
          <w:shd w:val="clear" w:color="auto" w:fill="FFFFFF"/>
        </w:rPr>
        <w:t>.</w:t>
      </w:r>
      <w:r w:rsidRPr="006C6B79">
        <w:rPr>
          <w:rFonts w:ascii="Arial Narrow" w:hAnsi="Arial Narrow" w:cs="Arial"/>
          <w:color w:val="333333"/>
          <w:shd w:val="clear" w:color="auto" w:fill="FFFFFF"/>
        </w:rPr>
        <w:t xml:space="preserve"> (…)6. El Subsistema de Recursos Humanos contendrá la información sobre el número de empleos públicos, trabajadores oficiales y contratistas de prestación de servicios; las novedades de su ingreso y retiro; la pertenencia a la carrera administrativa general o a un sistema específico o especial y la información sobre los regímenes de bienestar social y capacitación.</w:t>
      </w:r>
    </w:p>
    <w:p w:rsidR="005A6F04" w:rsidRPr="006C6B79" w:rsidRDefault="005A6F04" w:rsidP="005A6F04">
      <w:pPr>
        <w:pStyle w:val="NormalWeb"/>
        <w:shd w:val="clear" w:color="auto" w:fill="FFFFFF"/>
        <w:spacing w:before="0" w:beforeAutospacing="0" w:after="150" w:afterAutospacing="0"/>
        <w:jc w:val="both"/>
        <w:rPr>
          <w:rFonts w:ascii="Arial Narrow" w:hAnsi="Arial Narrow" w:cs="Arial"/>
          <w:color w:val="333333"/>
        </w:rPr>
      </w:pPr>
      <w:r w:rsidRPr="006C6B79">
        <w:rPr>
          <w:rFonts w:ascii="Arial Narrow" w:hAnsi="Arial Narrow" w:cs="Arial"/>
          <w:b/>
          <w:bCs/>
          <w:color w:val="333333"/>
        </w:rPr>
        <w:t xml:space="preserve">Artículo 36. Objetivos de la capacitación. </w:t>
      </w:r>
      <w:r w:rsidRPr="006C6B79">
        <w:rPr>
          <w:rFonts w:ascii="Arial Narrow" w:hAnsi="Arial Narrow" w:cs="Arial"/>
          <w:color w:val="333333"/>
        </w:rPr>
        <w:t>1. La capacitación y formación de los empleados públicos está orientada al desarrollo de sus capacidades, destrezas, habilidades, valores y competencias fundamentales, con miras a propiciar su eficacia personal, grupal y organizacional, de manera que se posibilite el desarrollo profesional de los empleados y el mejoramiento en la prestación de los servicios.</w:t>
      </w:r>
    </w:p>
    <w:p w:rsidR="005A6F04" w:rsidRPr="006C6B79" w:rsidRDefault="005A6F04" w:rsidP="005A6F04">
      <w:pPr>
        <w:pStyle w:val="NormalWeb"/>
        <w:shd w:val="clear" w:color="auto" w:fill="FFFFFF"/>
        <w:spacing w:before="0" w:beforeAutospacing="0" w:after="150" w:afterAutospacing="0"/>
        <w:jc w:val="both"/>
        <w:rPr>
          <w:rFonts w:ascii="Arial Narrow" w:hAnsi="Arial Narrow" w:cs="Arial"/>
          <w:color w:val="333333"/>
        </w:rPr>
      </w:pPr>
      <w:r w:rsidRPr="006C6B79">
        <w:rPr>
          <w:rFonts w:ascii="Arial Narrow" w:hAnsi="Arial Narrow" w:cs="Arial"/>
          <w:color w:val="333333"/>
        </w:rPr>
        <w:lastRenderedPageBreak/>
        <w:t>2. Dentro de la política que establezca el Departamento Administrativo de la Función Pública, las unidades de personal formularán los planes y programas de capacitación para lograr esos objetivos, en concordancia con las normas establecidas y teniendo en cuenta los resultados de la evaluación del desempeño.</w:t>
      </w:r>
    </w:p>
    <w:p w:rsidR="005A6F04" w:rsidRPr="006C6B79" w:rsidRDefault="005A6F04" w:rsidP="005A6F04">
      <w:pPr>
        <w:pStyle w:val="NormalWeb"/>
        <w:shd w:val="clear" w:color="auto" w:fill="FFFFFF"/>
        <w:spacing w:before="0" w:beforeAutospacing="0" w:after="150" w:afterAutospacing="0"/>
        <w:jc w:val="both"/>
        <w:rPr>
          <w:rFonts w:ascii="Arial Narrow" w:hAnsi="Arial Narrow" w:cs="Arial"/>
          <w:color w:val="333333"/>
        </w:rPr>
      </w:pPr>
      <w:r w:rsidRPr="006C6B79">
        <w:rPr>
          <w:rFonts w:ascii="Arial Narrow" w:hAnsi="Arial Narrow" w:cs="Arial"/>
          <w:color w:val="333333"/>
        </w:rPr>
        <w:t xml:space="preserve">3. Los programas de capacitación y formación de las entidades públicas territoriales podrán ser diseñados, homologados y evaluados por la </w:t>
      </w:r>
      <w:proofErr w:type="spellStart"/>
      <w:r w:rsidRPr="006C6B79">
        <w:rPr>
          <w:rFonts w:ascii="Arial Narrow" w:hAnsi="Arial Narrow" w:cs="Arial"/>
          <w:color w:val="333333"/>
        </w:rPr>
        <w:t>ESAP</w:t>
      </w:r>
      <w:proofErr w:type="spellEnd"/>
      <w:r w:rsidRPr="006C6B79">
        <w:rPr>
          <w:rFonts w:ascii="Arial Narrow" w:hAnsi="Arial Narrow" w:cs="Arial"/>
          <w:color w:val="333333"/>
        </w:rPr>
        <w:t xml:space="preserve">, de acuerdo con la solicitud que formule la respectiva institución. Si no existiera la posibilidad de que las entidades o la </w:t>
      </w:r>
      <w:proofErr w:type="spellStart"/>
      <w:r w:rsidRPr="006C6B79">
        <w:rPr>
          <w:rFonts w:ascii="Arial Narrow" w:hAnsi="Arial Narrow" w:cs="Arial"/>
          <w:color w:val="333333"/>
        </w:rPr>
        <w:t>ESAP</w:t>
      </w:r>
      <w:proofErr w:type="spellEnd"/>
      <w:r w:rsidRPr="006C6B79">
        <w:rPr>
          <w:rFonts w:ascii="Arial Narrow" w:hAnsi="Arial Narrow" w:cs="Arial"/>
          <w:color w:val="333333"/>
        </w:rPr>
        <w:t xml:space="preserve"> puedan impartir la capacitación podrán realizarla entidades externas debidamente acreditadas por esta.</w:t>
      </w:r>
    </w:p>
    <w:p w:rsidR="005A6F04" w:rsidRPr="006C6B79" w:rsidRDefault="005A6F04" w:rsidP="005A6F04">
      <w:pPr>
        <w:pStyle w:val="NormalWeb"/>
        <w:shd w:val="clear" w:color="auto" w:fill="FFFFFF"/>
        <w:spacing w:before="0" w:beforeAutospacing="0" w:after="150" w:afterAutospacing="0"/>
        <w:jc w:val="both"/>
        <w:rPr>
          <w:rFonts w:ascii="Arial Narrow" w:hAnsi="Arial Narrow" w:cs="Arial"/>
          <w:color w:val="333333"/>
        </w:rPr>
      </w:pPr>
      <w:r w:rsidRPr="006C6B79">
        <w:rPr>
          <w:rFonts w:ascii="Arial Narrow" w:hAnsi="Arial Narrow" w:cs="Arial"/>
          <w:b/>
          <w:bCs/>
          <w:color w:val="333333"/>
        </w:rPr>
        <w:t>Parágrafo. </w:t>
      </w:r>
      <w:r w:rsidRPr="006C6B79">
        <w:rPr>
          <w:rFonts w:ascii="Arial Narrow" w:hAnsi="Arial Narrow" w:cs="Arial"/>
          <w:color w:val="333333"/>
        </w:rPr>
        <w:t>Con el propósito de elevar los niveles de eficiencia, satisfacción y desarrollo de los empleados en el desempeño de su labor y de contribuir al cumplimiento efectivo de los resultados institucionales, las entidades deberán implementar programas de bienestar e incentivos, de acuerdo con las normas vigentes y las que desarrollen la presente Ley.</w:t>
      </w:r>
    </w:p>
    <w:p w:rsidR="005A6F04" w:rsidRPr="006C6B79" w:rsidRDefault="005A6F04" w:rsidP="005A6F04">
      <w:pPr>
        <w:pStyle w:val="NormalWeb"/>
        <w:shd w:val="clear" w:color="auto" w:fill="FFFFFF"/>
        <w:spacing w:before="0" w:beforeAutospacing="0" w:after="150" w:afterAutospacing="0"/>
        <w:jc w:val="both"/>
        <w:rPr>
          <w:rFonts w:ascii="Arial Narrow" w:hAnsi="Arial Narrow" w:cs="Arial"/>
          <w:color w:val="333333"/>
        </w:rPr>
      </w:pPr>
      <w:r w:rsidRPr="006C6B79">
        <w:rPr>
          <w:rFonts w:ascii="Arial Narrow" w:hAnsi="Arial Narrow" w:cs="Arial"/>
          <w:b/>
          <w:bCs/>
          <w:color w:val="333333"/>
        </w:rPr>
        <w:t>Artículo 38. </w:t>
      </w:r>
      <w:r w:rsidRPr="006C6B79">
        <w:rPr>
          <w:rFonts w:ascii="Arial Narrow" w:hAnsi="Arial Narrow" w:cs="Arial"/>
          <w:color w:val="333333"/>
        </w:rPr>
        <w:t>Evaluación del desempeño. El desempeño laboral de los empleados de carrera administrativa deberá ser evaluado y calificado con base en parámetros previamente establecidos que permitan fundamenta r un juicio objetivo sobre su conducta laboral y sus aportes al cumplimiento de las metas institucionales. A tal efecto, los instrumentos para la evaluación y calificación del desempeño de los empleados se diseñarán en función de las metas institucionales.</w:t>
      </w:r>
    </w:p>
    <w:p w:rsidR="005A6F04" w:rsidRPr="006C6B79" w:rsidRDefault="005A6F04" w:rsidP="005A6F04">
      <w:pPr>
        <w:pStyle w:val="NormalWeb"/>
        <w:shd w:val="clear" w:color="auto" w:fill="FFFFFF"/>
        <w:spacing w:before="0" w:beforeAutospacing="0" w:after="150" w:afterAutospacing="0"/>
        <w:jc w:val="both"/>
        <w:rPr>
          <w:rFonts w:ascii="Arial Narrow" w:hAnsi="Arial Narrow" w:cs="Arial"/>
          <w:color w:val="333333"/>
        </w:rPr>
      </w:pPr>
      <w:r w:rsidRPr="006C6B79">
        <w:rPr>
          <w:rFonts w:ascii="Arial Narrow" w:hAnsi="Arial Narrow" w:cs="Arial"/>
          <w:color w:val="333333"/>
        </w:rPr>
        <w:t>El resultado de la evaluación será la calificación correspondiente al período anual, establecido en las disposiciones reglamentarias, que deberán incluir dos (2) evaluaciones parciales al año. No obstante, si durante este período el jefe del organismo recibe información debidamente soportada de que el desempeño laboral de un empleado es deficiente podrá ordenar, por escrito, que se le evalúen y califiquen sus servicios en forma inmediata.</w:t>
      </w:r>
    </w:p>
    <w:p w:rsidR="005A6F04" w:rsidRPr="006C6B79" w:rsidRDefault="005A6F04" w:rsidP="005A6F04">
      <w:pPr>
        <w:pStyle w:val="NormalWeb"/>
        <w:shd w:val="clear" w:color="auto" w:fill="FFFFFF"/>
        <w:spacing w:before="0" w:beforeAutospacing="0" w:after="150" w:afterAutospacing="0"/>
        <w:jc w:val="both"/>
        <w:rPr>
          <w:rFonts w:ascii="Arial Narrow" w:hAnsi="Arial Narrow" w:cs="Arial"/>
          <w:color w:val="333333"/>
        </w:rPr>
      </w:pPr>
      <w:r w:rsidRPr="006C6B79">
        <w:rPr>
          <w:rFonts w:ascii="Arial Narrow" w:hAnsi="Arial Narrow" w:cs="Arial"/>
          <w:color w:val="333333"/>
        </w:rPr>
        <w:t>Sobre la evaluación definitiva del desempeño procederá el recurso de reposición y de apelación.</w:t>
      </w:r>
    </w:p>
    <w:p w:rsidR="005A6F04" w:rsidRPr="006C6B79" w:rsidRDefault="005A6F04" w:rsidP="005A6F04">
      <w:pPr>
        <w:pStyle w:val="NormalWeb"/>
        <w:shd w:val="clear" w:color="auto" w:fill="FFFFFF"/>
        <w:spacing w:before="0" w:beforeAutospacing="0" w:after="150" w:afterAutospacing="0"/>
        <w:jc w:val="both"/>
        <w:rPr>
          <w:rFonts w:ascii="Arial Narrow" w:hAnsi="Arial Narrow" w:cs="Arial"/>
          <w:color w:val="333333"/>
        </w:rPr>
      </w:pPr>
      <w:r w:rsidRPr="006C6B79">
        <w:rPr>
          <w:rFonts w:ascii="Arial Narrow" w:hAnsi="Arial Narrow" w:cs="Arial"/>
          <w:color w:val="333333"/>
        </w:rPr>
        <w:t>Los resultados de las evaluaciones deberán tenerse en cuenta, entre otros aspectos, para:</w:t>
      </w:r>
    </w:p>
    <w:p w:rsidR="005A6F04" w:rsidRPr="006C6B79" w:rsidRDefault="005A6F04" w:rsidP="00762E5A">
      <w:pPr>
        <w:pStyle w:val="NormalWeb"/>
        <w:numPr>
          <w:ilvl w:val="0"/>
          <w:numId w:val="52"/>
        </w:numPr>
        <w:shd w:val="clear" w:color="auto" w:fill="FFFFFF"/>
        <w:spacing w:before="0" w:beforeAutospacing="0" w:after="150" w:afterAutospacing="0"/>
        <w:jc w:val="both"/>
        <w:rPr>
          <w:rFonts w:ascii="Arial Narrow" w:hAnsi="Arial Narrow" w:cs="Arial"/>
          <w:color w:val="333333"/>
        </w:rPr>
      </w:pPr>
      <w:r w:rsidRPr="006C6B79">
        <w:rPr>
          <w:rFonts w:ascii="Arial Narrow" w:hAnsi="Arial Narrow" w:cs="Arial"/>
          <w:color w:val="333333"/>
        </w:rPr>
        <w:t>Adquirir los derechos de carrera;</w:t>
      </w:r>
    </w:p>
    <w:p w:rsidR="005A6F04" w:rsidRPr="006C6B79" w:rsidRDefault="005A6F04" w:rsidP="00762E5A">
      <w:pPr>
        <w:pStyle w:val="NormalWeb"/>
        <w:numPr>
          <w:ilvl w:val="0"/>
          <w:numId w:val="52"/>
        </w:numPr>
        <w:shd w:val="clear" w:color="auto" w:fill="FFFFFF"/>
        <w:spacing w:before="0" w:beforeAutospacing="0" w:after="150" w:afterAutospacing="0"/>
        <w:jc w:val="both"/>
        <w:rPr>
          <w:rFonts w:ascii="Arial Narrow" w:hAnsi="Arial Narrow" w:cs="Arial"/>
          <w:color w:val="333333"/>
        </w:rPr>
      </w:pPr>
      <w:r w:rsidRPr="006C6B79">
        <w:rPr>
          <w:rFonts w:ascii="Arial Narrow" w:hAnsi="Arial Narrow" w:cs="Arial"/>
          <w:color w:val="333333"/>
        </w:rPr>
        <w:t>Ascender en la carrera;</w:t>
      </w:r>
    </w:p>
    <w:p w:rsidR="005A6F04" w:rsidRPr="006C6B79" w:rsidRDefault="005A6F04" w:rsidP="00762E5A">
      <w:pPr>
        <w:pStyle w:val="NormalWeb"/>
        <w:numPr>
          <w:ilvl w:val="0"/>
          <w:numId w:val="52"/>
        </w:numPr>
        <w:shd w:val="clear" w:color="auto" w:fill="FFFFFF"/>
        <w:spacing w:before="0" w:beforeAutospacing="0" w:after="150" w:afterAutospacing="0"/>
        <w:jc w:val="both"/>
        <w:rPr>
          <w:rFonts w:ascii="Arial Narrow" w:hAnsi="Arial Narrow" w:cs="Arial"/>
          <w:color w:val="333333"/>
        </w:rPr>
      </w:pPr>
      <w:r w:rsidRPr="006C6B79">
        <w:rPr>
          <w:rFonts w:ascii="Arial Narrow" w:hAnsi="Arial Narrow" w:cs="Arial"/>
          <w:color w:val="333333"/>
        </w:rPr>
        <w:t>Conceder becas o comisiones de estudio;</w:t>
      </w:r>
    </w:p>
    <w:p w:rsidR="005A6F04" w:rsidRPr="006C6B79" w:rsidRDefault="005A6F04" w:rsidP="00762E5A">
      <w:pPr>
        <w:pStyle w:val="NormalWeb"/>
        <w:numPr>
          <w:ilvl w:val="0"/>
          <w:numId w:val="52"/>
        </w:numPr>
        <w:shd w:val="clear" w:color="auto" w:fill="FFFFFF"/>
        <w:spacing w:before="0" w:beforeAutospacing="0" w:after="150" w:afterAutospacing="0"/>
        <w:jc w:val="both"/>
        <w:rPr>
          <w:rFonts w:ascii="Arial Narrow" w:hAnsi="Arial Narrow" w:cs="Arial"/>
          <w:color w:val="333333"/>
        </w:rPr>
      </w:pPr>
      <w:r w:rsidRPr="006C6B79">
        <w:rPr>
          <w:rFonts w:ascii="Arial Narrow" w:hAnsi="Arial Narrow" w:cs="Arial"/>
          <w:color w:val="333333"/>
        </w:rPr>
        <w:t>Otorgar incentivos económicos o de otro tipo;</w:t>
      </w:r>
    </w:p>
    <w:p w:rsidR="005A6F04" w:rsidRPr="006C6B79" w:rsidRDefault="005A6F04" w:rsidP="00762E5A">
      <w:pPr>
        <w:pStyle w:val="NormalWeb"/>
        <w:numPr>
          <w:ilvl w:val="0"/>
          <w:numId w:val="52"/>
        </w:numPr>
        <w:shd w:val="clear" w:color="auto" w:fill="FFFFFF"/>
        <w:spacing w:before="0" w:beforeAutospacing="0" w:after="150" w:afterAutospacing="0"/>
        <w:jc w:val="both"/>
        <w:rPr>
          <w:rFonts w:ascii="Arial Narrow" w:hAnsi="Arial Narrow" w:cs="Arial"/>
          <w:color w:val="333333"/>
        </w:rPr>
      </w:pPr>
      <w:r w:rsidRPr="006C6B79">
        <w:rPr>
          <w:rFonts w:ascii="Arial Narrow" w:hAnsi="Arial Narrow" w:cs="Arial"/>
          <w:color w:val="333333"/>
        </w:rPr>
        <w:t>Planificar la capacitación y la formación;</w:t>
      </w:r>
    </w:p>
    <w:p w:rsidR="005A6F04" w:rsidRPr="006C6B79" w:rsidRDefault="005A6F04" w:rsidP="00762E5A">
      <w:pPr>
        <w:pStyle w:val="NormalWeb"/>
        <w:numPr>
          <w:ilvl w:val="0"/>
          <w:numId w:val="52"/>
        </w:numPr>
        <w:shd w:val="clear" w:color="auto" w:fill="FFFFFF"/>
        <w:spacing w:before="0" w:beforeAutospacing="0" w:after="150" w:afterAutospacing="0"/>
        <w:jc w:val="both"/>
        <w:rPr>
          <w:rFonts w:ascii="Arial Narrow" w:hAnsi="Arial Narrow" w:cs="Arial"/>
          <w:color w:val="333333"/>
        </w:rPr>
      </w:pPr>
      <w:r w:rsidRPr="006C6B79">
        <w:rPr>
          <w:rFonts w:ascii="Arial Narrow" w:hAnsi="Arial Narrow" w:cs="Arial"/>
          <w:color w:val="333333"/>
        </w:rPr>
        <w:t>Determinar la permanencia en el servicio.</w:t>
      </w:r>
    </w:p>
    <w:p w:rsidR="005A6F04" w:rsidRPr="006C6B79" w:rsidRDefault="005A6F04" w:rsidP="005A6F04">
      <w:pPr>
        <w:pStyle w:val="NormalWeb"/>
        <w:shd w:val="clear" w:color="auto" w:fill="FFFFFF"/>
        <w:spacing w:before="0" w:beforeAutospacing="0" w:after="150" w:afterAutospacing="0"/>
        <w:jc w:val="both"/>
        <w:rPr>
          <w:rFonts w:ascii="Arial Narrow" w:hAnsi="Arial Narrow" w:cs="Arial"/>
          <w:color w:val="333333"/>
        </w:rPr>
      </w:pPr>
    </w:p>
    <w:p w:rsidR="005A6F04" w:rsidRDefault="005A6F04" w:rsidP="00762E5A">
      <w:pPr>
        <w:pStyle w:val="Prrafodelista"/>
        <w:numPr>
          <w:ilvl w:val="0"/>
          <w:numId w:val="40"/>
        </w:numPr>
        <w:jc w:val="both"/>
        <w:rPr>
          <w:rFonts w:ascii="Arial Narrow" w:hAnsi="Arial Narrow"/>
          <w:b/>
          <w:sz w:val="24"/>
          <w:szCs w:val="24"/>
        </w:rPr>
      </w:pPr>
      <w:r w:rsidRPr="006C6B79">
        <w:rPr>
          <w:rFonts w:ascii="Arial Narrow" w:hAnsi="Arial Narrow"/>
          <w:b/>
          <w:sz w:val="24"/>
          <w:szCs w:val="24"/>
        </w:rPr>
        <w:t xml:space="preserve">Ley 1064 de Julio 26 de 2006 </w:t>
      </w:r>
    </w:p>
    <w:p w:rsidR="00BB2764" w:rsidRDefault="00BB2764" w:rsidP="00BB2764">
      <w:pPr>
        <w:jc w:val="both"/>
        <w:rPr>
          <w:rFonts w:ascii="Arial Narrow" w:hAnsi="Arial Narrow"/>
          <w:b/>
        </w:rPr>
      </w:pPr>
    </w:p>
    <w:p w:rsidR="00BB2764" w:rsidRDefault="00BB2764" w:rsidP="00BB2764">
      <w:pPr>
        <w:jc w:val="both"/>
        <w:rPr>
          <w:rFonts w:ascii="Arial Narrow" w:hAnsi="Arial Narrow"/>
          <w:b/>
        </w:rPr>
      </w:pPr>
    </w:p>
    <w:p w:rsidR="005A6F04" w:rsidRPr="006C6B79" w:rsidRDefault="005A6F04" w:rsidP="00BB2764">
      <w:pPr>
        <w:jc w:val="both"/>
        <w:rPr>
          <w:rFonts w:ascii="Arial Narrow" w:hAnsi="Arial Narrow"/>
        </w:rPr>
      </w:pPr>
      <w:r w:rsidRPr="006C6B79">
        <w:rPr>
          <w:rFonts w:ascii="Arial Narrow" w:hAnsi="Arial Narrow"/>
        </w:rPr>
        <w:t>Por la cual se dictan normas para el apoyo y fortalecimiento de la educación para el Trabajo y el Desarrollo Humano establecida como educación no formal en la ley general de educación. Esta ley permite evidenciar lo referente al cambio dado a la denominación “Educación no formal”</w:t>
      </w:r>
    </w:p>
    <w:p w:rsidR="005A6F04" w:rsidRPr="006C6B79" w:rsidRDefault="005A6F04" w:rsidP="00BB2764">
      <w:pPr>
        <w:ind w:firstLine="360"/>
        <w:jc w:val="both"/>
        <w:rPr>
          <w:rFonts w:ascii="Arial Narrow" w:hAnsi="Arial Narrow"/>
        </w:rPr>
      </w:pPr>
    </w:p>
    <w:p w:rsidR="005A6F04" w:rsidRDefault="005A6F04" w:rsidP="00BB2764">
      <w:pPr>
        <w:jc w:val="both"/>
        <w:rPr>
          <w:rFonts w:ascii="Arial Narrow" w:hAnsi="Arial Narrow"/>
        </w:rPr>
      </w:pPr>
      <w:r w:rsidRPr="006C6B79">
        <w:rPr>
          <w:rFonts w:ascii="Arial Narrow" w:hAnsi="Arial Narrow"/>
        </w:rPr>
        <w:lastRenderedPageBreak/>
        <w:t>En su artículo 1, establece que: “Reemplácese la denominación de Educación no formal contenida en la Ley General de Educación y en el Decreto Reglamentario 114 de 1996 por Educación para el Trabajo y el Desarrollo Humano”.</w:t>
      </w:r>
    </w:p>
    <w:p w:rsidR="00BB2764" w:rsidRDefault="00BB2764" w:rsidP="00BB2764">
      <w:pPr>
        <w:ind w:firstLine="360"/>
        <w:jc w:val="both"/>
        <w:rPr>
          <w:rFonts w:ascii="Arial Narrow" w:hAnsi="Arial Narrow"/>
        </w:rPr>
      </w:pPr>
    </w:p>
    <w:p w:rsidR="00BB2764" w:rsidRDefault="00BB2764" w:rsidP="00BB2764">
      <w:pPr>
        <w:jc w:val="both"/>
        <w:rPr>
          <w:rFonts w:ascii="Arial Narrow" w:hAnsi="Arial Narrow"/>
        </w:rPr>
      </w:pPr>
      <w:r w:rsidRPr="00BB2764">
        <w:rPr>
          <w:rFonts w:ascii="Arial Narrow" w:hAnsi="Arial Narrow"/>
          <w:b/>
        </w:rPr>
        <w:t>Ley 734 de 2002</w:t>
      </w:r>
      <w:r w:rsidRPr="00BB2764">
        <w:rPr>
          <w:rFonts w:ascii="Arial Narrow" w:hAnsi="Arial Narrow"/>
        </w:rPr>
        <w:t xml:space="preserve"> </w:t>
      </w:r>
      <w:r w:rsidRPr="00BB2764">
        <w:rPr>
          <w:rFonts w:ascii="Arial Narrow" w:hAnsi="Arial Narrow"/>
          <w:b/>
        </w:rPr>
        <w:t>Código Único Disciplinario</w:t>
      </w:r>
      <w:r w:rsidRPr="00BB2764">
        <w:rPr>
          <w:rFonts w:ascii="Arial Narrow" w:hAnsi="Arial Narrow"/>
        </w:rPr>
        <w:t xml:space="preserve">: Numeral 40 del Artículo 34, establece que todo servidor público tiene como deber capacitarse y actualizarse en el área donde desempeña su función.  </w:t>
      </w:r>
    </w:p>
    <w:p w:rsidR="00BB2764" w:rsidRDefault="00BB2764" w:rsidP="00BB2764">
      <w:pPr>
        <w:ind w:firstLine="360"/>
        <w:jc w:val="both"/>
        <w:rPr>
          <w:rFonts w:ascii="Arial Narrow" w:hAnsi="Arial Narrow"/>
        </w:rPr>
      </w:pPr>
    </w:p>
    <w:p w:rsidR="00BB2764" w:rsidRDefault="00BB2764" w:rsidP="00BB2764">
      <w:pPr>
        <w:jc w:val="both"/>
        <w:rPr>
          <w:rFonts w:ascii="Arial Narrow" w:hAnsi="Arial Narrow"/>
        </w:rPr>
      </w:pPr>
      <w:r w:rsidRPr="00BB2764">
        <w:rPr>
          <w:rFonts w:ascii="Arial Narrow" w:hAnsi="Arial Narrow"/>
        </w:rPr>
        <w:t>El artículo 23 de la citada Ley 734 de 2002, señalo como falta disciplinaria, y por lo tanto da lugar a la acción e imposición de la sanción correspondiente, la incursión en cualquiera de las conductas o comportamientos previstos en el Código que conlleve incumplimiento de deberes y prohibiciones, entre otros.</w:t>
      </w:r>
    </w:p>
    <w:p w:rsidR="00BB2764" w:rsidRDefault="00BB2764" w:rsidP="00BB2764">
      <w:pPr>
        <w:ind w:firstLine="360"/>
        <w:jc w:val="both"/>
        <w:rPr>
          <w:rFonts w:ascii="Arial Narrow" w:hAnsi="Arial Narrow"/>
        </w:rPr>
      </w:pPr>
    </w:p>
    <w:p w:rsidR="00BB2764" w:rsidRPr="00BB2764" w:rsidRDefault="00BB2764" w:rsidP="00BB2764">
      <w:pPr>
        <w:jc w:val="both"/>
        <w:rPr>
          <w:rFonts w:ascii="Arial Narrow" w:hAnsi="Arial Narrow"/>
        </w:rPr>
      </w:pPr>
      <w:r w:rsidRPr="00BB2764">
        <w:rPr>
          <w:rFonts w:ascii="Arial Narrow" w:hAnsi="Arial Narrow"/>
        </w:rPr>
        <w:t xml:space="preserve">El artículo 50 de ibídem determinó como falta disciplinaria grave o leve, el incumplimiento de los deberes o la violación al régimen de prohibiciones.  </w:t>
      </w:r>
    </w:p>
    <w:p w:rsidR="00BB2764" w:rsidRPr="00BB2764" w:rsidRDefault="00BB2764" w:rsidP="00BB2764">
      <w:pPr>
        <w:ind w:firstLine="360"/>
        <w:jc w:val="both"/>
        <w:rPr>
          <w:rFonts w:ascii="Arial Narrow" w:hAnsi="Arial Narrow"/>
        </w:rPr>
      </w:pPr>
    </w:p>
    <w:p w:rsidR="005A6F04" w:rsidRPr="006C6B79" w:rsidRDefault="005A6F04" w:rsidP="005A6F04">
      <w:pPr>
        <w:pStyle w:val="Prrafodelista"/>
        <w:ind w:left="1080"/>
        <w:rPr>
          <w:rFonts w:ascii="Arial Narrow" w:hAnsi="Arial Narrow"/>
          <w:sz w:val="24"/>
          <w:szCs w:val="24"/>
        </w:rPr>
      </w:pPr>
    </w:p>
    <w:p w:rsidR="005A6F04" w:rsidRPr="006C6B79" w:rsidRDefault="005A6F04" w:rsidP="00762E5A">
      <w:pPr>
        <w:pStyle w:val="Prrafodelista"/>
        <w:widowControl w:val="0"/>
        <w:numPr>
          <w:ilvl w:val="0"/>
          <w:numId w:val="39"/>
        </w:numPr>
        <w:autoSpaceDE w:val="0"/>
        <w:autoSpaceDN w:val="0"/>
        <w:adjustRightInd w:val="0"/>
        <w:ind w:right="-91"/>
        <w:rPr>
          <w:rFonts w:ascii="Arial Narrow" w:hAnsi="Arial Narrow"/>
          <w:b/>
          <w:sz w:val="24"/>
          <w:szCs w:val="24"/>
        </w:rPr>
      </w:pPr>
      <w:r w:rsidRPr="006C6B79">
        <w:rPr>
          <w:rFonts w:ascii="Arial Narrow" w:hAnsi="Arial Narrow"/>
          <w:b/>
          <w:sz w:val="24"/>
          <w:szCs w:val="24"/>
        </w:rPr>
        <w:t xml:space="preserve">DECRETO </w:t>
      </w:r>
      <w:r w:rsidRPr="006C6B79">
        <w:rPr>
          <w:rFonts w:ascii="Arial Narrow" w:hAnsi="Arial Narrow"/>
          <w:b/>
          <w:bCs/>
          <w:sz w:val="24"/>
          <w:szCs w:val="24"/>
          <w:lang w:val="es-ES" w:eastAsia="es-ES"/>
        </w:rPr>
        <w:t>1083 de 2015:</w:t>
      </w:r>
    </w:p>
    <w:p w:rsidR="005A6F04" w:rsidRPr="006C6B79" w:rsidRDefault="00BB2764" w:rsidP="005A6F04">
      <w:pPr>
        <w:pStyle w:val="NormalWeb"/>
        <w:jc w:val="both"/>
        <w:rPr>
          <w:rFonts w:ascii="Arial Narrow" w:eastAsia="Calibri" w:hAnsi="Arial Narrow"/>
          <w:lang w:eastAsia="en-US"/>
        </w:rPr>
      </w:pPr>
      <w:r>
        <w:rPr>
          <w:rFonts w:ascii="Arial Narrow" w:hAnsi="Arial Narrow"/>
          <w:b/>
          <w:bCs/>
          <w:lang w:val="es-ES" w:eastAsia="es-ES"/>
        </w:rPr>
        <w:t>ARTÍCULO 2.2.9.1. Planes de Capacitación</w:t>
      </w:r>
      <w:r w:rsidR="005A6F04" w:rsidRPr="006C6B79">
        <w:rPr>
          <w:rFonts w:ascii="Arial Narrow" w:hAnsi="Arial Narrow"/>
          <w:b/>
          <w:bCs/>
          <w:lang w:val="es-ES" w:eastAsia="es-ES"/>
        </w:rPr>
        <w:t>.</w:t>
      </w:r>
      <w:r w:rsidR="005A6F04" w:rsidRPr="006C6B79">
        <w:rPr>
          <w:rStyle w:val="apple-converted-space"/>
          <w:rFonts w:ascii="Arial Narrow" w:hAnsi="Arial Narrow" w:cs="Helvetica"/>
          <w:color w:val="363435"/>
        </w:rPr>
        <w:t> </w:t>
      </w:r>
      <w:r w:rsidR="005A6F04" w:rsidRPr="00BB2764">
        <w:rPr>
          <w:rFonts w:ascii="Arial Narrow" w:eastAsia="Calibri" w:hAnsi="Arial Narrow"/>
          <w:lang w:eastAsia="en-US"/>
        </w:rPr>
        <w:t>L</w:t>
      </w:r>
      <w:r w:rsidR="005A6F04" w:rsidRPr="006C6B79">
        <w:rPr>
          <w:rFonts w:ascii="Arial Narrow" w:eastAsia="Calibri" w:hAnsi="Arial Narrow"/>
          <w:lang w:eastAsia="en-US"/>
        </w:rPr>
        <w:t>os planes de capacitación de las entidades públicas deben responder a estudios técnicos que identifiquen necesidades y requerimientos de las áreas de trabajo y de los empleados, para desarrollar los planes anuales institucionales y las competencias laborales.</w:t>
      </w:r>
    </w:p>
    <w:p w:rsidR="005A6F04" w:rsidRPr="006C6B79" w:rsidRDefault="005A6F04" w:rsidP="005A6F04">
      <w:pPr>
        <w:pStyle w:val="NormalWeb"/>
        <w:jc w:val="both"/>
        <w:rPr>
          <w:rFonts w:ascii="Arial Narrow" w:eastAsia="Calibri" w:hAnsi="Arial Narrow"/>
          <w:lang w:eastAsia="en-US"/>
        </w:rPr>
      </w:pPr>
      <w:r w:rsidRPr="006C6B79">
        <w:rPr>
          <w:rFonts w:ascii="Arial Narrow" w:eastAsia="Calibri" w:hAnsi="Arial Narrow"/>
          <w:lang w:eastAsia="en-US"/>
        </w:rPr>
        <w:t>Los estudios deberán ser adelantados por las unidades de personal o por quienes hagan sus veces, para lo cual se apoyarán en los instrumentos desarrollados por el Departamento Administrativo de la Función Pública y por la Escuela Superior de Administración Pública.</w:t>
      </w:r>
    </w:p>
    <w:p w:rsidR="005A6F04" w:rsidRPr="006C6B79" w:rsidRDefault="005A6F04" w:rsidP="005A6F04">
      <w:pPr>
        <w:pStyle w:val="NormalWeb"/>
        <w:jc w:val="both"/>
        <w:rPr>
          <w:rFonts w:ascii="Arial Narrow" w:eastAsia="Calibri" w:hAnsi="Arial Narrow"/>
          <w:lang w:eastAsia="en-US"/>
        </w:rPr>
      </w:pPr>
      <w:r w:rsidRPr="006C6B79">
        <w:rPr>
          <w:rFonts w:ascii="Arial Narrow" w:eastAsia="Calibri" w:hAnsi="Arial Narrow"/>
          <w:lang w:eastAsia="en-US"/>
        </w:rPr>
        <w:t>Los recursos con que cuente la administración para capacitación deberán atender las necesidades establecidas en los planes institucionales de capacitación.</w:t>
      </w:r>
    </w:p>
    <w:p w:rsidR="005A6F04" w:rsidRPr="006C6B79" w:rsidRDefault="00BB2764" w:rsidP="005A6F04">
      <w:pPr>
        <w:widowControl w:val="0"/>
        <w:autoSpaceDE w:val="0"/>
        <w:autoSpaceDN w:val="0"/>
        <w:adjustRightInd w:val="0"/>
        <w:ind w:left="4" w:right="40"/>
        <w:jc w:val="both"/>
        <w:rPr>
          <w:rFonts w:ascii="Arial Narrow" w:eastAsia="Calibri" w:hAnsi="Arial Narrow"/>
          <w:lang w:val="es-CO" w:eastAsia="en-US"/>
        </w:rPr>
      </w:pPr>
      <w:bookmarkStart w:id="0" w:name="2.2.9.2"/>
      <w:bookmarkStart w:id="1" w:name="2.2.9.4"/>
      <w:r>
        <w:rPr>
          <w:rFonts w:ascii="Arial Narrow" w:hAnsi="Arial Narrow"/>
          <w:b/>
          <w:bCs/>
        </w:rPr>
        <w:t>ARTÍCULO 2.2.9.2. Finalidad</w:t>
      </w:r>
      <w:r w:rsidR="005A6F04" w:rsidRPr="006C6B79">
        <w:rPr>
          <w:rFonts w:ascii="Arial Narrow" w:hAnsi="Arial Narrow"/>
          <w:b/>
          <w:bCs/>
        </w:rPr>
        <w:t>.</w:t>
      </w:r>
      <w:bookmarkEnd w:id="0"/>
      <w:r w:rsidR="005A6F04" w:rsidRPr="006C6B79">
        <w:rPr>
          <w:rFonts w:ascii="Arial Narrow" w:hAnsi="Arial Narrow"/>
          <w:b/>
          <w:bCs/>
        </w:rPr>
        <w:t> </w:t>
      </w:r>
      <w:r w:rsidR="005A6F04" w:rsidRPr="006C6B79">
        <w:rPr>
          <w:rFonts w:ascii="Arial Narrow" w:eastAsia="Calibri" w:hAnsi="Arial Narrow"/>
          <w:lang w:val="es-CO" w:eastAsia="en-US"/>
        </w:rPr>
        <w:t>Los programas de capacitación deberán orientarse al desarrollo de las competencias laborales necesarias para el desempeño de los empleados públicos en niveles de excelencia.</w:t>
      </w:r>
    </w:p>
    <w:p w:rsidR="005A6F04" w:rsidRPr="006C6B79" w:rsidRDefault="005A6F04" w:rsidP="005A6F04">
      <w:pPr>
        <w:pStyle w:val="NormalWeb"/>
        <w:jc w:val="both"/>
        <w:rPr>
          <w:rFonts w:ascii="Arial Narrow" w:eastAsia="Calibri" w:hAnsi="Arial Narrow"/>
          <w:lang w:eastAsia="en-US"/>
        </w:rPr>
      </w:pPr>
      <w:r w:rsidRPr="006C6B79">
        <w:rPr>
          <w:rFonts w:ascii="Arial Narrow" w:hAnsi="Arial Narrow"/>
          <w:b/>
          <w:bCs/>
          <w:lang w:val="es-ES" w:eastAsia="es-ES"/>
        </w:rPr>
        <w:t>ARTÍCULO 2.2.9.</w:t>
      </w:r>
      <w:r w:rsidR="00BB2764">
        <w:rPr>
          <w:rFonts w:ascii="Arial Narrow" w:hAnsi="Arial Narrow"/>
          <w:b/>
          <w:bCs/>
          <w:lang w:val="es-ES" w:eastAsia="es-ES"/>
        </w:rPr>
        <w:t>4. RED Interinstitucional de Capacitación Para Empleados Públicos</w:t>
      </w:r>
      <w:r w:rsidRPr="006C6B79">
        <w:rPr>
          <w:rFonts w:ascii="Arial Narrow" w:eastAsia="Calibri" w:hAnsi="Arial Narrow"/>
          <w:lang w:eastAsia="en-US"/>
        </w:rPr>
        <w:t>.</w:t>
      </w:r>
      <w:bookmarkEnd w:id="1"/>
      <w:r w:rsidRPr="006C6B79">
        <w:rPr>
          <w:rFonts w:ascii="Arial Narrow" w:eastAsia="Calibri" w:hAnsi="Arial Narrow"/>
          <w:lang w:eastAsia="en-US"/>
        </w:rPr>
        <w:t xml:space="preserve"> En desarrollo del artículo </w:t>
      </w:r>
      <w:proofErr w:type="spellStart"/>
      <w:r w:rsidRPr="006C6B79">
        <w:rPr>
          <w:rFonts w:ascii="Arial Narrow" w:eastAsia="Calibri" w:hAnsi="Arial Narrow"/>
          <w:lang w:eastAsia="en-US"/>
        </w:rPr>
        <w:t>3o</w:t>
      </w:r>
      <w:proofErr w:type="spellEnd"/>
      <w:r w:rsidRPr="006C6B79">
        <w:rPr>
          <w:rFonts w:ascii="Arial Narrow" w:eastAsia="Calibri" w:hAnsi="Arial Narrow"/>
          <w:lang w:eastAsia="en-US"/>
        </w:rPr>
        <w:t>, literal e), numeral 3 del Decreto-ley 1567 de 1998, conformase la Red Interinstitucional de Capacitación para Empleados Públicos, con el objeto de apoyar los planes de capacitación institucional. La Red estará integrada por las entidades públicas a las cuales se aplica la Ley </w:t>
      </w:r>
      <w:hyperlink r:id="rId22" w:anchor="INICIO" w:history="1">
        <w:r w:rsidRPr="006C6B79">
          <w:rPr>
            <w:rFonts w:ascii="Arial Narrow" w:eastAsia="Calibri" w:hAnsi="Arial Narrow"/>
            <w:lang w:eastAsia="en-US"/>
          </w:rPr>
          <w:t>909</w:t>
        </w:r>
      </w:hyperlink>
      <w:r w:rsidRPr="006C6B79">
        <w:rPr>
          <w:rFonts w:ascii="Arial Narrow" w:eastAsia="Calibri" w:hAnsi="Arial Narrow"/>
          <w:lang w:eastAsia="en-US"/>
        </w:rPr>
        <w:t> de 2004.</w:t>
      </w:r>
    </w:p>
    <w:p w:rsidR="005A6F04" w:rsidRPr="006C6B79" w:rsidRDefault="005A6F04" w:rsidP="005A6F04">
      <w:pPr>
        <w:pStyle w:val="NormalWeb"/>
        <w:jc w:val="both"/>
        <w:rPr>
          <w:rFonts w:ascii="Arial Narrow" w:eastAsia="Calibri" w:hAnsi="Arial Narrow"/>
          <w:lang w:eastAsia="en-US"/>
        </w:rPr>
      </w:pPr>
      <w:r w:rsidRPr="006C6B79">
        <w:rPr>
          <w:rFonts w:ascii="Arial Narrow" w:eastAsia="Calibri" w:hAnsi="Arial Narrow"/>
          <w:lang w:eastAsia="en-US"/>
        </w:rPr>
        <w:t>La Escuela Superior de Administración Pública coordinará y administrará la Red de acuerdo con el reglamento que expida para su funcionamiento.</w:t>
      </w:r>
    </w:p>
    <w:p w:rsidR="005A6F04" w:rsidRPr="006C6B79" w:rsidRDefault="005A6F04" w:rsidP="005A6F04">
      <w:pPr>
        <w:pStyle w:val="NormalWeb"/>
        <w:jc w:val="both"/>
        <w:rPr>
          <w:rFonts w:ascii="Arial Narrow" w:eastAsia="Calibri" w:hAnsi="Arial Narrow"/>
          <w:lang w:eastAsia="en-US"/>
        </w:rPr>
      </w:pPr>
      <w:r w:rsidRPr="006C6B79">
        <w:rPr>
          <w:rFonts w:ascii="Arial Narrow" w:eastAsia="Calibri" w:hAnsi="Arial Narrow"/>
          <w:lang w:eastAsia="en-US"/>
        </w:rPr>
        <w:t>Para el desarrollo de los programas de capacitación que programe la Red, cada entidad aportará recursos humanos y logísticos, de acuerdo con sus disponibilidades.</w:t>
      </w:r>
    </w:p>
    <w:p w:rsidR="005A6F04" w:rsidRPr="006C6B79" w:rsidRDefault="005A6F04" w:rsidP="00762E5A">
      <w:pPr>
        <w:pStyle w:val="Prrafodelista"/>
        <w:widowControl w:val="0"/>
        <w:numPr>
          <w:ilvl w:val="0"/>
          <w:numId w:val="39"/>
        </w:numPr>
        <w:autoSpaceDE w:val="0"/>
        <w:autoSpaceDN w:val="0"/>
        <w:adjustRightInd w:val="0"/>
        <w:ind w:right="-91"/>
        <w:rPr>
          <w:rFonts w:ascii="Arial Narrow" w:hAnsi="Arial Narrow"/>
          <w:b/>
          <w:sz w:val="24"/>
          <w:szCs w:val="24"/>
        </w:rPr>
      </w:pPr>
      <w:r w:rsidRPr="006C6B79">
        <w:rPr>
          <w:rFonts w:ascii="Arial Narrow" w:hAnsi="Arial Narrow"/>
          <w:b/>
          <w:sz w:val="24"/>
          <w:szCs w:val="24"/>
        </w:rPr>
        <w:lastRenderedPageBreak/>
        <w:t xml:space="preserve">CIRCULARES </w:t>
      </w:r>
    </w:p>
    <w:p w:rsidR="005A6F04" w:rsidRPr="006C6B79" w:rsidRDefault="005A6F04" w:rsidP="005A6F04">
      <w:pPr>
        <w:widowControl w:val="0"/>
        <w:autoSpaceDE w:val="0"/>
        <w:autoSpaceDN w:val="0"/>
        <w:adjustRightInd w:val="0"/>
        <w:ind w:left="2" w:right="47"/>
        <w:jc w:val="both"/>
        <w:rPr>
          <w:rFonts w:ascii="Arial Narrow" w:hAnsi="Arial Narrow"/>
        </w:rPr>
      </w:pPr>
      <w:r w:rsidRPr="006C6B79">
        <w:rPr>
          <w:rFonts w:ascii="Arial Narrow" w:hAnsi="Arial Narrow"/>
          <w:b/>
        </w:rPr>
        <w:t xml:space="preserve">Circular Externa No 100-010-2014, del </w:t>
      </w:r>
      <w:proofErr w:type="spellStart"/>
      <w:r w:rsidRPr="006C6B79">
        <w:rPr>
          <w:rFonts w:ascii="Arial Narrow" w:hAnsi="Arial Narrow"/>
          <w:b/>
        </w:rPr>
        <w:t>DAFP</w:t>
      </w:r>
      <w:proofErr w:type="spellEnd"/>
      <w:r w:rsidRPr="006C6B79">
        <w:rPr>
          <w:rFonts w:ascii="Arial Narrow" w:hAnsi="Arial Narrow"/>
        </w:rPr>
        <w:t xml:space="preserve">, donde entregan orientaciones en materia de capacitación y formación de los empleados públicos y donde se imparte las siguientes directrices: </w:t>
      </w:r>
    </w:p>
    <w:p w:rsidR="005A6F04" w:rsidRPr="006C6B79" w:rsidRDefault="005A6F04" w:rsidP="005A6F04">
      <w:pPr>
        <w:widowControl w:val="0"/>
        <w:autoSpaceDE w:val="0"/>
        <w:autoSpaceDN w:val="0"/>
        <w:adjustRightInd w:val="0"/>
        <w:ind w:left="2" w:right="47"/>
        <w:jc w:val="both"/>
        <w:rPr>
          <w:rFonts w:ascii="Arial Narrow" w:hAnsi="Arial Narrow"/>
        </w:rPr>
      </w:pPr>
    </w:p>
    <w:p w:rsidR="005A6F04" w:rsidRPr="006C6B79" w:rsidRDefault="005A6F04" w:rsidP="005A6F04">
      <w:pPr>
        <w:widowControl w:val="0"/>
        <w:autoSpaceDE w:val="0"/>
        <w:autoSpaceDN w:val="0"/>
        <w:adjustRightInd w:val="0"/>
        <w:ind w:left="2" w:right="47"/>
        <w:jc w:val="both"/>
        <w:rPr>
          <w:rFonts w:ascii="Arial Narrow" w:hAnsi="Arial Narrow"/>
        </w:rPr>
      </w:pPr>
      <w:r w:rsidRPr="006C6B79">
        <w:rPr>
          <w:rFonts w:ascii="Arial Narrow" w:hAnsi="Arial Narrow"/>
        </w:rPr>
        <w:t xml:space="preserve">La capacitación y formación de los empleados públicos debe orientarse al desarrollo de sus capacidades, destrezas, habilidades, valores y competencias funcionales, con el fin de propiciar su eficacia personal, grupal y organizacional y el mejoramiento de la prestación del servicio. Por lo tanto, los programas de capacitación que se desarrollan a través de los planes Institucionales de Capacitación, deben ser formulados anualmente por las entidades regidas por la ley 909 de 2004, y deben incluir obligatoriamente programas de Inducción y de Reinducción, en los términos señalados en las normas vigentes (Decreto Ley 1567 de 1988, Ley </w:t>
      </w:r>
      <w:proofErr w:type="spellStart"/>
      <w:r w:rsidRPr="006C6B79">
        <w:rPr>
          <w:rFonts w:ascii="Arial Narrow" w:hAnsi="Arial Narrow"/>
        </w:rPr>
        <w:t>909de</w:t>
      </w:r>
      <w:proofErr w:type="spellEnd"/>
      <w:r w:rsidRPr="006C6B79">
        <w:rPr>
          <w:rFonts w:ascii="Arial Narrow" w:hAnsi="Arial Narrow"/>
        </w:rPr>
        <w:t xml:space="preserve"> 2004, Decreto 1227 de 2005 y Decreto 4661 de 2005) y en la presente circular.</w:t>
      </w:r>
    </w:p>
    <w:p w:rsidR="005A6F04" w:rsidRPr="006C6B79" w:rsidRDefault="005A6F04" w:rsidP="005A6F04">
      <w:pPr>
        <w:widowControl w:val="0"/>
        <w:autoSpaceDE w:val="0"/>
        <w:autoSpaceDN w:val="0"/>
        <w:adjustRightInd w:val="0"/>
        <w:ind w:left="2" w:right="47"/>
        <w:jc w:val="both"/>
        <w:rPr>
          <w:rFonts w:ascii="Arial Narrow" w:hAnsi="Arial Narrow"/>
        </w:rPr>
      </w:pPr>
    </w:p>
    <w:p w:rsidR="005A6F04" w:rsidRPr="006C6B79" w:rsidRDefault="005A6F04" w:rsidP="005A6F04">
      <w:pPr>
        <w:widowControl w:val="0"/>
        <w:autoSpaceDE w:val="0"/>
        <w:autoSpaceDN w:val="0"/>
        <w:adjustRightInd w:val="0"/>
        <w:ind w:left="2" w:right="47"/>
        <w:jc w:val="both"/>
        <w:rPr>
          <w:rFonts w:ascii="Arial Narrow" w:hAnsi="Arial Narrow"/>
        </w:rPr>
      </w:pPr>
      <w:r w:rsidRPr="006C6B79">
        <w:rPr>
          <w:rFonts w:ascii="Arial Narrow" w:hAnsi="Arial Narrow"/>
        </w:rPr>
        <w:t xml:space="preserve">Entre los programas que integran la capacitación se encuentran los de educación no formal o educación para el trabajo y desarrollo humano, educación informal, inducción, reinducción y entrenamiento en el puesto de trabajo, en los siguientes términos: </w:t>
      </w:r>
    </w:p>
    <w:p w:rsidR="005A6F04" w:rsidRPr="006C6B79" w:rsidRDefault="005A6F04" w:rsidP="005A6F04">
      <w:pPr>
        <w:widowControl w:val="0"/>
        <w:autoSpaceDE w:val="0"/>
        <w:autoSpaceDN w:val="0"/>
        <w:adjustRightInd w:val="0"/>
        <w:ind w:left="2" w:right="47"/>
        <w:jc w:val="both"/>
        <w:rPr>
          <w:rFonts w:ascii="Arial Narrow" w:hAnsi="Arial Narrow"/>
        </w:rPr>
      </w:pPr>
    </w:p>
    <w:p w:rsidR="005A6F04" w:rsidRPr="006C6B79" w:rsidRDefault="005A6F04" w:rsidP="005A6F04">
      <w:pPr>
        <w:widowControl w:val="0"/>
        <w:autoSpaceDE w:val="0"/>
        <w:autoSpaceDN w:val="0"/>
        <w:adjustRightInd w:val="0"/>
        <w:ind w:left="2" w:right="47"/>
        <w:jc w:val="both"/>
        <w:rPr>
          <w:rFonts w:ascii="Arial Narrow" w:hAnsi="Arial Narrow"/>
        </w:rPr>
      </w:pPr>
      <w:r w:rsidRPr="006C6B79">
        <w:rPr>
          <w:rFonts w:ascii="Arial Narrow" w:hAnsi="Arial Narrow"/>
          <w:b/>
        </w:rPr>
        <w:t>a. La educación para el trabajo y el desarrollo humano</w:t>
      </w:r>
      <w:r w:rsidRPr="006C6B79">
        <w:rPr>
          <w:rFonts w:ascii="Arial Narrow" w:hAnsi="Arial Narrow"/>
        </w:rPr>
        <w:t xml:space="preserve">, antes denominada educación no formal, es la que se ofrece con el objeto de complementar, actualizar, suplir conocimientos y formar en aspectos académicos y laborales sin sujeción al sistema de niveles y grados establecidos para la educación formal (Ley 1064 de 2006 y Decreto 4904 de 2009). El tiempo de duración de estos programas será mínimo de 600 horas para la formación laboral y 160 horas para la formación académica (Articulo 3.1 del Decreto 4904 de 2009). A esta capacitación pueden acceder los empleados con derechos de carrera administrativa y de libre nombramiento y remoción. </w:t>
      </w:r>
    </w:p>
    <w:p w:rsidR="005A6F04" w:rsidRPr="006C6B79" w:rsidRDefault="005A6F04" w:rsidP="005A6F04">
      <w:pPr>
        <w:widowControl w:val="0"/>
        <w:autoSpaceDE w:val="0"/>
        <w:autoSpaceDN w:val="0"/>
        <w:adjustRightInd w:val="0"/>
        <w:ind w:left="2" w:right="47"/>
        <w:jc w:val="both"/>
        <w:rPr>
          <w:rFonts w:ascii="Arial Narrow" w:hAnsi="Arial Narrow"/>
        </w:rPr>
      </w:pPr>
    </w:p>
    <w:p w:rsidR="005A6F04" w:rsidRPr="006C6B79" w:rsidRDefault="005A6F04" w:rsidP="005A6F04">
      <w:pPr>
        <w:widowControl w:val="0"/>
        <w:autoSpaceDE w:val="0"/>
        <w:autoSpaceDN w:val="0"/>
        <w:adjustRightInd w:val="0"/>
        <w:ind w:left="2" w:right="47"/>
        <w:jc w:val="both"/>
        <w:rPr>
          <w:rFonts w:ascii="Arial Narrow" w:hAnsi="Arial Narrow"/>
        </w:rPr>
      </w:pPr>
      <w:r w:rsidRPr="006C6B79">
        <w:rPr>
          <w:rFonts w:ascii="Arial Narrow" w:hAnsi="Arial Narrow"/>
          <w:b/>
        </w:rPr>
        <w:t>b.</w:t>
      </w:r>
      <w:r w:rsidRPr="006C6B79">
        <w:rPr>
          <w:rFonts w:ascii="Arial Narrow" w:hAnsi="Arial Narrow"/>
        </w:rPr>
        <w:t xml:space="preserve"> </w:t>
      </w:r>
      <w:r w:rsidRPr="006C6B79">
        <w:rPr>
          <w:rFonts w:ascii="Arial Narrow" w:hAnsi="Arial Narrow"/>
          <w:b/>
        </w:rPr>
        <w:t>El entrenamiento en el puesto de trabajo</w:t>
      </w:r>
      <w:r w:rsidRPr="006C6B79">
        <w:rPr>
          <w:rFonts w:ascii="Arial Narrow" w:hAnsi="Arial Narrow"/>
        </w:rPr>
        <w:t xml:space="preserve"> busca impartir la preparación en el ejercicio de las funciones del empleo con el objetivo de que se asimilen en la práctica los oficios; se orienta a atender, en el corto plazo, necesidades de aprendizaje especificas requeridas para el desempeño del cargo, mediante el desarrollo de conocimientos, habilidades y actitudes observables de manera inmediata. La intensidad horaria del entrenamiento en el puesto de trabajo debe ser inferior a 160 horas, y se pueden beneficiar de éste los empleados con derechos de carrera administrativa, de libre nombramiento y remoción, provisionales y temporales.</w:t>
      </w:r>
    </w:p>
    <w:p w:rsidR="005A6F04" w:rsidRPr="006C6B79" w:rsidRDefault="005A6F04" w:rsidP="005A6F04">
      <w:pPr>
        <w:widowControl w:val="0"/>
        <w:autoSpaceDE w:val="0"/>
        <w:autoSpaceDN w:val="0"/>
        <w:adjustRightInd w:val="0"/>
        <w:ind w:left="2" w:right="47"/>
        <w:jc w:val="both"/>
        <w:rPr>
          <w:rFonts w:ascii="Arial Narrow" w:hAnsi="Arial Narrow"/>
        </w:rPr>
      </w:pPr>
    </w:p>
    <w:p w:rsidR="005A6F04" w:rsidRPr="006C6B79" w:rsidRDefault="005A6F04" w:rsidP="005A6F04">
      <w:pPr>
        <w:widowControl w:val="0"/>
        <w:autoSpaceDE w:val="0"/>
        <w:autoSpaceDN w:val="0"/>
        <w:adjustRightInd w:val="0"/>
        <w:ind w:left="2" w:right="47"/>
        <w:jc w:val="both"/>
        <w:rPr>
          <w:rFonts w:ascii="Arial Narrow" w:hAnsi="Arial Narrow"/>
        </w:rPr>
      </w:pPr>
      <w:r w:rsidRPr="006C6B79">
        <w:rPr>
          <w:rFonts w:ascii="Arial Narrow" w:hAnsi="Arial Narrow"/>
          <w:b/>
        </w:rPr>
        <w:t xml:space="preserve"> c.</w:t>
      </w:r>
      <w:r w:rsidRPr="006C6B79">
        <w:rPr>
          <w:rFonts w:ascii="Arial Narrow" w:hAnsi="Arial Narrow"/>
        </w:rPr>
        <w:t xml:space="preserve"> Los </w:t>
      </w:r>
      <w:r w:rsidRPr="006C6B79">
        <w:rPr>
          <w:rFonts w:ascii="Arial Narrow" w:hAnsi="Arial Narrow"/>
          <w:b/>
        </w:rPr>
        <w:t>Programa de Inducción</w:t>
      </w:r>
      <w:r w:rsidRPr="006C6B79">
        <w:rPr>
          <w:rFonts w:ascii="Arial Narrow" w:hAnsi="Arial Narrow"/>
        </w:rPr>
        <w:t xml:space="preserve"> están orientados a fortalecer la integración del empleado a la cultura organizacional, crear identidad y sentido de pertenencia por la entidad, desarrollar habilidades gerenciales y servicio público y a suministrar información para el conocimiento de la función pública y del organismo en el que se presta sus servicios, durante los cuatro (4) meses siguientes a su vinculación. A estos programas tienen acceso los empleados con derechos de carrera administrativa, de libre nombramiento y remoción, provisionales y temporales. </w:t>
      </w:r>
    </w:p>
    <w:p w:rsidR="005A6F04" w:rsidRPr="006C6B79" w:rsidRDefault="005A6F04" w:rsidP="005A6F04">
      <w:pPr>
        <w:widowControl w:val="0"/>
        <w:autoSpaceDE w:val="0"/>
        <w:autoSpaceDN w:val="0"/>
        <w:adjustRightInd w:val="0"/>
        <w:ind w:left="2" w:right="47"/>
        <w:jc w:val="both"/>
        <w:rPr>
          <w:rFonts w:ascii="Arial Narrow" w:hAnsi="Arial Narrow"/>
        </w:rPr>
      </w:pPr>
    </w:p>
    <w:p w:rsidR="005A6F04" w:rsidRPr="006C6B79" w:rsidRDefault="005A6F04" w:rsidP="005A6F04">
      <w:pPr>
        <w:widowControl w:val="0"/>
        <w:autoSpaceDE w:val="0"/>
        <w:autoSpaceDN w:val="0"/>
        <w:adjustRightInd w:val="0"/>
        <w:ind w:left="2" w:right="47"/>
        <w:jc w:val="both"/>
        <w:rPr>
          <w:rFonts w:ascii="Arial Narrow" w:hAnsi="Arial Narrow"/>
        </w:rPr>
      </w:pPr>
      <w:r w:rsidRPr="006C6B79">
        <w:rPr>
          <w:rFonts w:ascii="Arial Narrow" w:hAnsi="Arial Narrow"/>
          <w:b/>
        </w:rPr>
        <w:t>d</w:t>
      </w:r>
      <w:r w:rsidRPr="006C6B79">
        <w:rPr>
          <w:rFonts w:ascii="Arial Narrow" w:hAnsi="Arial Narrow"/>
        </w:rPr>
        <w:t xml:space="preserve">. </w:t>
      </w:r>
      <w:r w:rsidRPr="006C6B79">
        <w:rPr>
          <w:rFonts w:ascii="Arial Narrow" w:hAnsi="Arial Narrow"/>
          <w:b/>
        </w:rPr>
        <w:t>Los</w:t>
      </w:r>
      <w:r w:rsidRPr="006C6B79">
        <w:rPr>
          <w:rFonts w:ascii="Arial Narrow" w:hAnsi="Arial Narrow"/>
        </w:rPr>
        <w:t xml:space="preserve"> </w:t>
      </w:r>
      <w:r w:rsidRPr="006C6B79">
        <w:rPr>
          <w:rFonts w:ascii="Arial Narrow" w:hAnsi="Arial Narrow"/>
          <w:b/>
        </w:rPr>
        <w:t>Programas de Reinducción</w:t>
      </w:r>
      <w:r w:rsidRPr="006C6B79">
        <w:rPr>
          <w:rFonts w:ascii="Arial Narrow" w:hAnsi="Arial Narrow"/>
        </w:rPr>
        <w:t xml:space="preserve"> están dirigidos a reorientar la integración del empleado a la cultura organizacional en virtud de los cambios producidos en cualquier de los asuntos a los cuales se refiere sus objetivos, y se impartirán por lo menos cada dos (2) años, o en el momento en que produzca dichos cambios</w:t>
      </w:r>
      <w:r w:rsidRPr="006C6B79">
        <w:rPr>
          <w:rStyle w:val="Refdenotaalpie"/>
          <w:rFonts w:ascii="Arial Narrow" w:hAnsi="Arial Narrow"/>
        </w:rPr>
        <w:footnoteReference w:id="4"/>
      </w:r>
      <w:r w:rsidRPr="006C6B79">
        <w:rPr>
          <w:rFonts w:ascii="Arial Narrow" w:hAnsi="Arial Narrow"/>
        </w:rPr>
        <w:t xml:space="preserve">. A estos programas tiene acceso los empleados con derechos de carrera </w:t>
      </w:r>
      <w:r w:rsidRPr="006C6B79">
        <w:rPr>
          <w:rFonts w:ascii="Arial Narrow" w:hAnsi="Arial Narrow"/>
        </w:rPr>
        <w:lastRenderedPageBreak/>
        <w:t>administrativa, de libre nombramiento y remoción, provisionales y temporales.</w:t>
      </w:r>
    </w:p>
    <w:p w:rsidR="005A6F04" w:rsidRPr="006C6B79" w:rsidRDefault="005A6F04" w:rsidP="005A6F04">
      <w:pPr>
        <w:widowControl w:val="0"/>
        <w:autoSpaceDE w:val="0"/>
        <w:autoSpaceDN w:val="0"/>
        <w:adjustRightInd w:val="0"/>
        <w:ind w:left="2" w:right="47"/>
        <w:jc w:val="both"/>
        <w:rPr>
          <w:rFonts w:ascii="Arial Narrow" w:hAnsi="Arial Narrow"/>
        </w:rPr>
      </w:pPr>
    </w:p>
    <w:p w:rsidR="005A6F04" w:rsidRPr="006C6B79" w:rsidRDefault="005A6F04" w:rsidP="00BB2764">
      <w:pPr>
        <w:widowControl w:val="0"/>
        <w:autoSpaceDE w:val="0"/>
        <w:autoSpaceDN w:val="0"/>
        <w:adjustRightInd w:val="0"/>
        <w:ind w:left="2" w:right="47"/>
        <w:jc w:val="both"/>
        <w:rPr>
          <w:rFonts w:ascii="Arial Narrow" w:hAnsi="Arial Narrow"/>
        </w:rPr>
      </w:pPr>
      <w:r w:rsidRPr="006C6B79">
        <w:rPr>
          <w:rFonts w:ascii="Arial Narrow" w:hAnsi="Arial Narrow"/>
        </w:rPr>
        <w:t>Los cursos, diplomados y demás actividades que se programen en el marco de la capacitación deben financiarse con los recursos presupuestales destinados para el Plan Institucional de Capacitación –</w:t>
      </w:r>
      <w:proofErr w:type="spellStart"/>
      <w:r w:rsidRPr="006C6B79">
        <w:rPr>
          <w:rFonts w:ascii="Arial Narrow" w:hAnsi="Arial Narrow"/>
        </w:rPr>
        <w:t>PIC</w:t>
      </w:r>
      <w:proofErr w:type="spellEnd"/>
      <w:r w:rsidRPr="006C6B79">
        <w:rPr>
          <w:rFonts w:ascii="Arial Narrow" w:hAnsi="Arial Narrow"/>
        </w:rPr>
        <w:t>. De otra parte, la educación formal, entendida como aquella que se imparte en establecimientos educativos aprobados, en una secuencia regular de ciclos lectivos con sujeción a pautas curriculares progresivas y conduce a grados y títulos, hace parte del programa de bienestar social e incentivos y se rigen por las normas que regulan el sistema de estímulos. Pueden acceder a los programas de educación formal los funcionarios con derechos de carrera administrativa y los de libre nombramiento y remoción, siempre y cuando cumplan los requisitos señalados en la normatividad vigente</w:t>
      </w:r>
      <w:r w:rsidRPr="006C6B79">
        <w:rPr>
          <w:rStyle w:val="Refdenotaalpie"/>
          <w:rFonts w:ascii="Arial Narrow" w:hAnsi="Arial Narrow"/>
        </w:rPr>
        <w:footnoteReference w:id="5"/>
      </w:r>
      <w:r w:rsidRPr="006C6B79">
        <w:rPr>
          <w:rFonts w:ascii="Arial Narrow" w:hAnsi="Arial Narrow"/>
        </w:rPr>
        <w:t>.</w:t>
      </w:r>
    </w:p>
    <w:p w:rsidR="005A6F04" w:rsidRPr="006C6B79" w:rsidRDefault="005A6F04" w:rsidP="005A6F04">
      <w:pPr>
        <w:widowControl w:val="0"/>
        <w:autoSpaceDE w:val="0"/>
        <w:autoSpaceDN w:val="0"/>
        <w:adjustRightInd w:val="0"/>
        <w:ind w:left="2" w:right="47"/>
        <w:jc w:val="both"/>
        <w:rPr>
          <w:rFonts w:ascii="Arial Narrow" w:hAnsi="Arial Narrow"/>
        </w:rPr>
      </w:pPr>
    </w:p>
    <w:p w:rsidR="005A6F04" w:rsidRDefault="00BB2764" w:rsidP="00BB2764">
      <w:pPr>
        <w:jc w:val="both"/>
        <w:rPr>
          <w:rFonts w:ascii="Arial Narrow" w:hAnsi="Arial Narrow"/>
        </w:rPr>
      </w:pPr>
      <w:r w:rsidRPr="00BB2764">
        <w:rPr>
          <w:rFonts w:ascii="Arial Narrow" w:hAnsi="Arial Narrow"/>
          <w:b/>
        </w:rPr>
        <w:t xml:space="preserve">Plan Nacional de Formación y Capacitación Para el Desarrollo y la Profesionalización del Servidor Público- </w:t>
      </w:r>
      <w:proofErr w:type="spellStart"/>
      <w:r w:rsidRPr="00BB2764">
        <w:rPr>
          <w:rFonts w:ascii="Arial Narrow" w:hAnsi="Arial Narrow"/>
          <w:b/>
        </w:rPr>
        <w:t>PNFC</w:t>
      </w:r>
      <w:proofErr w:type="spellEnd"/>
      <w:r w:rsidRPr="00BB2764">
        <w:rPr>
          <w:rFonts w:ascii="Arial Narrow" w:hAnsi="Arial Narrow"/>
        </w:rPr>
        <w:t xml:space="preserve">. Departamento Administrativo de la Función Pública. Marzo de 2017  </w:t>
      </w:r>
    </w:p>
    <w:p w:rsidR="00BB2764" w:rsidRPr="006C6B79" w:rsidRDefault="00BB2764" w:rsidP="00BB2764">
      <w:pPr>
        <w:jc w:val="both"/>
        <w:rPr>
          <w:rFonts w:ascii="Arial Narrow" w:hAnsi="Arial Narrow"/>
        </w:rPr>
      </w:pPr>
    </w:p>
    <w:p w:rsidR="005A6F04" w:rsidRPr="006C6B79" w:rsidRDefault="005A6F04" w:rsidP="005A6F04">
      <w:pPr>
        <w:jc w:val="both"/>
        <w:rPr>
          <w:rFonts w:ascii="Arial Narrow" w:hAnsi="Arial Narrow"/>
        </w:rPr>
      </w:pPr>
      <w:r w:rsidRPr="006C6B79">
        <w:rPr>
          <w:rFonts w:ascii="Arial Narrow" w:hAnsi="Arial Narrow"/>
          <w:b/>
        </w:rPr>
        <w:t>Guía Metodológica para la implementación del Plan Nacional de Formación y Capacitación (</w:t>
      </w:r>
      <w:proofErr w:type="spellStart"/>
      <w:r w:rsidRPr="006C6B79">
        <w:rPr>
          <w:rFonts w:ascii="Arial Narrow" w:hAnsi="Arial Narrow"/>
          <w:b/>
        </w:rPr>
        <w:t>PNFC</w:t>
      </w:r>
      <w:proofErr w:type="spellEnd"/>
      <w:r w:rsidRPr="006C6B79">
        <w:rPr>
          <w:rFonts w:ascii="Arial Narrow" w:hAnsi="Arial Narrow"/>
          <w:b/>
        </w:rPr>
        <w:t>)-Función Pública-</w:t>
      </w:r>
      <w:proofErr w:type="spellStart"/>
      <w:r w:rsidRPr="006C6B79">
        <w:rPr>
          <w:rFonts w:ascii="Arial Narrow" w:hAnsi="Arial Narrow"/>
          <w:b/>
        </w:rPr>
        <w:t>ESAP</w:t>
      </w:r>
      <w:proofErr w:type="spellEnd"/>
      <w:r w:rsidRPr="006C6B79">
        <w:rPr>
          <w:rFonts w:ascii="Arial Narrow" w:hAnsi="Arial Narrow"/>
          <w:b/>
        </w:rPr>
        <w:t xml:space="preserve"> </w:t>
      </w:r>
      <w:r w:rsidRPr="006C6B79">
        <w:rPr>
          <w:rFonts w:ascii="Arial Narrow" w:hAnsi="Arial Narrow"/>
        </w:rPr>
        <w:t>diciembre de 2017, El aprendizaje organizacional se presenta como un proceso dinámico y continuo, en el que se busca aprovechar los recursos que ofrecen las entidades. Este proceso transforma la información que se produce en conocimiento y, posteriormente, lo integra al talento humano, mediante programas de aprendizaje, como capacitaciones, entrenamiento e inducción (reinducción), lo cual incrementa las capacidades y desarrolla competencias.</w:t>
      </w:r>
    </w:p>
    <w:p w:rsidR="005A6F04" w:rsidRPr="006C6B79" w:rsidRDefault="005A6F04" w:rsidP="005A6F04">
      <w:pPr>
        <w:jc w:val="both"/>
        <w:rPr>
          <w:rFonts w:ascii="Arial Narrow" w:hAnsi="Arial Narrow"/>
        </w:rPr>
      </w:pPr>
    </w:p>
    <w:p w:rsidR="005A6F04" w:rsidRDefault="00BB2764" w:rsidP="005A6F04">
      <w:pPr>
        <w:jc w:val="both"/>
        <w:rPr>
          <w:rFonts w:ascii="Arial Narrow" w:hAnsi="Arial Narrow"/>
        </w:rPr>
      </w:pPr>
      <w:r w:rsidRPr="00BB2764">
        <w:rPr>
          <w:rFonts w:ascii="Arial Narrow" w:hAnsi="Arial Narrow"/>
          <w:b/>
        </w:rPr>
        <w:t>Resolución 390 del 30 de mayo de 2017</w:t>
      </w:r>
      <w:r w:rsidRPr="00BB2764">
        <w:rPr>
          <w:rFonts w:ascii="Arial Narrow" w:hAnsi="Arial Narrow"/>
        </w:rPr>
        <w:t>. Se actualiza el Plan Nacional de Formación y Capacitación para el Desarrollo y la Profesionalización del Servidor Público 2017 - 2027.</w:t>
      </w:r>
    </w:p>
    <w:p w:rsidR="00BB2764" w:rsidRPr="006C6B79" w:rsidRDefault="00BB2764" w:rsidP="005A6F04">
      <w:pPr>
        <w:jc w:val="both"/>
        <w:rPr>
          <w:rFonts w:ascii="Arial Narrow" w:hAnsi="Arial Narrow"/>
        </w:rPr>
      </w:pPr>
    </w:p>
    <w:p w:rsidR="005A6F04" w:rsidRPr="006C6B79" w:rsidRDefault="005A6F04" w:rsidP="00762E5A">
      <w:pPr>
        <w:pStyle w:val="Prrafodelista"/>
        <w:numPr>
          <w:ilvl w:val="0"/>
          <w:numId w:val="39"/>
        </w:numPr>
        <w:jc w:val="both"/>
        <w:rPr>
          <w:rFonts w:ascii="Arial Narrow" w:hAnsi="Arial Narrow"/>
          <w:b/>
          <w:sz w:val="24"/>
          <w:szCs w:val="24"/>
        </w:rPr>
      </w:pPr>
      <w:r w:rsidRPr="006C6B79">
        <w:rPr>
          <w:rFonts w:ascii="Arial Narrow" w:hAnsi="Arial Narrow"/>
          <w:b/>
          <w:sz w:val="24"/>
          <w:szCs w:val="24"/>
        </w:rPr>
        <w:t>RESOLUCIÓN INTERNA</w:t>
      </w:r>
    </w:p>
    <w:p w:rsidR="005A6F04" w:rsidRPr="006C6B79" w:rsidRDefault="005A6F04" w:rsidP="005A6F04">
      <w:pPr>
        <w:jc w:val="both"/>
        <w:rPr>
          <w:rFonts w:ascii="Arial Narrow" w:hAnsi="Arial Narrow"/>
        </w:rPr>
      </w:pPr>
    </w:p>
    <w:p w:rsidR="005A6F04" w:rsidRPr="006C6B79" w:rsidRDefault="005A6F04" w:rsidP="005A6F04">
      <w:pPr>
        <w:widowControl w:val="0"/>
        <w:autoSpaceDE w:val="0"/>
        <w:autoSpaceDN w:val="0"/>
        <w:adjustRightInd w:val="0"/>
        <w:ind w:left="4" w:right="40"/>
        <w:jc w:val="both"/>
        <w:rPr>
          <w:rFonts w:ascii="Arial Narrow" w:hAnsi="Arial Narrow"/>
        </w:rPr>
      </w:pPr>
      <w:r w:rsidRPr="006C6B79">
        <w:rPr>
          <w:rFonts w:ascii="Arial Narrow" w:hAnsi="Arial Narrow"/>
        </w:rPr>
        <w:t xml:space="preserve">Por medio de la Resolución No. 1107 del 17 de mayo de 2017, del Instituto de Hidrología, Meteorología y Estudios Ambientales, regula todo lo concerniente la capacitación en la Entidad: objetivos, principios rectores, áreas de capacitación, modalidades, lineamientos conceptuales y pedagógicos.  </w:t>
      </w:r>
    </w:p>
    <w:p w:rsidR="005A6F04" w:rsidRPr="006C6B79" w:rsidRDefault="005A6F04" w:rsidP="005A6F04">
      <w:pPr>
        <w:widowControl w:val="0"/>
        <w:autoSpaceDE w:val="0"/>
        <w:autoSpaceDN w:val="0"/>
        <w:adjustRightInd w:val="0"/>
        <w:ind w:left="4" w:right="40"/>
        <w:jc w:val="both"/>
        <w:rPr>
          <w:rFonts w:ascii="Arial Narrow" w:hAnsi="Arial Narrow"/>
        </w:rPr>
      </w:pPr>
    </w:p>
    <w:p w:rsidR="005A6F04" w:rsidRPr="006C6B79" w:rsidRDefault="005A6F04" w:rsidP="005A6F04">
      <w:pPr>
        <w:widowControl w:val="0"/>
        <w:autoSpaceDE w:val="0"/>
        <w:autoSpaceDN w:val="0"/>
        <w:adjustRightInd w:val="0"/>
        <w:ind w:left="4" w:right="40"/>
        <w:jc w:val="both"/>
        <w:rPr>
          <w:rFonts w:ascii="Arial Narrow" w:hAnsi="Arial Narrow"/>
        </w:rPr>
      </w:pPr>
    </w:p>
    <w:tbl>
      <w:tblPr>
        <w:tblStyle w:val="Listaoscura-nfasis1"/>
        <w:tblW w:w="0" w:type="auto"/>
        <w:tblLook w:val="0000" w:firstRow="0" w:lastRow="0" w:firstColumn="0" w:lastColumn="0" w:noHBand="0" w:noVBand="0"/>
      </w:tblPr>
      <w:tblGrid>
        <w:gridCol w:w="9039"/>
      </w:tblGrid>
      <w:tr w:rsidR="005A6F04" w:rsidRPr="006C6B79" w:rsidTr="00313FE5">
        <w:trPr>
          <w:cnfStyle w:val="000000100000" w:firstRow="0" w:lastRow="0" w:firstColumn="0" w:lastColumn="0" w:oddVBand="0" w:evenVBand="0" w:oddHBand="1" w:evenHBand="0" w:firstRowFirstColumn="0" w:firstRowLastColumn="0" w:lastRowFirstColumn="0" w:lastRowLastColumn="0"/>
          <w:trHeight w:val="553"/>
        </w:trPr>
        <w:tc>
          <w:tcPr>
            <w:cnfStyle w:val="000010000000" w:firstRow="0" w:lastRow="0" w:firstColumn="0" w:lastColumn="0" w:oddVBand="1" w:evenVBand="0" w:oddHBand="0" w:evenHBand="0" w:firstRowFirstColumn="0" w:firstRowLastColumn="0" w:lastRowFirstColumn="0" w:lastRowLastColumn="0"/>
            <w:tcW w:w="9039" w:type="dxa"/>
          </w:tcPr>
          <w:p w:rsidR="005A6F04" w:rsidRPr="006C6B79" w:rsidRDefault="005A6F04" w:rsidP="00762E5A">
            <w:pPr>
              <w:pStyle w:val="Prrafodelista"/>
              <w:numPr>
                <w:ilvl w:val="0"/>
                <w:numId w:val="40"/>
              </w:numPr>
              <w:ind w:left="311"/>
              <w:rPr>
                <w:rFonts w:ascii="Arial Narrow" w:hAnsi="Arial Narrow" w:cs="Arial Narrow"/>
                <w:b/>
                <w:bCs/>
                <w:spacing w:val="-11"/>
                <w:sz w:val="24"/>
                <w:szCs w:val="24"/>
              </w:rPr>
            </w:pPr>
            <w:r w:rsidRPr="006C6B79">
              <w:rPr>
                <w:rFonts w:ascii="Arial Narrow" w:hAnsi="Arial Narrow" w:cs="Arial Narrow"/>
                <w:b/>
                <w:bCs/>
                <w:color w:val="F9FAFD" w:themeColor="accent1" w:themeTint="08"/>
                <w:spacing w:val="10"/>
                <w:sz w:val="24"/>
                <w:szCs w:val="24"/>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OBJETIVOS DEL </w:t>
            </w:r>
            <w:proofErr w:type="spellStart"/>
            <w:r w:rsidRPr="006C6B79">
              <w:rPr>
                <w:rFonts w:ascii="Arial Narrow" w:hAnsi="Arial Narrow" w:cs="Arial Narrow"/>
                <w:b/>
                <w:bCs/>
                <w:color w:val="F9FAFD" w:themeColor="accent1" w:themeTint="08"/>
                <w:spacing w:val="10"/>
                <w:sz w:val="24"/>
                <w:szCs w:val="24"/>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PIC</w:t>
            </w:r>
            <w:proofErr w:type="spellEnd"/>
          </w:p>
        </w:tc>
      </w:tr>
    </w:tbl>
    <w:p w:rsidR="005A6F04" w:rsidRPr="006C6B79" w:rsidRDefault="005A6F04" w:rsidP="005A6F04">
      <w:pPr>
        <w:widowControl w:val="0"/>
        <w:autoSpaceDE w:val="0"/>
        <w:autoSpaceDN w:val="0"/>
        <w:adjustRightInd w:val="0"/>
        <w:ind w:left="2" w:right="47"/>
        <w:jc w:val="both"/>
        <w:rPr>
          <w:rFonts w:ascii="Arial Narrow" w:hAnsi="Arial Narrow"/>
          <w:i/>
        </w:rPr>
      </w:pPr>
    </w:p>
    <w:p w:rsidR="005A6F04" w:rsidRPr="006C6B79" w:rsidRDefault="005A6F04" w:rsidP="005A6F04">
      <w:pPr>
        <w:pStyle w:val="Prrafodelista"/>
        <w:spacing w:line="240" w:lineRule="auto"/>
        <w:ind w:left="360"/>
        <w:jc w:val="both"/>
        <w:rPr>
          <w:rFonts w:ascii="Arial Narrow" w:hAnsi="Arial Narrow"/>
          <w:b/>
          <w:sz w:val="24"/>
          <w:szCs w:val="24"/>
        </w:rPr>
      </w:pPr>
    </w:p>
    <w:p w:rsidR="005A6F04" w:rsidRPr="006C6B79" w:rsidRDefault="005A6F04" w:rsidP="005A6F04">
      <w:pPr>
        <w:pStyle w:val="Prrafodelista"/>
        <w:spacing w:line="240" w:lineRule="auto"/>
        <w:ind w:left="0"/>
        <w:jc w:val="both"/>
        <w:rPr>
          <w:rFonts w:ascii="Arial Narrow" w:hAnsi="Arial Narrow"/>
          <w:b/>
          <w:sz w:val="24"/>
          <w:szCs w:val="24"/>
        </w:rPr>
      </w:pPr>
      <w:r w:rsidRPr="006C6B79">
        <w:rPr>
          <w:rFonts w:ascii="Arial Narrow" w:hAnsi="Arial Narrow"/>
          <w:b/>
          <w:sz w:val="24"/>
          <w:szCs w:val="24"/>
        </w:rPr>
        <w:t>OBJETIVO GENERAL</w:t>
      </w:r>
    </w:p>
    <w:p w:rsidR="005A6F04" w:rsidRPr="006C6B79" w:rsidRDefault="005A6F04" w:rsidP="005A6F04">
      <w:pPr>
        <w:pStyle w:val="Prrafodelista"/>
        <w:spacing w:line="240" w:lineRule="auto"/>
        <w:ind w:left="0"/>
        <w:jc w:val="both"/>
        <w:rPr>
          <w:rFonts w:ascii="Arial Narrow" w:hAnsi="Arial Narrow"/>
          <w:sz w:val="24"/>
          <w:szCs w:val="24"/>
        </w:rPr>
      </w:pPr>
    </w:p>
    <w:p w:rsidR="005A6F04" w:rsidRPr="006C6B79" w:rsidRDefault="005A6F04" w:rsidP="005A6F04">
      <w:pPr>
        <w:pStyle w:val="Prrafodelista"/>
        <w:spacing w:line="240" w:lineRule="auto"/>
        <w:ind w:left="0"/>
        <w:jc w:val="both"/>
        <w:rPr>
          <w:rFonts w:ascii="Arial Narrow" w:hAnsi="Arial Narrow"/>
          <w:sz w:val="24"/>
          <w:szCs w:val="24"/>
        </w:rPr>
      </w:pPr>
      <w:r w:rsidRPr="006C6B79">
        <w:rPr>
          <w:rFonts w:ascii="Arial Narrow" w:hAnsi="Arial Narrow"/>
          <w:sz w:val="24"/>
          <w:szCs w:val="24"/>
        </w:rPr>
        <w:t xml:space="preserve">Cubrir las necesidades y requerimientos de formación y capacitación expresados por las dependencias de la entidad a través de los Proyectos de Aprendizaje en Equipo - </w:t>
      </w:r>
      <w:proofErr w:type="spellStart"/>
      <w:r w:rsidRPr="006C6B79">
        <w:rPr>
          <w:rFonts w:ascii="Arial Narrow" w:hAnsi="Arial Narrow"/>
          <w:sz w:val="24"/>
          <w:szCs w:val="24"/>
        </w:rPr>
        <w:t>PAE</w:t>
      </w:r>
      <w:proofErr w:type="spellEnd"/>
      <w:r w:rsidRPr="006C6B79">
        <w:rPr>
          <w:rFonts w:ascii="Arial Narrow" w:hAnsi="Arial Narrow"/>
          <w:sz w:val="24"/>
          <w:szCs w:val="24"/>
        </w:rPr>
        <w:t xml:space="preserve"> - y solicitudes de capacitación para el fortalecimiento de las competencias laborales, reafirmando a la vez conductas éticas que nos permitan generar la cultura del servicio y la confianza ciudadana a través </w:t>
      </w:r>
      <w:r w:rsidRPr="006C6B79">
        <w:rPr>
          <w:rFonts w:ascii="Arial Narrow" w:hAnsi="Arial Narrow"/>
          <w:sz w:val="24"/>
          <w:szCs w:val="24"/>
        </w:rPr>
        <w:lastRenderedPageBreak/>
        <w:t>del autoaprendizaje, la profesionalización del servidor público, el mejoramiento e innovación para la retención y transferencia del conocimiento, así como para la optimización de recursos y maximización de beneficios.</w:t>
      </w:r>
    </w:p>
    <w:p w:rsidR="005A6F04" w:rsidRPr="006C6B79" w:rsidRDefault="005A6F04" w:rsidP="005A6F04">
      <w:pPr>
        <w:pStyle w:val="Prrafodelista"/>
        <w:spacing w:line="240" w:lineRule="auto"/>
        <w:ind w:left="0"/>
        <w:jc w:val="both"/>
        <w:rPr>
          <w:rFonts w:ascii="Arial Narrow" w:hAnsi="Arial Narrow"/>
          <w:sz w:val="24"/>
          <w:szCs w:val="24"/>
        </w:rPr>
      </w:pPr>
    </w:p>
    <w:p w:rsidR="005A6F04" w:rsidRPr="006C6B79" w:rsidRDefault="005A6F04" w:rsidP="005A6F04">
      <w:pPr>
        <w:jc w:val="both"/>
        <w:rPr>
          <w:rFonts w:ascii="Arial Narrow" w:hAnsi="Arial Narrow"/>
          <w:b/>
          <w:bCs/>
        </w:rPr>
      </w:pPr>
      <w:r w:rsidRPr="006C6B79">
        <w:rPr>
          <w:rFonts w:ascii="Arial Narrow" w:hAnsi="Arial Narrow"/>
          <w:b/>
          <w:bCs/>
        </w:rPr>
        <w:t>OBJETIVOS ESPECÍFICOS</w:t>
      </w:r>
    </w:p>
    <w:p w:rsidR="005A6F04" w:rsidRPr="006C6B79" w:rsidRDefault="005A6F04" w:rsidP="005A6F04">
      <w:pPr>
        <w:jc w:val="both"/>
        <w:rPr>
          <w:rFonts w:ascii="Arial Narrow" w:hAnsi="Arial Narrow"/>
          <w:b/>
          <w:bCs/>
        </w:rPr>
      </w:pPr>
    </w:p>
    <w:p w:rsidR="00BE3AD2" w:rsidRPr="00BE3AD2" w:rsidRDefault="00BE3AD2" w:rsidP="00BE3AD2">
      <w:pPr>
        <w:pStyle w:val="Prrafodelista"/>
        <w:widowControl w:val="0"/>
        <w:numPr>
          <w:ilvl w:val="0"/>
          <w:numId w:val="8"/>
        </w:numPr>
        <w:autoSpaceDE w:val="0"/>
        <w:autoSpaceDN w:val="0"/>
        <w:adjustRightInd w:val="0"/>
        <w:ind w:left="284" w:right="47" w:hanging="284"/>
        <w:jc w:val="both"/>
        <w:rPr>
          <w:rFonts w:ascii="Arial Narrow" w:eastAsia="Times New Roman" w:hAnsi="Arial Narrow"/>
          <w:i/>
          <w:sz w:val="24"/>
          <w:szCs w:val="24"/>
          <w:lang w:eastAsia="es-ES"/>
        </w:rPr>
      </w:pPr>
      <w:r w:rsidRPr="00BE3AD2">
        <w:rPr>
          <w:rFonts w:ascii="Arial Narrow" w:hAnsi="Arial Narrow"/>
          <w:sz w:val="24"/>
          <w:szCs w:val="24"/>
        </w:rPr>
        <w:t xml:space="preserve">Promover en el servidor público, el interés de su propio crecimiento personal y el desarrollo de aptitudes, habilidades y destrezas para el trabajo en equipo para el mejor desempeño laboral y elevar sus niveles de satisfacción personal.  </w:t>
      </w:r>
    </w:p>
    <w:p w:rsidR="00BE3AD2" w:rsidRPr="00BE3AD2" w:rsidRDefault="00BE3AD2" w:rsidP="00BE3AD2">
      <w:pPr>
        <w:pStyle w:val="Prrafodelista"/>
        <w:widowControl w:val="0"/>
        <w:numPr>
          <w:ilvl w:val="0"/>
          <w:numId w:val="8"/>
        </w:numPr>
        <w:autoSpaceDE w:val="0"/>
        <w:autoSpaceDN w:val="0"/>
        <w:adjustRightInd w:val="0"/>
        <w:ind w:left="284" w:right="47" w:hanging="284"/>
        <w:jc w:val="both"/>
        <w:rPr>
          <w:rFonts w:ascii="Arial Narrow" w:eastAsia="Times New Roman" w:hAnsi="Arial Narrow"/>
          <w:sz w:val="24"/>
          <w:szCs w:val="24"/>
          <w:lang w:eastAsia="es-ES"/>
        </w:rPr>
      </w:pPr>
      <w:r w:rsidRPr="00BE3AD2">
        <w:rPr>
          <w:rFonts w:ascii="Arial Narrow" w:eastAsia="Times New Roman" w:hAnsi="Arial Narrow"/>
          <w:sz w:val="24"/>
          <w:szCs w:val="24"/>
          <w:lang w:eastAsia="es-ES"/>
        </w:rPr>
        <w:t>Actualizar los conocimientos técnicos o profesionales de los servidores públicos de planta, de acuerdo con el perfil y el desempeño de sus funciones y elevar el nivel de compromiso con respecto a la misión, los objetivos, las políticas, las metas, los planes,</w:t>
      </w:r>
      <w:r>
        <w:rPr>
          <w:rFonts w:ascii="Arial Narrow" w:eastAsia="Times New Roman" w:hAnsi="Arial Narrow"/>
          <w:sz w:val="24"/>
          <w:szCs w:val="24"/>
          <w:lang w:eastAsia="es-ES"/>
        </w:rPr>
        <w:t xml:space="preserve"> programas y los proyectos del IDEAM.</w:t>
      </w:r>
    </w:p>
    <w:p w:rsidR="00BE3AD2" w:rsidRPr="00BE3AD2" w:rsidRDefault="00BE3AD2" w:rsidP="00BE3AD2">
      <w:pPr>
        <w:pStyle w:val="Prrafodelista"/>
        <w:widowControl w:val="0"/>
        <w:numPr>
          <w:ilvl w:val="0"/>
          <w:numId w:val="8"/>
        </w:numPr>
        <w:autoSpaceDE w:val="0"/>
        <w:autoSpaceDN w:val="0"/>
        <w:adjustRightInd w:val="0"/>
        <w:ind w:left="284" w:right="47"/>
        <w:jc w:val="both"/>
        <w:rPr>
          <w:rFonts w:ascii="Arial Narrow" w:eastAsia="Times New Roman" w:hAnsi="Arial Narrow"/>
          <w:i/>
          <w:sz w:val="24"/>
          <w:szCs w:val="24"/>
          <w:lang w:eastAsia="es-ES"/>
        </w:rPr>
      </w:pPr>
      <w:r w:rsidRPr="00BE3AD2">
        <w:rPr>
          <w:rFonts w:ascii="Arial Narrow" w:hAnsi="Arial Narrow"/>
          <w:sz w:val="24"/>
          <w:szCs w:val="24"/>
        </w:rPr>
        <w:t>Fortalecer el sentido de perten</w:t>
      </w:r>
      <w:r>
        <w:rPr>
          <w:rFonts w:ascii="Arial Narrow" w:hAnsi="Arial Narrow"/>
          <w:sz w:val="24"/>
          <w:szCs w:val="24"/>
        </w:rPr>
        <w:t>encia e identidad hacia el IDEAM</w:t>
      </w:r>
      <w:r w:rsidRPr="00BE3AD2">
        <w:rPr>
          <w:rFonts w:ascii="Arial Narrow" w:hAnsi="Arial Narrow"/>
          <w:sz w:val="24"/>
          <w:szCs w:val="24"/>
        </w:rPr>
        <w:t xml:space="preserve"> a través de la implementación del programa de inducción y reinducción</w:t>
      </w:r>
      <w:r>
        <w:rPr>
          <w:rFonts w:ascii="Arial Narrow" w:hAnsi="Arial Narrow"/>
          <w:sz w:val="24"/>
          <w:szCs w:val="24"/>
        </w:rPr>
        <w:t>.</w:t>
      </w:r>
    </w:p>
    <w:p w:rsidR="005A6F04" w:rsidRPr="006C6B79" w:rsidRDefault="00BE3AD2" w:rsidP="00BE3AD2">
      <w:pPr>
        <w:pStyle w:val="Prrafodelista"/>
        <w:widowControl w:val="0"/>
        <w:numPr>
          <w:ilvl w:val="0"/>
          <w:numId w:val="8"/>
        </w:numPr>
        <w:autoSpaceDE w:val="0"/>
        <w:autoSpaceDN w:val="0"/>
        <w:adjustRightInd w:val="0"/>
        <w:ind w:left="284" w:right="47"/>
        <w:jc w:val="both"/>
        <w:rPr>
          <w:rFonts w:ascii="Arial Narrow" w:eastAsia="Times New Roman" w:hAnsi="Arial Narrow"/>
          <w:i/>
          <w:sz w:val="24"/>
          <w:szCs w:val="24"/>
          <w:lang w:eastAsia="es-ES"/>
        </w:rPr>
      </w:pPr>
      <w:r>
        <w:rPr>
          <w:rFonts w:ascii="Arial Narrow" w:hAnsi="Arial Narrow"/>
          <w:sz w:val="24"/>
          <w:szCs w:val="24"/>
        </w:rPr>
        <w:t xml:space="preserve">Fomentar </w:t>
      </w:r>
      <w:r w:rsidR="005A6F04" w:rsidRPr="006C6B79">
        <w:rPr>
          <w:rFonts w:ascii="Arial Narrow" w:hAnsi="Arial Narrow"/>
          <w:sz w:val="24"/>
          <w:szCs w:val="24"/>
        </w:rPr>
        <w:t xml:space="preserve">el liderazgo de los grupos internos de trabajo, respecto al desarrollo de los Proyectos de Aprendizaje en Equipo – </w:t>
      </w:r>
      <w:proofErr w:type="spellStart"/>
      <w:r w:rsidR="005A6F04" w:rsidRPr="006C6B79">
        <w:rPr>
          <w:rFonts w:ascii="Arial Narrow" w:hAnsi="Arial Narrow"/>
          <w:sz w:val="24"/>
          <w:szCs w:val="24"/>
        </w:rPr>
        <w:t>PAE</w:t>
      </w:r>
      <w:proofErr w:type="spellEnd"/>
      <w:r>
        <w:rPr>
          <w:rFonts w:ascii="Arial Narrow" w:hAnsi="Arial Narrow"/>
          <w:sz w:val="24"/>
          <w:szCs w:val="24"/>
        </w:rPr>
        <w:t>, a partir del aprovechamiento de las capacidades de los servidores públicos de la entidad.</w:t>
      </w:r>
    </w:p>
    <w:p w:rsidR="005A6F04" w:rsidRPr="006C6B79" w:rsidRDefault="00BE3AD2" w:rsidP="00BE3AD2">
      <w:pPr>
        <w:pStyle w:val="Prrafodelista"/>
        <w:widowControl w:val="0"/>
        <w:numPr>
          <w:ilvl w:val="0"/>
          <w:numId w:val="8"/>
        </w:numPr>
        <w:autoSpaceDE w:val="0"/>
        <w:autoSpaceDN w:val="0"/>
        <w:adjustRightInd w:val="0"/>
        <w:ind w:left="284" w:right="47" w:hanging="284"/>
        <w:jc w:val="both"/>
        <w:rPr>
          <w:rFonts w:ascii="Arial Narrow" w:eastAsia="Times New Roman" w:hAnsi="Arial Narrow"/>
          <w:i/>
          <w:sz w:val="24"/>
          <w:szCs w:val="24"/>
          <w:lang w:eastAsia="es-ES"/>
        </w:rPr>
      </w:pPr>
      <w:r w:rsidRPr="00BE3AD2">
        <w:rPr>
          <w:rFonts w:ascii="Arial Narrow" w:hAnsi="Arial Narrow"/>
          <w:sz w:val="24"/>
          <w:szCs w:val="24"/>
        </w:rPr>
        <w:t xml:space="preserve">Fortalecer la capacitación presencial y virtual con entidades como la </w:t>
      </w:r>
      <w:proofErr w:type="spellStart"/>
      <w:r w:rsidRPr="00BE3AD2">
        <w:rPr>
          <w:rFonts w:ascii="Arial Narrow" w:hAnsi="Arial Narrow"/>
          <w:sz w:val="24"/>
          <w:szCs w:val="24"/>
        </w:rPr>
        <w:t>ESAP</w:t>
      </w:r>
      <w:proofErr w:type="spellEnd"/>
      <w:r w:rsidRPr="00BE3AD2">
        <w:rPr>
          <w:rFonts w:ascii="Arial Narrow" w:hAnsi="Arial Narrow"/>
          <w:sz w:val="24"/>
          <w:szCs w:val="24"/>
        </w:rPr>
        <w:t xml:space="preserve">, </w:t>
      </w:r>
      <w:proofErr w:type="spellStart"/>
      <w:r w:rsidRPr="00BE3AD2">
        <w:rPr>
          <w:rFonts w:ascii="Arial Narrow" w:hAnsi="Arial Narrow"/>
          <w:sz w:val="24"/>
          <w:szCs w:val="24"/>
        </w:rPr>
        <w:t>DAFP</w:t>
      </w:r>
      <w:proofErr w:type="spellEnd"/>
      <w:r w:rsidRPr="00BE3AD2">
        <w:rPr>
          <w:rFonts w:ascii="Arial Narrow" w:hAnsi="Arial Narrow"/>
          <w:sz w:val="24"/>
          <w:szCs w:val="24"/>
        </w:rPr>
        <w:t>, SENA, Cajas de Compensación Familiar, entre otras que garanticen adecuadas metodologías de aprendizaje</w:t>
      </w:r>
      <w:r w:rsidR="005A6F04" w:rsidRPr="006C6B79">
        <w:rPr>
          <w:rFonts w:ascii="Arial Narrow" w:hAnsi="Arial Narrow"/>
          <w:sz w:val="24"/>
          <w:szCs w:val="24"/>
        </w:rPr>
        <w:t>.</w:t>
      </w:r>
    </w:p>
    <w:p w:rsidR="005A6F04" w:rsidRPr="006C6B79" w:rsidRDefault="005A6F04" w:rsidP="005A6F04">
      <w:pPr>
        <w:pStyle w:val="Prrafodelista"/>
        <w:widowControl w:val="0"/>
        <w:autoSpaceDE w:val="0"/>
        <w:autoSpaceDN w:val="0"/>
        <w:adjustRightInd w:val="0"/>
        <w:ind w:left="2" w:right="47"/>
        <w:jc w:val="both"/>
        <w:rPr>
          <w:rFonts w:ascii="Arial Narrow" w:eastAsia="Times New Roman" w:hAnsi="Arial Narrow"/>
          <w:i/>
          <w:sz w:val="24"/>
          <w:szCs w:val="24"/>
          <w:lang w:eastAsia="es-ES"/>
        </w:rPr>
      </w:pPr>
    </w:p>
    <w:p w:rsidR="005A6F04" w:rsidRPr="006C6B79" w:rsidRDefault="005A6F04" w:rsidP="005A6F04">
      <w:pPr>
        <w:pStyle w:val="Prrafodelista"/>
        <w:widowControl w:val="0"/>
        <w:autoSpaceDE w:val="0"/>
        <w:autoSpaceDN w:val="0"/>
        <w:adjustRightInd w:val="0"/>
        <w:ind w:left="2" w:right="47"/>
        <w:jc w:val="both"/>
        <w:rPr>
          <w:rFonts w:ascii="Arial Narrow" w:eastAsia="Times New Roman" w:hAnsi="Arial Narrow"/>
          <w:i/>
          <w:sz w:val="24"/>
          <w:szCs w:val="24"/>
          <w:lang w:eastAsia="es-ES"/>
        </w:rPr>
      </w:pPr>
    </w:p>
    <w:tbl>
      <w:tblPr>
        <w:tblStyle w:val="Listaoscura-nfasis1"/>
        <w:tblW w:w="8824" w:type="dxa"/>
        <w:tblLook w:val="0000" w:firstRow="0" w:lastRow="0" w:firstColumn="0" w:lastColumn="0" w:noHBand="0" w:noVBand="0"/>
      </w:tblPr>
      <w:tblGrid>
        <w:gridCol w:w="8824"/>
      </w:tblGrid>
      <w:tr w:rsidR="005A6F04" w:rsidRPr="006C6B79" w:rsidTr="00313FE5">
        <w:trPr>
          <w:cnfStyle w:val="000000100000" w:firstRow="0" w:lastRow="0" w:firstColumn="0" w:lastColumn="0" w:oddVBand="0" w:evenVBand="0" w:oddHBand="1" w:evenHBand="0" w:firstRowFirstColumn="0" w:firstRowLastColumn="0" w:lastRowFirstColumn="0" w:lastRowLastColumn="0"/>
          <w:trHeight w:val="486"/>
        </w:trPr>
        <w:tc>
          <w:tcPr>
            <w:cnfStyle w:val="000010000000" w:firstRow="0" w:lastRow="0" w:firstColumn="0" w:lastColumn="0" w:oddVBand="1" w:evenVBand="0" w:oddHBand="0" w:evenHBand="0" w:firstRowFirstColumn="0" w:firstRowLastColumn="0" w:lastRowFirstColumn="0" w:lastRowLastColumn="0"/>
            <w:tcW w:w="8824" w:type="dxa"/>
          </w:tcPr>
          <w:p w:rsidR="005A6F04" w:rsidRPr="006C6B79" w:rsidRDefault="005A6F04" w:rsidP="00762E5A">
            <w:pPr>
              <w:pStyle w:val="Prrafodelista"/>
              <w:numPr>
                <w:ilvl w:val="0"/>
                <w:numId w:val="40"/>
              </w:numPr>
              <w:spacing w:line="240" w:lineRule="auto"/>
              <w:ind w:left="613"/>
              <w:jc w:val="both"/>
              <w:rPr>
                <w:rFonts w:ascii="Arial Narrow" w:hAnsi="Arial Narrow"/>
                <w:b/>
                <w:sz w:val="24"/>
                <w:szCs w:val="24"/>
              </w:rPr>
            </w:pPr>
            <w:r w:rsidRPr="006C6B79">
              <w:rPr>
                <w:rFonts w:ascii="Arial Narrow" w:hAnsi="Arial Narrow"/>
                <w:b/>
                <w:color w:val="F9FAFD" w:themeColor="accent1" w:themeTint="08"/>
                <w:spacing w:val="10"/>
                <w:sz w:val="24"/>
                <w:szCs w:val="24"/>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HERRAMIENTAS PARA LA EJECUCIÓN DEL </w:t>
            </w:r>
            <w:proofErr w:type="spellStart"/>
            <w:r w:rsidRPr="006C6B79">
              <w:rPr>
                <w:rFonts w:ascii="Arial Narrow" w:hAnsi="Arial Narrow"/>
                <w:b/>
                <w:color w:val="F9FAFD" w:themeColor="accent1" w:themeTint="08"/>
                <w:spacing w:val="10"/>
                <w:sz w:val="24"/>
                <w:szCs w:val="24"/>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PIC</w:t>
            </w:r>
            <w:proofErr w:type="spellEnd"/>
            <w:r w:rsidRPr="006C6B79">
              <w:rPr>
                <w:rFonts w:ascii="Arial Narrow" w:hAnsi="Arial Narrow"/>
                <w:b/>
                <w:color w:val="F9FAFD" w:themeColor="accent1" w:themeTint="08"/>
                <w:spacing w:val="10"/>
                <w:sz w:val="24"/>
                <w:szCs w:val="24"/>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 </w:t>
            </w:r>
          </w:p>
        </w:tc>
      </w:tr>
    </w:tbl>
    <w:p w:rsidR="005A6F04" w:rsidRPr="006C6B79" w:rsidRDefault="005A6F04" w:rsidP="005A6F04">
      <w:pPr>
        <w:pStyle w:val="Prrafodelista"/>
        <w:spacing w:line="240" w:lineRule="auto"/>
        <w:ind w:left="0"/>
        <w:jc w:val="both"/>
        <w:rPr>
          <w:rFonts w:ascii="Arial Narrow" w:hAnsi="Arial Narrow"/>
          <w:sz w:val="24"/>
          <w:szCs w:val="24"/>
        </w:rPr>
      </w:pPr>
    </w:p>
    <w:p w:rsidR="005A6F04" w:rsidRPr="006C6B79" w:rsidRDefault="005A6F04" w:rsidP="005A6F04">
      <w:pPr>
        <w:pStyle w:val="Prrafodelista"/>
        <w:spacing w:line="240" w:lineRule="auto"/>
        <w:ind w:left="0"/>
        <w:jc w:val="both"/>
        <w:rPr>
          <w:rFonts w:ascii="Arial Narrow" w:hAnsi="Arial Narrow"/>
          <w:sz w:val="24"/>
          <w:szCs w:val="24"/>
        </w:rPr>
      </w:pPr>
      <w:r w:rsidRPr="006C6B79">
        <w:rPr>
          <w:rFonts w:ascii="Arial Narrow" w:hAnsi="Arial Narrow"/>
          <w:sz w:val="24"/>
          <w:szCs w:val="24"/>
        </w:rPr>
        <w:t xml:space="preserve">Para el cumplimiento de lo proyectado en el Plan Institucional de Capacitación, se cuenta con las siguientes herramientas y actores con los cuales será viable la ejecución del Proyecto: </w:t>
      </w:r>
    </w:p>
    <w:p w:rsidR="005A6F04" w:rsidRPr="006C6B79" w:rsidRDefault="005A6F04" w:rsidP="005A6F04">
      <w:pPr>
        <w:pStyle w:val="Prrafodelista"/>
        <w:spacing w:line="240" w:lineRule="auto"/>
        <w:ind w:left="0"/>
        <w:jc w:val="both"/>
        <w:rPr>
          <w:rFonts w:ascii="Arial Narrow" w:hAnsi="Arial Narrow"/>
          <w:sz w:val="24"/>
          <w:szCs w:val="24"/>
        </w:rPr>
      </w:pPr>
    </w:p>
    <w:p w:rsidR="005A6F04" w:rsidRPr="006C6B79" w:rsidRDefault="005A6F04" w:rsidP="005A6F04">
      <w:pPr>
        <w:pStyle w:val="Prrafodelista"/>
        <w:numPr>
          <w:ilvl w:val="0"/>
          <w:numId w:val="7"/>
        </w:numPr>
        <w:spacing w:line="240" w:lineRule="auto"/>
        <w:ind w:left="360"/>
        <w:jc w:val="both"/>
        <w:rPr>
          <w:rFonts w:ascii="Arial Narrow" w:hAnsi="Arial Narrow"/>
          <w:sz w:val="24"/>
          <w:szCs w:val="24"/>
        </w:rPr>
      </w:pPr>
      <w:r w:rsidRPr="006C6B79">
        <w:rPr>
          <w:rFonts w:ascii="Arial Narrow" w:hAnsi="Arial Narrow"/>
          <w:b/>
          <w:sz w:val="24"/>
          <w:szCs w:val="24"/>
        </w:rPr>
        <w:t>RECURSOS FINANCIEROS:</w:t>
      </w:r>
      <w:r w:rsidRPr="006C6B79">
        <w:rPr>
          <w:rFonts w:ascii="Arial Narrow" w:hAnsi="Arial Narrow"/>
          <w:sz w:val="24"/>
          <w:szCs w:val="24"/>
        </w:rPr>
        <w:t xml:space="preserve"> El Plan Institucional de Capacitación, cuenta con una asignación presupuestal de </w:t>
      </w:r>
      <w:r w:rsidR="009E4474">
        <w:rPr>
          <w:rFonts w:ascii="Arial Narrow" w:hAnsi="Arial Narrow"/>
          <w:sz w:val="24"/>
          <w:szCs w:val="24"/>
        </w:rPr>
        <w:t>cincuenta millones de pesos ($50.000.000) para la vigencia 2019</w:t>
      </w:r>
      <w:r w:rsidRPr="006C6B79">
        <w:rPr>
          <w:rFonts w:ascii="Arial Narrow" w:hAnsi="Arial Narrow"/>
          <w:sz w:val="24"/>
          <w:szCs w:val="24"/>
        </w:rPr>
        <w:t>, los cuales se encuentran</w:t>
      </w:r>
      <w:r w:rsidR="009E4474">
        <w:rPr>
          <w:rFonts w:ascii="Arial Narrow" w:hAnsi="Arial Narrow"/>
          <w:sz w:val="24"/>
          <w:szCs w:val="24"/>
        </w:rPr>
        <w:t xml:space="preserve"> respaldados por el </w:t>
      </w:r>
      <w:proofErr w:type="spellStart"/>
      <w:r w:rsidR="009E4474">
        <w:rPr>
          <w:rFonts w:ascii="Arial Narrow" w:hAnsi="Arial Narrow"/>
          <w:sz w:val="24"/>
          <w:szCs w:val="24"/>
        </w:rPr>
        <w:t>CDP</w:t>
      </w:r>
      <w:proofErr w:type="spellEnd"/>
      <w:r w:rsidR="009E4474">
        <w:rPr>
          <w:rFonts w:ascii="Arial Narrow" w:hAnsi="Arial Narrow"/>
          <w:sz w:val="24"/>
          <w:szCs w:val="24"/>
        </w:rPr>
        <w:t xml:space="preserve"> Nº -</w:t>
      </w:r>
      <w:r w:rsidRPr="006C6B79">
        <w:rPr>
          <w:rFonts w:ascii="Arial Narrow" w:hAnsi="Arial Narrow"/>
          <w:sz w:val="24"/>
          <w:szCs w:val="24"/>
        </w:rPr>
        <w:t xml:space="preserve">. Estos recursos serán invertidos conforme a las necesidades de capacitación priorizadas para dicha inversión por el Comité de Estímulos e Incentivos del IDEAM, en el presente plan.   </w:t>
      </w:r>
    </w:p>
    <w:p w:rsidR="005A6F04" w:rsidRPr="006C6B79" w:rsidRDefault="005A6F04" w:rsidP="005A6F04">
      <w:pPr>
        <w:pStyle w:val="Prrafodelista"/>
        <w:spacing w:line="240" w:lineRule="auto"/>
        <w:ind w:left="360"/>
        <w:jc w:val="both"/>
        <w:rPr>
          <w:rFonts w:ascii="Arial Narrow" w:hAnsi="Arial Narrow"/>
          <w:sz w:val="24"/>
          <w:szCs w:val="24"/>
        </w:rPr>
      </w:pPr>
    </w:p>
    <w:p w:rsidR="005A6F04" w:rsidRPr="006C6B79" w:rsidRDefault="005A6F04" w:rsidP="005A6F04">
      <w:pPr>
        <w:pStyle w:val="Prrafodelista"/>
        <w:numPr>
          <w:ilvl w:val="0"/>
          <w:numId w:val="7"/>
        </w:numPr>
        <w:spacing w:line="240" w:lineRule="auto"/>
        <w:ind w:left="360"/>
        <w:jc w:val="both"/>
        <w:rPr>
          <w:rFonts w:ascii="Arial Narrow" w:hAnsi="Arial Narrow"/>
          <w:sz w:val="24"/>
          <w:szCs w:val="24"/>
        </w:rPr>
      </w:pPr>
      <w:r w:rsidRPr="006C6B79">
        <w:rPr>
          <w:rFonts w:ascii="Arial Narrow" w:hAnsi="Arial Narrow"/>
          <w:b/>
          <w:sz w:val="24"/>
          <w:szCs w:val="24"/>
        </w:rPr>
        <w:t xml:space="preserve">GESTIÓN INSTITUCIONAL: </w:t>
      </w:r>
      <w:r w:rsidRPr="006C6B79">
        <w:rPr>
          <w:rFonts w:ascii="Arial Narrow" w:hAnsi="Arial Narrow"/>
          <w:sz w:val="24"/>
          <w:szCs w:val="24"/>
        </w:rPr>
        <w:t xml:space="preserve">Para la ejecución de las capacitaciones aprobadas en el presente plan, el Grupo de Administración y Desarrollo de Talento Humano, trabajará directamente con el funcionario de enlace asignado por el área, dependiendo de la temática de la capacitación, se podrán ejecutar de tres maneras: </w:t>
      </w:r>
      <w:r w:rsidRPr="006C6B79">
        <w:rPr>
          <w:rFonts w:ascii="Arial Narrow" w:hAnsi="Arial Narrow"/>
          <w:b/>
          <w:sz w:val="24"/>
          <w:szCs w:val="24"/>
        </w:rPr>
        <w:t>i)</w:t>
      </w:r>
      <w:r w:rsidRPr="006C6B79">
        <w:rPr>
          <w:rFonts w:ascii="Arial Narrow" w:hAnsi="Arial Narrow"/>
          <w:sz w:val="24"/>
          <w:szCs w:val="24"/>
        </w:rPr>
        <w:t xml:space="preserve"> Capacitación Interna; </w:t>
      </w:r>
      <w:r w:rsidRPr="006C6B79">
        <w:rPr>
          <w:rFonts w:ascii="Arial Narrow" w:hAnsi="Arial Narrow"/>
          <w:b/>
          <w:sz w:val="24"/>
          <w:szCs w:val="24"/>
        </w:rPr>
        <w:t>ii)</w:t>
      </w:r>
      <w:r w:rsidRPr="006C6B79">
        <w:rPr>
          <w:rFonts w:ascii="Arial Narrow" w:hAnsi="Arial Narrow"/>
          <w:sz w:val="24"/>
          <w:szCs w:val="24"/>
        </w:rPr>
        <w:t xml:space="preserve"> Capacitación externa, la cual se estructura de acuerdo a las necesidades específicas de la entidad y se ejecutará de acuerdo a los lineamientos del manual de contratación de la entidad y </w:t>
      </w:r>
      <w:r w:rsidRPr="006C6B79">
        <w:rPr>
          <w:rFonts w:ascii="Arial Narrow" w:hAnsi="Arial Narrow"/>
          <w:b/>
          <w:sz w:val="24"/>
          <w:szCs w:val="24"/>
        </w:rPr>
        <w:t>iii)</w:t>
      </w:r>
      <w:r w:rsidRPr="006C6B79">
        <w:rPr>
          <w:rFonts w:ascii="Arial Narrow" w:hAnsi="Arial Narrow"/>
          <w:sz w:val="24"/>
          <w:szCs w:val="24"/>
        </w:rPr>
        <w:t xml:space="preserve"> Inscripción a oferta pública, cuando la entidad esté interesada en inscribir a sus funcionarios a capacitaciones ofertadas por las diferentes entidades educativas adhiriéndose a sus contenidos temáticos.</w:t>
      </w:r>
    </w:p>
    <w:p w:rsidR="005A6F04" w:rsidRPr="006C6B79" w:rsidRDefault="005A6F04" w:rsidP="005A6F04">
      <w:pPr>
        <w:pStyle w:val="Prrafodelista"/>
        <w:spacing w:line="240" w:lineRule="auto"/>
        <w:ind w:left="360"/>
        <w:jc w:val="both"/>
        <w:rPr>
          <w:rFonts w:ascii="Arial Narrow" w:hAnsi="Arial Narrow"/>
          <w:sz w:val="24"/>
          <w:szCs w:val="24"/>
        </w:rPr>
      </w:pPr>
    </w:p>
    <w:p w:rsidR="005A6F04" w:rsidRPr="006C6B79" w:rsidRDefault="005A6F04" w:rsidP="005A6F04">
      <w:pPr>
        <w:pStyle w:val="Prrafodelista"/>
        <w:numPr>
          <w:ilvl w:val="0"/>
          <w:numId w:val="7"/>
        </w:numPr>
        <w:spacing w:line="240" w:lineRule="auto"/>
        <w:ind w:left="360"/>
        <w:jc w:val="both"/>
        <w:rPr>
          <w:rFonts w:ascii="Arial Narrow" w:hAnsi="Arial Narrow"/>
          <w:sz w:val="24"/>
          <w:szCs w:val="24"/>
        </w:rPr>
      </w:pPr>
      <w:r w:rsidRPr="006C6B79">
        <w:rPr>
          <w:rFonts w:ascii="Arial Narrow" w:hAnsi="Arial Narrow"/>
          <w:b/>
          <w:sz w:val="24"/>
          <w:szCs w:val="24"/>
        </w:rPr>
        <w:lastRenderedPageBreak/>
        <w:t>RETRIBUCIÓN DEL CONOCIMIENTO ADQUIRIDO</w:t>
      </w:r>
      <w:r w:rsidRPr="006C6B79">
        <w:rPr>
          <w:rFonts w:ascii="Arial Narrow" w:hAnsi="Arial Narrow"/>
          <w:sz w:val="24"/>
          <w:szCs w:val="24"/>
        </w:rPr>
        <w:t xml:space="preserve">: Todos los funcionarios que accedan a una capacitación, respecto de la cual el IDEAM haya invertido recursos económicos u otorgado el tiempo para el desarrollo de la misma, deberán socializar los conocimientos adquiridos con los funcionarios o dependencias que tengas funciones afines, de forma presencial y/o virtual, con memorias para su posterior consulta.  </w:t>
      </w:r>
    </w:p>
    <w:p w:rsidR="005A6F04" w:rsidRPr="006C6B79" w:rsidRDefault="005A6F04" w:rsidP="005A6F04">
      <w:pPr>
        <w:pStyle w:val="Prrafodelista"/>
        <w:rPr>
          <w:rFonts w:ascii="Arial Narrow" w:hAnsi="Arial Narrow"/>
          <w:sz w:val="24"/>
          <w:szCs w:val="24"/>
        </w:rPr>
      </w:pPr>
    </w:p>
    <w:p w:rsidR="005A6F04" w:rsidRPr="006C6B79" w:rsidRDefault="005A6F04" w:rsidP="005A6F04">
      <w:pPr>
        <w:pStyle w:val="Prrafodelista"/>
        <w:numPr>
          <w:ilvl w:val="0"/>
          <w:numId w:val="7"/>
        </w:numPr>
        <w:spacing w:line="240" w:lineRule="auto"/>
        <w:ind w:left="360"/>
        <w:jc w:val="both"/>
        <w:rPr>
          <w:rFonts w:ascii="Arial Narrow" w:hAnsi="Arial Narrow"/>
          <w:sz w:val="24"/>
          <w:szCs w:val="24"/>
        </w:rPr>
      </w:pPr>
      <w:r w:rsidRPr="006C6B79">
        <w:rPr>
          <w:rFonts w:ascii="Arial Narrow" w:hAnsi="Arial Narrow"/>
          <w:b/>
          <w:sz w:val="24"/>
          <w:szCs w:val="24"/>
        </w:rPr>
        <w:t xml:space="preserve">COMPROMISO INSTITUCIONAL: </w:t>
      </w:r>
      <w:r w:rsidRPr="006C6B79">
        <w:rPr>
          <w:rFonts w:ascii="Arial Narrow" w:hAnsi="Arial Narrow"/>
          <w:sz w:val="24"/>
          <w:szCs w:val="24"/>
        </w:rPr>
        <w:t>Todos los funcionarios que accedan al beneficio de la capacitación</w:t>
      </w:r>
      <w:r>
        <w:rPr>
          <w:rFonts w:ascii="Arial Narrow" w:hAnsi="Arial Narrow"/>
          <w:sz w:val="24"/>
          <w:szCs w:val="24"/>
        </w:rPr>
        <w:t xml:space="preserve"> que tenga erogación presupuestal</w:t>
      </w:r>
      <w:r w:rsidRPr="006C6B79">
        <w:rPr>
          <w:rFonts w:ascii="Arial Narrow" w:hAnsi="Arial Narrow"/>
          <w:sz w:val="24"/>
          <w:szCs w:val="24"/>
        </w:rPr>
        <w:t xml:space="preserve">, deberán firmar un compromiso de cumplimiento de participación y aprobación de la formación educativa a la que éste inscrito. </w:t>
      </w:r>
    </w:p>
    <w:p w:rsidR="005A6F04" w:rsidRPr="006C6B79" w:rsidRDefault="005A6F04" w:rsidP="005A6F04">
      <w:pPr>
        <w:pStyle w:val="Prrafodelista"/>
        <w:rPr>
          <w:rFonts w:ascii="Arial Narrow" w:hAnsi="Arial Narrow"/>
          <w:sz w:val="24"/>
          <w:szCs w:val="24"/>
        </w:rPr>
      </w:pPr>
    </w:p>
    <w:p w:rsidR="005A6F04" w:rsidRPr="006C6B79" w:rsidRDefault="005A6F04" w:rsidP="005A6F04">
      <w:pPr>
        <w:pStyle w:val="Prrafodelista"/>
        <w:numPr>
          <w:ilvl w:val="0"/>
          <w:numId w:val="7"/>
        </w:numPr>
        <w:spacing w:line="240" w:lineRule="auto"/>
        <w:ind w:left="360"/>
        <w:jc w:val="both"/>
        <w:rPr>
          <w:rFonts w:ascii="Arial Narrow" w:hAnsi="Arial Narrow"/>
          <w:b/>
          <w:sz w:val="24"/>
          <w:szCs w:val="24"/>
        </w:rPr>
      </w:pPr>
      <w:r w:rsidRPr="006C6B79">
        <w:rPr>
          <w:rFonts w:ascii="Arial Narrow" w:hAnsi="Arial Narrow"/>
          <w:b/>
          <w:sz w:val="24"/>
          <w:szCs w:val="24"/>
        </w:rPr>
        <w:t xml:space="preserve">ESTABLECIMIENTO DE LAS NECESIDADES DE CAPACITACIÓN: </w:t>
      </w:r>
      <w:r w:rsidRPr="006C6B79">
        <w:rPr>
          <w:rFonts w:ascii="Arial Narrow" w:hAnsi="Arial Narrow"/>
          <w:sz w:val="24"/>
          <w:szCs w:val="24"/>
        </w:rPr>
        <w:t xml:space="preserve">Para determinar las necesidades de formación y capacitación se hará un análisis de los siguientes documentos: </w:t>
      </w:r>
    </w:p>
    <w:p w:rsidR="005A6F04" w:rsidRPr="006C6B79" w:rsidRDefault="005A6F04" w:rsidP="005A6F04">
      <w:pPr>
        <w:pStyle w:val="Prrafodelista"/>
        <w:rPr>
          <w:rFonts w:ascii="Arial Narrow" w:hAnsi="Arial Narrow"/>
          <w:b/>
          <w:sz w:val="24"/>
          <w:szCs w:val="24"/>
        </w:rPr>
      </w:pPr>
    </w:p>
    <w:p w:rsidR="005A6F04" w:rsidRPr="006C6B79" w:rsidRDefault="005A6F04" w:rsidP="00762E5A">
      <w:pPr>
        <w:pStyle w:val="Prrafodelista"/>
        <w:numPr>
          <w:ilvl w:val="0"/>
          <w:numId w:val="50"/>
        </w:numPr>
        <w:spacing w:line="240" w:lineRule="auto"/>
        <w:jc w:val="both"/>
        <w:rPr>
          <w:rFonts w:ascii="Arial Narrow" w:hAnsi="Arial Narrow"/>
          <w:b/>
          <w:bCs/>
          <w:sz w:val="24"/>
          <w:szCs w:val="24"/>
        </w:rPr>
      </w:pPr>
      <w:r w:rsidRPr="006C6B79">
        <w:rPr>
          <w:rFonts w:ascii="Arial Narrow" w:hAnsi="Arial Narrow"/>
          <w:sz w:val="24"/>
          <w:szCs w:val="24"/>
        </w:rPr>
        <w:t>Cada subdirector, jefe de oficina y coordinadores junto con su grupo de trabajo, deberá realizar el diligenciamiento del formato “encuesta de detección de necesidades de capacitación” con código A-</w:t>
      </w:r>
      <w:proofErr w:type="spellStart"/>
      <w:r w:rsidRPr="006C6B79">
        <w:rPr>
          <w:rFonts w:ascii="Arial Narrow" w:hAnsi="Arial Narrow"/>
          <w:sz w:val="24"/>
          <w:szCs w:val="24"/>
        </w:rPr>
        <w:t>GH</w:t>
      </w:r>
      <w:proofErr w:type="spellEnd"/>
      <w:r w:rsidRPr="006C6B79">
        <w:rPr>
          <w:rFonts w:ascii="Arial Narrow" w:hAnsi="Arial Narrow"/>
          <w:sz w:val="24"/>
          <w:szCs w:val="24"/>
        </w:rPr>
        <w:t>-</w:t>
      </w:r>
      <w:proofErr w:type="spellStart"/>
      <w:r w:rsidRPr="006C6B79">
        <w:rPr>
          <w:rFonts w:ascii="Arial Narrow" w:hAnsi="Arial Narrow"/>
          <w:sz w:val="24"/>
          <w:szCs w:val="24"/>
        </w:rPr>
        <w:t>F003</w:t>
      </w:r>
      <w:proofErr w:type="spellEnd"/>
      <w:r w:rsidRPr="006C6B79">
        <w:rPr>
          <w:rFonts w:ascii="Arial Narrow" w:hAnsi="Arial Narrow"/>
          <w:sz w:val="24"/>
          <w:szCs w:val="24"/>
        </w:rPr>
        <w:t xml:space="preserve">, con el fin de identificar las necesidades de capacitación institucional. El mismo deberá ser remitido con su respectiva acta de reunión al Grupo de Administración y Desarrollo del Talento Humano en las fechas establecidas para tal fin.  </w:t>
      </w:r>
    </w:p>
    <w:p w:rsidR="005A6F04" w:rsidRPr="006C6B79" w:rsidRDefault="005A6F04" w:rsidP="00762E5A">
      <w:pPr>
        <w:pStyle w:val="Prrafodelista"/>
        <w:numPr>
          <w:ilvl w:val="0"/>
          <w:numId w:val="50"/>
        </w:numPr>
        <w:spacing w:line="240" w:lineRule="auto"/>
        <w:jc w:val="both"/>
        <w:rPr>
          <w:rFonts w:ascii="Arial Narrow" w:hAnsi="Arial Narrow"/>
          <w:b/>
          <w:bCs/>
          <w:sz w:val="24"/>
          <w:szCs w:val="24"/>
        </w:rPr>
      </w:pPr>
      <w:r w:rsidRPr="006C6B79">
        <w:rPr>
          <w:rFonts w:ascii="Arial Narrow" w:hAnsi="Arial Narrow"/>
          <w:sz w:val="24"/>
          <w:szCs w:val="24"/>
        </w:rPr>
        <w:t>Cada funcionario de carrera administrativa, junto con su superior jerárquico deberá manifestar las necesidades de capacitación, que surgen en relación al proceso de evaluación de desempeño, con la finalidad de fortalecer sus competencias laborales, actualizar sus conocimientos, consolidar sus habilidades y destrezas, así como sus aspectos comportamentales para contribuir al mejoramiento continuo de la calidad individual y colectiva en el desempeño laboral y la prestación de los servicios, orientados hacia los estándares del Sistema de Gestión de Calidad, el cual deberá ser entregado una vez finalice el periodo anual ordinario de calificación, en el formato establecido para tales fines y remitido al Grupo de Administración y Desarrollo de Talento Humano.</w:t>
      </w:r>
    </w:p>
    <w:p w:rsidR="005A6F04" w:rsidRPr="006C6B79" w:rsidRDefault="005A6F04" w:rsidP="005A6F04">
      <w:pPr>
        <w:pStyle w:val="Prrafodelista"/>
        <w:spacing w:line="240" w:lineRule="auto"/>
        <w:jc w:val="both"/>
        <w:rPr>
          <w:rFonts w:ascii="Arial Narrow" w:hAnsi="Arial Narrow"/>
          <w:sz w:val="24"/>
          <w:szCs w:val="24"/>
        </w:rPr>
      </w:pPr>
    </w:p>
    <w:p w:rsidR="005A6F04" w:rsidRPr="006C6B79" w:rsidRDefault="005A6F04" w:rsidP="005A6F04">
      <w:pPr>
        <w:jc w:val="both"/>
        <w:rPr>
          <w:rFonts w:ascii="Arial Narrow" w:hAnsi="Arial Narrow"/>
        </w:rPr>
      </w:pPr>
      <w:r w:rsidRPr="006C6B79">
        <w:rPr>
          <w:rFonts w:ascii="Arial Narrow" w:hAnsi="Arial Narrow"/>
        </w:rPr>
        <w:t xml:space="preserve">Con base en los soportes anteriores, el Grupo de Administración y Desarrollo de Talento Humano, realizará la consolidación y análisis de las necesidades de capacitación, para presentarlo ante el Comité de Estímulos e Incentivos del IDEAM, el cual será previamente socializado ante la Comisión de Personal. </w:t>
      </w:r>
    </w:p>
    <w:p w:rsidR="005A6F04" w:rsidRPr="006C6B79" w:rsidRDefault="005A6F04" w:rsidP="005A6F04">
      <w:pPr>
        <w:jc w:val="both"/>
        <w:rPr>
          <w:rFonts w:ascii="Arial Narrow" w:hAnsi="Arial Narrow"/>
        </w:rPr>
      </w:pPr>
    </w:p>
    <w:p w:rsidR="005A6F04" w:rsidRPr="006C6B79" w:rsidRDefault="005A6F04" w:rsidP="005A6F04">
      <w:pPr>
        <w:widowControl w:val="0"/>
        <w:autoSpaceDE w:val="0"/>
        <w:autoSpaceDN w:val="0"/>
        <w:adjustRightInd w:val="0"/>
        <w:ind w:left="710" w:right="2550"/>
        <w:jc w:val="both"/>
        <w:rPr>
          <w:rFonts w:ascii="Arial Narrow" w:hAnsi="Arial Narrow"/>
        </w:rPr>
      </w:pPr>
    </w:p>
    <w:tbl>
      <w:tblPr>
        <w:tblStyle w:val="Listaoscura-nfasis1"/>
        <w:tblW w:w="0" w:type="auto"/>
        <w:tblLook w:val="0000" w:firstRow="0" w:lastRow="0" w:firstColumn="0" w:lastColumn="0" w:noHBand="0" w:noVBand="0"/>
      </w:tblPr>
      <w:tblGrid>
        <w:gridCol w:w="8789"/>
      </w:tblGrid>
      <w:tr w:rsidR="005A6F04" w:rsidRPr="006C6B79" w:rsidTr="00313FE5">
        <w:trPr>
          <w:cnfStyle w:val="000000100000" w:firstRow="0" w:lastRow="0" w:firstColumn="0" w:lastColumn="0" w:oddVBand="0" w:evenVBand="0" w:oddHBand="1" w:evenHBand="0" w:firstRowFirstColumn="0" w:firstRowLastColumn="0" w:lastRowFirstColumn="0" w:lastRowLastColumn="0"/>
          <w:trHeight w:val="318"/>
        </w:trPr>
        <w:tc>
          <w:tcPr>
            <w:cnfStyle w:val="000010000000" w:firstRow="0" w:lastRow="0" w:firstColumn="0" w:lastColumn="0" w:oddVBand="1" w:evenVBand="0" w:oddHBand="0" w:evenHBand="0" w:firstRowFirstColumn="0" w:firstRowLastColumn="0" w:lastRowFirstColumn="0" w:lastRowLastColumn="0"/>
            <w:tcW w:w="8789" w:type="dxa"/>
          </w:tcPr>
          <w:p w:rsidR="005A6F04" w:rsidRPr="006C6B79" w:rsidRDefault="005A6F04" w:rsidP="00762E5A">
            <w:pPr>
              <w:pStyle w:val="Prrafodelista"/>
              <w:widowControl w:val="0"/>
              <w:numPr>
                <w:ilvl w:val="0"/>
                <w:numId w:val="40"/>
              </w:numPr>
              <w:autoSpaceDE w:val="0"/>
              <w:autoSpaceDN w:val="0"/>
              <w:adjustRightInd w:val="0"/>
              <w:ind w:right="40"/>
              <w:rPr>
                <w:rFonts w:ascii="Arial Narrow" w:hAnsi="Arial Narrow"/>
                <w:b/>
                <w:color w:val="F9FAFD" w:themeColor="accent1" w:themeTint="08"/>
                <w:spacing w:val="10"/>
                <w:sz w:val="24"/>
                <w:szCs w:val="24"/>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r w:rsidRPr="006C6B79">
              <w:rPr>
                <w:rFonts w:ascii="Arial Narrow" w:hAnsi="Arial Narrow"/>
                <w:b/>
                <w:color w:val="F9FAFD" w:themeColor="accent1" w:themeTint="08"/>
                <w:spacing w:val="10"/>
                <w:sz w:val="24"/>
                <w:szCs w:val="24"/>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S</w:t>
            </w:r>
            <w:r w:rsidR="009E4474">
              <w:rPr>
                <w:rFonts w:ascii="Arial Narrow" w:hAnsi="Arial Narrow"/>
                <w:b/>
                <w:color w:val="F9FAFD" w:themeColor="accent1" w:themeTint="08"/>
                <w:spacing w:val="10"/>
                <w:sz w:val="24"/>
                <w:szCs w:val="24"/>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OBRE LOS PRINCIPIOS DEL </w:t>
            </w:r>
            <w:proofErr w:type="spellStart"/>
            <w:r w:rsidR="009E4474">
              <w:rPr>
                <w:rFonts w:ascii="Arial Narrow" w:hAnsi="Arial Narrow"/>
                <w:b/>
                <w:color w:val="F9FAFD" w:themeColor="accent1" w:themeTint="08"/>
                <w:spacing w:val="10"/>
                <w:sz w:val="24"/>
                <w:szCs w:val="24"/>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PIC</w:t>
            </w:r>
            <w:proofErr w:type="spellEnd"/>
            <w:r w:rsidR="009E4474">
              <w:rPr>
                <w:rFonts w:ascii="Arial Narrow" w:hAnsi="Arial Narrow"/>
                <w:b/>
                <w:color w:val="F9FAFD" w:themeColor="accent1" w:themeTint="08"/>
                <w:spacing w:val="10"/>
                <w:sz w:val="24"/>
                <w:szCs w:val="24"/>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 2019</w:t>
            </w:r>
          </w:p>
        </w:tc>
      </w:tr>
    </w:tbl>
    <w:p w:rsidR="005A6F04" w:rsidRPr="006C6B79" w:rsidRDefault="005A6F04" w:rsidP="005A6F04">
      <w:pPr>
        <w:widowControl w:val="0"/>
        <w:autoSpaceDE w:val="0"/>
        <w:autoSpaceDN w:val="0"/>
        <w:adjustRightInd w:val="0"/>
        <w:ind w:right="40"/>
        <w:jc w:val="both"/>
        <w:rPr>
          <w:rFonts w:ascii="Arial Narrow" w:hAnsi="Arial Narrow" w:cs="Arial Narrow"/>
          <w:spacing w:val="-1"/>
        </w:rPr>
      </w:pPr>
    </w:p>
    <w:p w:rsidR="005A6F04" w:rsidRPr="006C6B79" w:rsidRDefault="005A6F04" w:rsidP="005A6F04">
      <w:pPr>
        <w:widowControl w:val="0"/>
        <w:autoSpaceDE w:val="0"/>
        <w:autoSpaceDN w:val="0"/>
        <w:adjustRightInd w:val="0"/>
        <w:ind w:right="40"/>
        <w:jc w:val="both"/>
        <w:rPr>
          <w:rFonts w:ascii="Arial Narrow" w:hAnsi="Arial Narrow"/>
          <w:b/>
        </w:rPr>
      </w:pPr>
      <w:r w:rsidRPr="006C6B79">
        <w:rPr>
          <w:rFonts w:ascii="Arial Narrow" w:hAnsi="Arial Narrow" w:cs="Arial Narrow"/>
          <w:spacing w:val="-1"/>
        </w:rPr>
        <w:t xml:space="preserve">En concordancia con el artículo 6, del Decreto 1567 de 1998, los principios rectores para la administración de la capacitación contemplada en el Plan Institucional de Capacitación son: </w:t>
      </w:r>
    </w:p>
    <w:p w:rsidR="005A6F04" w:rsidRPr="006C6B79" w:rsidRDefault="005A6F04" w:rsidP="005A6F04">
      <w:pPr>
        <w:widowControl w:val="0"/>
        <w:autoSpaceDE w:val="0"/>
        <w:autoSpaceDN w:val="0"/>
        <w:adjustRightInd w:val="0"/>
        <w:ind w:right="40"/>
        <w:jc w:val="both"/>
        <w:rPr>
          <w:rFonts w:ascii="Arial Narrow" w:hAnsi="Arial Narrow" w:cs="Arial Narrow"/>
          <w:spacing w:val="-1"/>
        </w:rPr>
      </w:pPr>
    </w:p>
    <w:p w:rsidR="005A6F04" w:rsidRPr="006C6B79" w:rsidRDefault="005A6F04" w:rsidP="00762E5A">
      <w:pPr>
        <w:pStyle w:val="Prrafodelista"/>
        <w:widowControl w:val="0"/>
        <w:numPr>
          <w:ilvl w:val="0"/>
          <w:numId w:val="34"/>
        </w:numPr>
        <w:autoSpaceDE w:val="0"/>
        <w:autoSpaceDN w:val="0"/>
        <w:adjustRightInd w:val="0"/>
        <w:ind w:right="40"/>
        <w:jc w:val="both"/>
        <w:rPr>
          <w:rFonts w:ascii="Arial Narrow" w:hAnsi="Arial Narrow" w:cs="Arial Narrow"/>
          <w:spacing w:val="-1"/>
          <w:sz w:val="24"/>
          <w:szCs w:val="24"/>
        </w:rPr>
      </w:pPr>
      <w:r w:rsidRPr="006C6B79">
        <w:rPr>
          <w:rFonts w:ascii="Arial Narrow" w:hAnsi="Arial Narrow" w:cs="Arial Narrow"/>
          <w:b/>
          <w:spacing w:val="-1"/>
          <w:sz w:val="24"/>
          <w:szCs w:val="24"/>
        </w:rPr>
        <w:t>COMPLEMENTARIEDAD</w:t>
      </w:r>
      <w:r w:rsidRPr="006C6B79">
        <w:rPr>
          <w:rFonts w:ascii="Arial Narrow" w:hAnsi="Arial Narrow" w:cs="Arial Narrow"/>
          <w:spacing w:val="-1"/>
          <w:sz w:val="24"/>
          <w:szCs w:val="24"/>
        </w:rPr>
        <w:t xml:space="preserve">. La capacitación se concibe como un proceso complementario de la planeación, por lo cual debe consultarla y orientar sus propios objetivos en función de los propósitos institucionales. </w:t>
      </w:r>
    </w:p>
    <w:p w:rsidR="005A6F04" w:rsidRPr="006C6B79" w:rsidRDefault="005A6F04" w:rsidP="005A6F04">
      <w:pPr>
        <w:pStyle w:val="Prrafodelista"/>
        <w:widowControl w:val="0"/>
        <w:autoSpaceDE w:val="0"/>
        <w:autoSpaceDN w:val="0"/>
        <w:adjustRightInd w:val="0"/>
        <w:ind w:right="40"/>
        <w:jc w:val="both"/>
        <w:rPr>
          <w:rFonts w:ascii="Arial Narrow" w:hAnsi="Arial Narrow" w:cs="Arial Narrow"/>
          <w:spacing w:val="-1"/>
          <w:sz w:val="24"/>
          <w:szCs w:val="24"/>
        </w:rPr>
      </w:pPr>
    </w:p>
    <w:p w:rsidR="005A6F04" w:rsidRPr="006C6B79" w:rsidRDefault="005A6F04" w:rsidP="00762E5A">
      <w:pPr>
        <w:pStyle w:val="Prrafodelista"/>
        <w:widowControl w:val="0"/>
        <w:numPr>
          <w:ilvl w:val="0"/>
          <w:numId w:val="34"/>
        </w:numPr>
        <w:autoSpaceDE w:val="0"/>
        <w:autoSpaceDN w:val="0"/>
        <w:adjustRightInd w:val="0"/>
        <w:ind w:right="40"/>
        <w:jc w:val="both"/>
        <w:rPr>
          <w:rFonts w:ascii="Arial Narrow" w:hAnsi="Arial Narrow" w:cs="Arial Narrow"/>
          <w:spacing w:val="-1"/>
          <w:sz w:val="24"/>
          <w:szCs w:val="24"/>
        </w:rPr>
      </w:pPr>
      <w:r w:rsidRPr="006C6B79">
        <w:rPr>
          <w:rFonts w:ascii="Arial Narrow" w:hAnsi="Arial Narrow" w:cs="Arial Narrow"/>
          <w:b/>
          <w:spacing w:val="-1"/>
          <w:sz w:val="24"/>
          <w:szCs w:val="24"/>
        </w:rPr>
        <w:lastRenderedPageBreak/>
        <w:t>INTEGRALIDAD</w:t>
      </w:r>
      <w:r w:rsidRPr="006C6B79">
        <w:rPr>
          <w:rFonts w:ascii="Arial Narrow" w:hAnsi="Arial Narrow" w:cs="Arial Narrow"/>
          <w:spacing w:val="-1"/>
          <w:sz w:val="24"/>
          <w:szCs w:val="24"/>
        </w:rPr>
        <w:t xml:space="preserve">. La capacitación debe contribuir al desarrollo del potencial de los empleados en su sentir, pensar y actuar, articulando el aprendizaje individual con el aprendizaje en equipo y el aprendizaje organizacional. </w:t>
      </w:r>
    </w:p>
    <w:p w:rsidR="005A6F04" w:rsidRPr="006C6B79" w:rsidRDefault="005A6F04" w:rsidP="005A6F04">
      <w:pPr>
        <w:pStyle w:val="Prrafodelista"/>
        <w:rPr>
          <w:rFonts w:ascii="Arial Narrow" w:hAnsi="Arial Narrow" w:cs="Arial Narrow"/>
          <w:spacing w:val="-1"/>
          <w:sz w:val="24"/>
          <w:szCs w:val="24"/>
        </w:rPr>
      </w:pPr>
    </w:p>
    <w:p w:rsidR="005A6F04" w:rsidRPr="006C6B79" w:rsidRDefault="005A6F04" w:rsidP="00762E5A">
      <w:pPr>
        <w:pStyle w:val="Prrafodelista"/>
        <w:widowControl w:val="0"/>
        <w:numPr>
          <w:ilvl w:val="0"/>
          <w:numId w:val="34"/>
        </w:numPr>
        <w:autoSpaceDE w:val="0"/>
        <w:autoSpaceDN w:val="0"/>
        <w:adjustRightInd w:val="0"/>
        <w:ind w:right="40"/>
        <w:jc w:val="both"/>
        <w:rPr>
          <w:rFonts w:ascii="Arial Narrow" w:hAnsi="Arial Narrow" w:cs="Arial Narrow"/>
          <w:spacing w:val="-1"/>
          <w:sz w:val="24"/>
          <w:szCs w:val="24"/>
        </w:rPr>
      </w:pPr>
      <w:r w:rsidRPr="006C6B79">
        <w:rPr>
          <w:rFonts w:ascii="Arial Narrow" w:hAnsi="Arial Narrow" w:cs="Arial Narrow"/>
          <w:b/>
          <w:spacing w:val="-1"/>
          <w:sz w:val="24"/>
          <w:szCs w:val="24"/>
        </w:rPr>
        <w:t>OBJETIVIDAD</w:t>
      </w:r>
      <w:r w:rsidRPr="006C6B79">
        <w:rPr>
          <w:rFonts w:ascii="Arial Narrow" w:hAnsi="Arial Narrow" w:cs="Arial Narrow"/>
          <w:spacing w:val="-1"/>
          <w:sz w:val="24"/>
          <w:szCs w:val="24"/>
        </w:rPr>
        <w:t xml:space="preserve">. La formulación de políticas, planes y programas de capacitación debe ser la respuesta a diagnósticos de necesidades de capacitación previamente realizados utilizando procedimientos e instrumentos técnicos propios de las ciencias sociales y administrativas. </w:t>
      </w:r>
    </w:p>
    <w:p w:rsidR="005A6F04" w:rsidRPr="006C6B79" w:rsidRDefault="005A6F04" w:rsidP="005A6F04">
      <w:pPr>
        <w:pStyle w:val="Prrafodelista"/>
        <w:widowControl w:val="0"/>
        <w:autoSpaceDE w:val="0"/>
        <w:autoSpaceDN w:val="0"/>
        <w:adjustRightInd w:val="0"/>
        <w:ind w:right="40"/>
        <w:jc w:val="both"/>
        <w:rPr>
          <w:rFonts w:ascii="Arial Narrow" w:hAnsi="Arial Narrow" w:cs="Arial Narrow"/>
          <w:spacing w:val="-1"/>
          <w:sz w:val="24"/>
          <w:szCs w:val="24"/>
        </w:rPr>
      </w:pPr>
    </w:p>
    <w:p w:rsidR="005A6F04" w:rsidRPr="006C6B79" w:rsidRDefault="005A6F04" w:rsidP="00762E5A">
      <w:pPr>
        <w:pStyle w:val="Prrafodelista"/>
        <w:widowControl w:val="0"/>
        <w:numPr>
          <w:ilvl w:val="0"/>
          <w:numId w:val="34"/>
        </w:numPr>
        <w:autoSpaceDE w:val="0"/>
        <w:autoSpaceDN w:val="0"/>
        <w:adjustRightInd w:val="0"/>
        <w:ind w:right="40"/>
        <w:jc w:val="both"/>
        <w:rPr>
          <w:rFonts w:ascii="Arial Narrow" w:hAnsi="Arial Narrow" w:cs="Arial Narrow"/>
          <w:spacing w:val="-1"/>
          <w:sz w:val="24"/>
          <w:szCs w:val="24"/>
        </w:rPr>
      </w:pPr>
      <w:r w:rsidRPr="006C6B79">
        <w:rPr>
          <w:rFonts w:ascii="Arial Narrow" w:hAnsi="Arial Narrow" w:cs="Arial Narrow"/>
          <w:b/>
          <w:spacing w:val="-1"/>
          <w:sz w:val="24"/>
          <w:szCs w:val="24"/>
        </w:rPr>
        <w:t>PARTICIPACIÓN</w:t>
      </w:r>
      <w:r w:rsidRPr="006C6B79">
        <w:rPr>
          <w:rFonts w:ascii="Arial Narrow" w:hAnsi="Arial Narrow" w:cs="Arial Narrow"/>
          <w:spacing w:val="-1"/>
          <w:sz w:val="24"/>
          <w:szCs w:val="24"/>
        </w:rPr>
        <w:t xml:space="preserve">. Todos los procesos que hacen parte de la gestión de la capacitación, tales como detección de necesidades, formulación, ejecución y evaluación de planes y programas, deben contar con la participación activa de los empleados. </w:t>
      </w:r>
    </w:p>
    <w:p w:rsidR="005A6F04" w:rsidRPr="006C6B79" w:rsidRDefault="005A6F04" w:rsidP="005A6F04">
      <w:pPr>
        <w:widowControl w:val="0"/>
        <w:autoSpaceDE w:val="0"/>
        <w:autoSpaceDN w:val="0"/>
        <w:adjustRightInd w:val="0"/>
        <w:ind w:right="40"/>
        <w:jc w:val="both"/>
        <w:rPr>
          <w:rFonts w:ascii="Arial Narrow" w:hAnsi="Arial Narrow" w:cs="Arial Narrow"/>
          <w:spacing w:val="-1"/>
        </w:rPr>
      </w:pPr>
    </w:p>
    <w:p w:rsidR="005A6F04" w:rsidRPr="006C6B79" w:rsidRDefault="005A6F04" w:rsidP="00762E5A">
      <w:pPr>
        <w:pStyle w:val="Prrafodelista"/>
        <w:widowControl w:val="0"/>
        <w:numPr>
          <w:ilvl w:val="0"/>
          <w:numId w:val="34"/>
        </w:numPr>
        <w:autoSpaceDE w:val="0"/>
        <w:autoSpaceDN w:val="0"/>
        <w:adjustRightInd w:val="0"/>
        <w:ind w:right="40"/>
        <w:jc w:val="both"/>
        <w:rPr>
          <w:rFonts w:ascii="Arial Narrow" w:hAnsi="Arial Narrow" w:cs="Arial Narrow"/>
          <w:spacing w:val="-1"/>
          <w:sz w:val="24"/>
          <w:szCs w:val="24"/>
        </w:rPr>
      </w:pPr>
      <w:r w:rsidRPr="006C6B79">
        <w:rPr>
          <w:rFonts w:ascii="Arial Narrow" w:hAnsi="Arial Narrow" w:cs="Arial Narrow"/>
          <w:b/>
          <w:spacing w:val="-1"/>
          <w:sz w:val="24"/>
          <w:szCs w:val="24"/>
        </w:rPr>
        <w:t>PREVALENCIA DEL INTERÉS DE LA ORGANIZACIÓN</w:t>
      </w:r>
      <w:r w:rsidRPr="006C6B79">
        <w:rPr>
          <w:rFonts w:ascii="Arial Narrow" w:hAnsi="Arial Narrow" w:cs="Arial Narrow"/>
          <w:spacing w:val="-1"/>
          <w:sz w:val="24"/>
          <w:szCs w:val="24"/>
        </w:rPr>
        <w:t xml:space="preserve">. Las políticas y los programas responderán fundamentalmente a las necesidades de la organización. </w:t>
      </w:r>
    </w:p>
    <w:p w:rsidR="005A6F04" w:rsidRPr="006C6B79" w:rsidRDefault="005A6F04" w:rsidP="005A6F04">
      <w:pPr>
        <w:widowControl w:val="0"/>
        <w:autoSpaceDE w:val="0"/>
        <w:autoSpaceDN w:val="0"/>
        <w:adjustRightInd w:val="0"/>
        <w:ind w:right="40"/>
        <w:jc w:val="both"/>
        <w:rPr>
          <w:rFonts w:ascii="Arial Narrow" w:hAnsi="Arial Narrow" w:cs="Arial Narrow"/>
          <w:spacing w:val="-1"/>
        </w:rPr>
      </w:pPr>
    </w:p>
    <w:p w:rsidR="005A6F04" w:rsidRPr="006C6B79" w:rsidRDefault="005A6F04" w:rsidP="00762E5A">
      <w:pPr>
        <w:pStyle w:val="Prrafodelista"/>
        <w:widowControl w:val="0"/>
        <w:numPr>
          <w:ilvl w:val="0"/>
          <w:numId w:val="34"/>
        </w:numPr>
        <w:autoSpaceDE w:val="0"/>
        <w:autoSpaceDN w:val="0"/>
        <w:adjustRightInd w:val="0"/>
        <w:ind w:right="40"/>
        <w:jc w:val="both"/>
        <w:rPr>
          <w:rFonts w:ascii="Arial Narrow" w:hAnsi="Arial Narrow" w:cs="Arial Narrow"/>
          <w:spacing w:val="-1"/>
          <w:sz w:val="24"/>
          <w:szCs w:val="24"/>
        </w:rPr>
      </w:pPr>
      <w:r w:rsidRPr="006C6B79">
        <w:rPr>
          <w:rFonts w:ascii="Arial Narrow" w:hAnsi="Arial Narrow" w:cs="Arial Narrow"/>
          <w:b/>
          <w:spacing w:val="-1"/>
          <w:sz w:val="24"/>
          <w:szCs w:val="24"/>
        </w:rPr>
        <w:t>INTEGRACIÓN A LA CARRERA ADMINISTRATIVA</w:t>
      </w:r>
      <w:r w:rsidRPr="006C6B79">
        <w:rPr>
          <w:rFonts w:ascii="Arial Narrow" w:hAnsi="Arial Narrow" w:cs="Arial Narrow"/>
          <w:spacing w:val="-1"/>
          <w:sz w:val="24"/>
          <w:szCs w:val="24"/>
        </w:rPr>
        <w:t xml:space="preserve">. La capacitación recibida por los empleados debe ser valorada como antecedente en los procesos de selección, de acuerdo con las disposiciones sobre la materia. </w:t>
      </w:r>
    </w:p>
    <w:p w:rsidR="005A6F04" w:rsidRPr="006C6B79" w:rsidRDefault="005A6F04" w:rsidP="005A6F04">
      <w:pPr>
        <w:widowControl w:val="0"/>
        <w:autoSpaceDE w:val="0"/>
        <w:autoSpaceDN w:val="0"/>
        <w:adjustRightInd w:val="0"/>
        <w:ind w:right="40"/>
        <w:jc w:val="both"/>
        <w:rPr>
          <w:rFonts w:ascii="Arial Narrow" w:hAnsi="Arial Narrow" w:cs="Arial Narrow"/>
          <w:spacing w:val="-1"/>
        </w:rPr>
      </w:pPr>
    </w:p>
    <w:p w:rsidR="005A6F04" w:rsidRPr="006C6B79" w:rsidRDefault="005A6F04" w:rsidP="00762E5A">
      <w:pPr>
        <w:pStyle w:val="Prrafodelista"/>
        <w:widowControl w:val="0"/>
        <w:numPr>
          <w:ilvl w:val="0"/>
          <w:numId w:val="34"/>
        </w:numPr>
        <w:autoSpaceDE w:val="0"/>
        <w:autoSpaceDN w:val="0"/>
        <w:adjustRightInd w:val="0"/>
        <w:ind w:right="40"/>
        <w:jc w:val="both"/>
        <w:rPr>
          <w:rFonts w:ascii="Arial Narrow" w:hAnsi="Arial Narrow" w:cs="Arial Narrow"/>
          <w:spacing w:val="-1"/>
          <w:sz w:val="24"/>
          <w:szCs w:val="24"/>
        </w:rPr>
      </w:pPr>
      <w:r w:rsidRPr="006C6B79">
        <w:rPr>
          <w:rFonts w:ascii="Arial Narrow" w:hAnsi="Arial Narrow" w:cs="Arial Narrow"/>
          <w:b/>
          <w:spacing w:val="-1"/>
          <w:sz w:val="24"/>
          <w:szCs w:val="24"/>
        </w:rPr>
        <w:t>PRELACIÓN DE LOS EMPLEADOS DE CARRERA</w:t>
      </w:r>
      <w:r w:rsidRPr="006C6B79">
        <w:rPr>
          <w:rFonts w:ascii="Arial Narrow" w:hAnsi="Arial Narrow" w:cs="Arial Narrow"/>
          <w:spacing w:val="-1"/>
          <w:sz w:val="24"/>
          <w:szCs w:val="24"/>
        </w:rPr>
        <w:t xml:space="preserve">. Para aquellos casos en los cuales la capacitación busque adquirir y dejar instaladas capacidades que la entidad requiera más allá del mediano plazo, tendrá prelación los empleados de carrera. Los empleados vinculados mediante nombramiento provisional, dada la temporalidad de su vinculación, sólo se beneficiarán de los programas de inducción y de la modalidad de entrenamiento en el puesto de trabajo, los cuales no puede superar las 160 horas de acuerdo a la Circular Externa No 100-010-2014 del 21 de noviembre de 2014, emitida por el Departamento Administrativo de la Función Pública </w:t>
      </w:r>
    </w:p>
    <w:p w:rsidR="005A6F04" w:rsidRPr="006C6B79" w:rsidRDefault="005A6F04" w:rsidP="005A6F04">
      <w:pPr>
        <w:widowControl w:val="0"/>
        <w:autoSpaceDE w:val="0"/>
        <w:autoSpaceDN w:val="0"/>
        <w:adjustRightInd w:val="0"/>
        <w:ind w:right="40"/>
        <w:jc w:val="both"/>
        <w:rPr>
          <w:rFonts w:ascii="Arial Narrow" w:hAnsi="Arial Narrow" w:cs="Arial Narrow"/>
          <w:spacing w:val="-1"/>
        </w:rPr>
      </w:pPr>
    </w:p>
    <w:p w:rsidR="005A6F04" w:rsidRPr="006C6B79" w:rsidRDefault="005A6F04" w:rsidP="00762E5A">
      <w:pPr>
        <w:pStyle w:val="Prrafodelista"/>
        <w:widowControl w:val="0"/>
        <w:numPr>
          <w:ilvl w:val="0"/>
          <w:numId w:val="34"/>
        </w:numPr>
        <w:autoSpaceDE w:val="0"/>
        <w:autoSpaceDN w:val="0"/>
        <w:adjustRightInd w:val="0"/>
        <w:ind w:right="40"/>
        <w:jc w:val="both"/>
        <w:rPr>
          <w:rFonts w:ascii="Arial Narrow" w:hAnsi="Arial Narrow" w:cs="Arial Narrow"/>
          <w:spacing w:val="-1"/>
          <w:sz w:val="24"/>
          <w:szCs w:val="24"/>
        </w:rPr>
      </w:pPr>
      <w:r w:rsidRPr="006C6B79">
        <w:rPr>
          <w:rFonts w:ascii="Arial Narrow" w:hAnsi="Arial Narrow" w:cs="Arial Narrow"/>
          <w:b/>
          <w:spacing w:val="-1"/>
          <w:sz w:val="24"/>
          <w:szCs w:val="24"/>
        </w:rPr>
        <w:t>ECONOMÍA</w:t>
      </w:r>
      <w:r w:rsidRPr="006C6B79">
        <w:rPr>
          <w:rFonts w:ascii="Arial Narrow" w:hAnsi="Arial Narrow" w:cs="Arial Narrow"/>
          <w:spacing w:val="-1"/>
          <w:sz w:val="24"/>
          <w:szCs w:val="24"/>
        </w:rPr>
        <w:t xml:space="preserve">. En todo caso se buscará el manejo óptimo de los recursos destinados a la capacitación, mediante acciones que pueden incluir el apoyo interinstitucional. </w:t>
      </w:r>
    </w:p>
    <w:p w:rsidR="005A6F04" w:rsidRPr="006C6B79" w:rsidRDefault="005A6F04" w:rsidP="005A6F04">
      <w:pPr>
        <w:widowControl w:val="0"/>
        <w:autoSpaceDE w:val="0"/>
        <w:autoSpaceDN w:val="0"/>
        <w:adjustRightInd w:val="0"/>
        <w:ind w:right="40"/>
        <w:jc w:val="both"/>
        <w:rPr>
          <w:rFonts w:ascii="Arial Narrow" w:hAnsi="Arial Narrow" w:cs="Arial Narrow"/>
          <w:spacing w:val="-1"/>
        </w:rPr>
      </w:pPr>
    </w:p>
    <w:p w:rsidR="005A6F04" w:rsidRPr="006C6B79" w:rsidRDefault="005A6F04" w:rsidP="00762E5A">
      <w:pPr>
        <w:pStyle w:val="Prrafodelista"/>
        <w:widowControl w:val="0"/>
        <w:numPr>
          <w:ilvl w:val="0"/>
          <w:numId w:val="34"/>
        </w:numPr>
        <w:autoSpaceDE w:val="0"/>
        <w:autoSpaceDN w:val="0"/>
        <w:adjustRightInd w:val="0"/>
        <w:ind w:right="40"/>
        <w:jc w:val="both"/>
        <w:rPr>
          <w:rFonts w:ascii="Arial Narrow" w:hAnsi="Arial Narrow" w:cs="Arial Narrow"/>
          <w:spacing w:val="-1"/>
          <w:sz w:val="24"/>
          <w:szCs w:val="24"/>
        </w:rPr>
      </w:pPr>
      <w:r w:rsidRPr="006C6B79">
        <w:rPr>
          <w:rFonts w:ascii="Arial Narrow" w:hAnsi="Arial Narrow" w:cs="Arial Narrow"/>
          <w:b/>
          <w:spacing w:val="-1"/>
          <w:sz w:val="24"/>
          <w:szCs w:val="24"/>
        </w:rPr>
        <w:t>ÉNFASIS EN LA PRÁCTICA</w:t>
      </w:r>
      <w:r w:rsidRPr="006C6B79">
        <w:rPr>
          <w:rFonts w:ascii="Arial Narrow" w:hAnsi="Arial Narrow" w:cs="Arial Narrow"/>
          <w:spacing w:val="-1"/>
          <w:sz w:val="24"/>
          <w:szCs w:val="24"/>
        </w:rPr>
        <w:t xml:space="preserve">. La capacitación se impartirá privilegiando el uso de metodologías que hagan énfasis en la práctica, en el análisis de casos concretos y en la solución de problemas específicos de la entidad. </w:t>
      </w:r>
    </w:p>
    <w:p w:rsidR="005A6F04" w:rsidRPr="006C6B79" w:rsidRDefault="005A6F04" w:rsidP="005A6F04">
      <w:pPr>
        <w:widowControl w:val="0"/>
        <w:autoSpaceDE w:val="0"/>
        <w:autoSpaceDN w:val="0"/>
        <w:adjustRightInd w:val="0"/>
        <w:ind w:right="40"/>
        <w:jc w:val="both"/>
        <w:rPr>
          <w:rFonts w:ascii="Arial Narrow" w:hAnsi="Arial Narrow" w:cs="Arial Narrow"/>
          <w:spacing w:val="-1"/>
        </w:rPr>
      </w:pPr>
    </w:p>
    <w:p w:rsidR="005A6F04" w:rsidRPr="006C6B79" w:rsidRDefault="005A6F04" w:rsidP="00762E5A">
      <w:pPr>
        <w:pStyle w:val="Prrafodelista"/>
        <w:widowControl w:val="0"/>
        <w:numPr>
          <w:ilvl w:val="0"/>
          <w:numId w:val="34"/>
        </w:numPr>
        <w:autoSpaceDE w:val="0"/>
        <w:autoSpaceDN w:val="0"/>
        <w:adjustRightInd w:val="0"/>
        <w:ind w:right="40"/>
        <w:jc w:val="both"/>
        <w:rPr>
          <w:rFonts w:ascii="Arial Narrow" w:hAnsi="Arial Narrow" w:cs="Arial Narrow"/>
          <w:spacing w:val="-1"/>
          <w:sz w:val="24"/>
          <w:szCs w:val="24"/>
        </w:rPr>
      </w:pPr>
      <w:r w:rsidRPr="006C6B79">
        <w:rPr>
          <w:rFonts w:ascii="Arial Narrow" w:hAnsi="Arial Narrow" w:cs="Arial Narrow"/>
          <w:b/>
          <w:spacing w:val="-1"/>
          <w:sz w:val="24"/>
          <w:szCs w:val="24"/>
        </w:rPr>
        <w:t>CONTINUIDAD</w:t>
      </w:r>
      <w:r w:rsidRPr="006C6B79">
        <w:rPr>
          <w:rFonts w:ascii="Arial Narrow" w:hAnsi="Arial Narrow" w:cs="Arial Narrow"/>
          <w:spacing w:val="-1"/>
          <w:sz w:val="24"/>
          <w:szCs w:val="24"/>
        </w:rPr>
        <w:t xml:space="preserve">. Especialmente en aquellos programas y actividades que por estar dirigidos a impactar en la formación ética y a producir cambios de actitudes, requieren acciones a </w:t>
      </w:r>
      <w:r w:rsidRPr="006C6B79">
        <w:rPr>
          <w:rFonts w:ascii="Arial Narrow" w:hAnsi="Arial Narrow" w:cs="Arial Narrow"/>
          <w:spacing w:val="-1"/>
          <w:sz w:val="24"/>
          <w:szCs w:val="24"/>
        </w:rPr>
        <w:lastRenderedPageBreak/>
        <w:t>largo plazo.</w:t>
      </w:r>
    </w:p>
    <w:p w:rsidR="005A6F04" w:rsidRPr="006C6B79" w:rsidRDefault="005A6F04" w:rsidP="005A6F04">
      <w:pPr>
        <w:pStyle w:val="Prrafodelista"/>
        <w:widowControl w:val="0"/>
        <w:autoSpaceDE w:val="0"/>
        <w:autoSpaceDN w:val="0"/>
        <w:adjustRightInd w:val="0"/>
        <w:spacing w:line="240" w:lineRule="auto"/>
        <w:ind w:left="357" w:right="-91"/>
        <w:jc w:val="both"/>
        <w:rPr>
          <w:rFonts w:ascii="Arial Narrow" w:hAnsi="Arial Narrow"/>
          <w:b/>
          <w:sz w:val="24"/>
          <w:szCs w:val="24"/>
          <w:lang w:val="es-ES"/>
        </w:rPr>
      </w:pPr>
    </w:p>
    <w:p w:rsidR="005A6F04" w:rsidRPr="006C6B79" w:rsidRDefault="005A6F04" w:rsidP="005A6F04">
      <w:pPr>
        <w:pStyle w:val="Prrafodelista"/>
        <w:widowControl w:val="0"/>
        <w:autoSpaceDE w:val="0"/>
        <w:autoSpaceDN w:val="0"/>
        <w:adjustRightInd w:val="0"/>
        <w:spacing w:line="240" w:lineRule="auto"/>
        <w:ind w:left="357" w:right="-91"/>
        <w:jc w:val="both"/>
        <w:rPr>
          <w:rFonts w:ascii="Arial Narrow" w:hAnsi="Arial Narrow"/>
          <w:b/>
          <w:sz w:val="24"/>
          <w:szCs w:val="24"/>
        </w:rPr>
      </w:pPr>
    </w:p>
    <w:tbl>
      <w:tblPr>
        <w:tblStyle w:val="Listaoscura-nfasis1"/>
        <w:tblW w:w="0" w:type="auto"/>
        <w:tblLook w:val="0000" w:firstRow="0" w:lastRow="0" w:firstColumn="0" w:lastColumn="0" w:noHBand="0" w:noVBand="0"/>
      </w:tblPr>
      <w:tblGrid>
        <w:gridCol w:w="9039"/>
      </w:tblGrid>
      <w:tr w:rsidR="005A6F04" w:rsidRPr="006C6B79" w:rsidTr="00313FE5">
        <w:trPr>
          <w:cnfStyle w:val="000000100000" w:firstRow="0" w:lastRow="0" w:firstColumn="0" w:lastColumn="0" w:oddVBand="0" w:evenVBand="0" w:oddHBand="1" w:evenHBand="0" w:firstRowFirstColumn="0" w:firstRowLastColumn="0" w:lastRowFirstColumn="0" w:lastRowLastColumn="0"/>
          <w:trHeight w:val="569"/>
        </w:trPr>
        <w:tc>
          <w:tcPr>
            <w:cnfStyle w:val="000010000000" w:firstRow="0" w:lastRow="0" w:firstColumn="0" w:lastColumn="0" w:oddVBand="1" w:evenVBand="0" w:oddHBand="0" w:evenHBand="0" w:firstRowFirstColumn="0" w:firstRowLastColumn="0" w:lastRowFirstColumn="0" w:lastRowLastColumn="0"/>
            <w:tcW w:w="9039" w:type="dxa"/>
          </w:tcPr>
          <w:p w:rsidR="005A6F04" w:rsidRPr="006C6B79" w:rsidRDefault="005A6F04" w:rsidP="00762E5A">
            <w:pPr>
              <w:pStyle w:val="Prrafodelista"/>
              <w:widowControl w:val="0"/>
              <w:numPr>
                <w:ilvl w:val="0"/>
                <w:numId w:val="40"/>
              </w:numPr>
              <w:autoSpaceDE w:val="0"/>
              <w:autoSpaceDN w:val="0"/>
              <w:adjustRightInd w:val="0"/>
              <w:spacing w:line="240" w:lineRule="auto"/>
              <w:ind w:right="-91"/>
              <w:jc w:val="center"/>
              <w:rPr>
                <w:rFonts w:ascii="Arial Narrow" w:hAnsi="Arial Narrow"/>
                <w:b/>
                <w:color w:val="F9FAFD" w:themeColor="accent1" w:themeTint="08"/>
                <w:spacing w:val="10"/>
                <w:sz w:val="24"/>
                <w:szCs w:val="24"/>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r w:rsidRPr="006C6B79">
              <w:rPr>
                <w:rFonts w:ascii="Arial Narrow" w:hAnsi="Arial Narrow"/>
                <w:b/>
                <w:color w:val="F9FAFD" w:themeColor="accent1" w:themeTint="08"/>
                <w:spacing w:val="10"/>
                <w:sz w:val="24"/>
                <w:szCs w:val="24"/>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ESTRUCTURA DEL PLAN INSTITUCIONAL DE </w:t>
            </w:r>
            <w:proofErr w:type="spellStart"/>
            <w:r w:rsidRPr="006C6B79">
              <w:rPr>
                <w:rFonts w:ascii="Arial Narrow" w:hAnsi="Arial Narrow"/>
                <w:b/>
                <w:color w:val="F9FAFD" w:themeColor="accent1" w:themeTint="08"/>
                <w:spacing w:val="10"/>
                <w:sz w:val="24"/>
                <w:szCs w:val="24"/>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CAPACITACION</w:t>
            </w:r>
            <w:proofErr w:type="spellEnd"/>
          </w:p>
        </w:tc>
      </w:tr>
    </w:tbl>
    <w:p w:rsidR="005A6F04" w:rsidRPr="006C6B79" w:rsidRDefault="005A6F04" w:rsidP="005A6F04">
      <w:pPr>
        <w:widowControl w:val="0"/>
        <w:autoSpaceDE w:val="0"/>
        <w:autoSpaceDN w:val="0"/>
        <w:adjustRightInd w:val="0"/>
        <w:ind w:right="-91"/>
        <w:jc w:val="center"/>
        <w:rPr>
          <w:rFonts w:ascii="Arial Narrow" w:hAnsi="Arial Narrow"/>
          <w:b/>
        </w:rPr>
      </w:pPr>
    </w:p>
    <w:p w:rsidR="005A6F04" w:rsidRDefault="005A6F04" w:rsidP="005A6F04">
      <w:pPr>
        <w:pStyle w:val="Prrafodelista"/>
        <w:widowControl w:val="0"/>
        <w:autoSpaceDE w:val="0"/>
        <w:autoSpaceDN w:val="0"/>
        <w:adjustRightInd w:val="0"/>
        <w:spacing w:line="240" w:lineRule="auto"/>
        <w:ind w:left="0" w:right="-91"/>
        <w:jc w:val="both"/>
        <w:rPr>
          <w:rFonts w:ascii="Arial Narrow" w:hAnsi="Arial Narrow" w:cs="Arial Narrow"/>
          <w:sz w:val="24"/>
          <w:szCs w:val="24"/>
        </w:rPr>
      </w:pPr>
      <w:r w:rsidRPr="006C6B79">
        <w:rPr>
          <w:rFonts w:ascii="Arial Narrow" w:hAnsi="Arial Narrow" w:cs="Arial Narrow"/>
          <w:spacing w:val="-1"/>
          <w:sz w:val="24"/>
          <w:szCs w:val="24"/>
        </w:rPr>
        <w:t>El Plan Institucion</w:t>
      </w:r>
      <w:r w:rsidR="00251327">
        <w:rPr>
          <w:rFonts w:ascii="Arial Narrow" w:hAnsi="Arial Narrow" w:cs="Arial Narrow"/>
          <w:spacing w:val="-1"/>
          <w:sz w:val="24"/>
          <w:szCs w:val="24"/>
        </w:rPr>
        <w:t>al de Capacitación Vigencia 2019</w:t>
      </w:r>
      <w:r w:rsidRPr="006C6B79">
        <w:rPr>
          <w:rFonts w:ascii="Arial Narrow" w:hAnsi="Arial Narrow" w:cs="Arial Narrow"/>
          <w:spacing w:val="-1"/>
          <w:sz w:val="24"/>
          <w:szCs w:val="24"/>
        </w:rPr>
        <w:t xml:space="preserve">, pretende desarrollar actividades de formación </w:t>
      </w:r>
      <w:r w:rsidR="00251327">
        <w:rPr>
          <w:rFonts w:ascii="Arial Narrow" w:hAnsi="Arial Narrow" w:cs="Arial Narrow"/>
          <w:sz w:val="24"/>
          <w:szCs w:val="24"/>
        </w:rPr>
        <w:t>que actualicen</w:t>
      </w:r>
      <w:r w:rsidR="00251327" w:rsidRPr="00251327">
        <w:rPr>
          <w:rFonts w:ascii="Arial Narrow" w:hAnsi="Arial Narrow" w:cs="Arial Narrow"/>
          <w:sz w:val="24"/>
          <w:szCs w:val="24"/>
        </w:rPr>
        <w:t xml:space="preserve"> los conocimientos técnicos o profesionales de los servidores públicos de planta, de acuerdo con el perfil y el desempeño de sus funciones y elevar el nivel de compromiso con respecto a la misión, los objetivos, las políticas, las metas, los planes, programas y los proyectos del </w:t>
      </w:r>
      <w:r w:rsidR="00251327">
        <w:rPr>
          <w:rFonts w:ascii="Arial Narrow" w:hAnsi="Arial Narrow" w:cs="Arial Narrow"/>
          <w:sz w:val="24"/>
          <w:szCs w:val="24"/>
        </w:rPr>
        <w:t>IDEAM</w:t>
      </w:r>
      <w:r w:rsidR="00251327" w:rsidRPr="00251327">
        <w:rPr>
          <w:rFonts w:ascii="Arial Narrow" w:hAnsi="Arial Narrow" w:cs="Arial Narrow"/>
          <w:sz w:val="24"/>
          <w:szCs w:val="24"/>
        </w:rPr>
        <w:t xml:space="preserve">. </w:t>
      </w:r>
    </w:p>
    <w:p w:rsidR="00251327" w:rsidRPr="006C6B79" w:rsidRDefault="00251327" w:rsidP="005A6F04">
      <w:pPr>
        <w:pStyle w:val="Prrafodelista"/>
        <w:widowControl w:val="0"/>
        <w:autoSpaceDE w:val="0"/>
        <w:autoSpaceDN w:val="0"/>
        <w:adjustRightInd w:val="0"/>
        <w:spacing w:line="240" w:lineRule="auto"/>
        <w:ind w:left="0" w:right="-91"/>
        <w:jc w:val="both"/>
        <w:rPr>
          <w:rFonts w:ascii="Arial Narrow" w:hAnsi="Arial Narrow" w:cs="Arial Narrow"/>
          <w:spacing w:val="-2"/>
          <w:sz w:val="24"/>
          <w:szCs w:val="24"/>
        </w:rPr>
      </w:pPr>
    </w:p>
    <w:p w:rsidR="005A6F04" w:rsidRPr="006C6B79" w:rsidRDefault="005A6F04" w:rsidP="005A6F04">
      <w:pPr>
        <w:pStyle w:val="Prrafodelista"/>
        <w:widowControl w:val="0"/>
        <w:autoSpaceDE w:val="0"/>
        <w:autoSpaceDN w:val="0"/>
        <w:adjustRightInd w:val="0"/>
        <w:spacing w:line="240" w:lineRule="auto"/>
        <w:ind w:left="0" w:right="-91"/>
        <w:jc w:val="both"/>
        <w:rPr>
          <w:rFonts w:ascii="Arial Narrow" w:hAnsi="Arial Narrow"/>
          <w:sz w:val="24"/>
          <w:szCs w:val="24"/>
        </w:rPr>
      </w:pPr>
      <w:bookmarkStart w:id="2" w:name="_Toc388520298"/>
      <w:r w:rsidRPr="006C6B79">
        <w:rPr>
          <w:rFonts w:ascii="Arial Narrow" w:hAnsi="Arial Narrow"/>
          <w:sz w:val="24"/>
          <w:szCs w:val="24"/>
        </w:rPr>
        <w:t>El Plan Institucion</w:t>
      </w:r>
      <w:r w:rsidR="00C14031">
        <w:rPr>
          <w:rFonts w:ascii="Arial Narrow" w:hAnsi="Arial Narrow"/>
          <w:sz w:val="24"/>
          <w:szCs w:val="24"/>
        </w:rPr>
        <w:t>al de Capacitación vigencia 2019</w:t>
      </w:r>
      <w:r w:rsidRPr="006C6B79">
        <w:rPr>
          <w:rFonts w:ascii="Arial Narrow" w:hAnsi="Arial Narrow"/>
          <w:sz w:val="24"/>
          <w:szCs w:val="24"/>
        </w:rPr>
        <w:t xml:space="preserve">, tiene los siguientes componentes: </w:t>
      </w:r>
    </w:p>
    <w:p w:rsidR="005A6F04" w:rsidRDefault="005A6F04" w:rsidP="00762E5A">
      <w:pPr>
        <w:pStyle w:val="Ttulo1"/>
        <w:numPr>
          <w:ilvl w:val="1"/>
          <w:numId w:val="40"/>
        </w:numPr>
        <w:jc w:val="left"/>
      </w:pPr>
      <w:r w:rsidRPr="006C6B79">
        <w:t>Proceso de Inducción y Entrenamiento en el Puesto de Trabajo</w:t>
      </w:r>
    </w:p>
    <w:p w:rsidR="005A6F04" w:rsidRPr="006C6B79" w:rsidRDefault="005A6F04" w:rsidP="005A6F04">
      <w:pPr>
        <w:widowControl w:val="0"/>
        <w:autoSpaceDE w:val="0"/>
        <w:autoSpaceDN w:val="0"/>
        <w:adjustRightInd w:val="0"/>
        <w:ind w:left="2" w:right="39"/>
        <w:jc w:val="both"/>
        <w:rPr>
          <w:rFonts w:ascii="Arial Narrow" w:eastAsia="Calibri" w:hAnsi="Arial Narrow" w:cs="Arial Narrow"/>
          <w:spacing w:val="-1"/>
          <w:lang w:val="es-CO" w:eastAsia="en-US"/>
        </w:rPr>
      </w:pPr>
    </w:p>
    <w:p w:rsidR="005A6F04" w:rsidRPr="006C6B79" w:rsidRDefault="005A6F04" w:rsidP="005A6F04">
      <w:pPr>
        <w:widowControl w:val="0"/>
        <w:autoSpaceDE w:val="0"/>
        <w:autoSpaceDN w:val="0"/>
        <w:adjustRightInd w:val="0"/>
        <w:ind w:left="2" w:right="39"/>
        <w:jc w:val="both"/>
        <w:rPr>
          <w:rFonts w:ascii="Arial Narrow" w:eastAsia="Calibri" w:hAnsi="Arial Narrow" w:cs="Arial Narrow"/>
          <w:spacing w:val="-1"/>
          <w:highlight w:val="yellow"/>
          <w:lang w:val="es-CO" w:eastAsia="en-US"/>
        </w:rPr>
      </w:pPr>
      <w:r w:rsidRPr="006C6B79">
        <w:rPr>
          <w:rFonts w:ascii="Arial Narrow" w:eastAsia="Calibri" w:hAnsi="Arial Narrow" w:cs="Arial Narrow"/>
          <w:spacing w:val="-1"/>
          <w:lang w:val="es-CO" w:eastAsia="en-US"/>
        </w:rPr>
        <w:t>El programa de Inducción y Entrenamiento en el Puesto de Trabajo, tiene por objeto integrar al funcionario nuevo a la Entidad, mediante diversas estrategias de inclusión, familiarizarlo con los antecedentes del Instituto, las políticas del servicio público, conocimiento del marco estratégico: misión, visión, objetivos institucionales, políticas de Calidad y objetivos de calidad, iniciándolo en la generación de sentido de pertenencia hacia el IDEAM.</w:t>
      </w:r>
      <w:r w:rsidRPr="006C6B79">
        <w:rPr>
          <w:rFonts w:ascii="Arial Narrow" w:eastAsia="Calibri" w:hAnsi="Arial Narrow" w:cs="Arial Narrow"/>
          <w:spacing w:val="-1"/>
          <w:highlight w:val="yellow"/>
          <w:lang w:val="es-CO" w:eastAsia="en-US"/>
        </w:rPr>
        <w:t xml:space="preserve">  </w:t>
      </w:r>
    </w:p>
    <w:p w:rsidR="005A6F04" w:rsidRPr="006C6B79" w:rsidRDefault="005A6F04" w:rsidP="005A6F04">
      <w:pPr>
        <w:widowControl w:val="0"/>
        <w:autoSpaceDE w:val="0"/>
        <w:autoSpaceDN w:val="0"/>
        <w:adjustRightInd w:val="0"/>
        <w:ind w:left="2" w:right="39"/>
        <w:jc w:val="both"/>
        <w:rPr>
          <w:rFonts w:ascii="Arial Narrow" w:eastAsia="Calibri" w:hAnsi="Arial Narrow" w:cs="Arial Narrow"/>
          <w:spacing w:val="-1"/>
          <w:highlight w:val="yellow"/>
          <w:lang w:val="es-CO" w:eastAsia="en-US"/>
        </w:rPr>
      </w:pPr>
    </w:p>
    <w:p w:rsidR="005A6F04" w:rsidRDefault="005A6F04" w:rsidP="005A6F04">
      <w:pPr>
        <w:widowControl w:val="0"/>
        <w:autoSpaceDE w:val="0"/>
        <w:autoSpaceDN w:val="0"/>
        <w:adjustRightInd w:val="0"/>
        <w:ind w:left="2" w:right="39"/>
        <w:jc w:val="both"/>
        <w:rPr>
          <w:rFonts w:ascii="Arial Narrow" w:eastAsia="Calibri" w:hAnsi="Arial Narrow" w:cs="Arial Narrow"/>
          <w:spacing w:val="-1"/>
          <w:lang w:val="es-CO" w:eastAsia="en-US"/>
        </w:rPr>
      </w:pPr>
      <w:r w:rsidRPr="006C6B79">
        <w:rPr>
          <w:rFonts w:ascii="Arial Narrow" w:eastAsia="Calibri" w:hAnsi="Arial Narrow" w:cs="Arial Narrow"/>
          <w:spacing w:val="-1"/>
          <w:lang w:val="es-CO" w:eastAsia="en-US"/>
        </w:rPr>
        <w:t>En este sentido se programarán sesiones de trabajo en las que los nuevos funcionarios, conozcan las herramientas necesarias para la ubicación dentro de la Entidad y la información general y transversal sobre el quehacer del Instituto, además de los aspectos específicos concernientes a cada cargo; a su vez el cronograma de jornadas de capacitación será elaborado por el Grupo de Administración y Desarrollo del Talento Humano.</w:t>
      </w:r>
    </w:p>
    <w:p w:rsidR="00BA4D33" w:rsidRDefault="00BA4D33" w:rsidP="005A6F04">
      <w:pPr>
        <w:widowControl w:val="0"/>
        <w:autoSpaceDE w:val="0"/>
        <w:autoSpaceDN w:val="0"/>
        <w:adjustRightInd w:val="0"/>
        <w:ind w:left="2" w:right="39"/>
        <w:jc w:val="both"/>
        <w:rPr>
          <w:rFonts w:ascii="Arial Narrow" w:eastAsia="Calibri" w:hAnsi="Arial Narrow" w:cs="Arial Narrow"/>
          <w:spacing w:val="-1"/>
          <w:lang w:val="es-CO" w:eastAsia="en-US"/>
        </w:rPr>
      </w:pPr>
    </w:p>
    <w:p w:rsidR="00BA4D33" w:rsidRPr="006C6B79" w:rsidRDefault="00BA4D33" w:rsidP="00BA4D33">
      <w:pPr>
        <w:widowControl w:val="0"/>
        <w:autoSpaceDE w:val="0"/>
        <w:autoSpaceDN w:val="0"/>
        <w:adjustRightInd w:val="0"/>
        <w:ind w:left="2" w:right="39"/>
        <w:jc w:val="both"/>
        <w:rPr>
          <w:rFonts w:ascii="Arial Narrow" w:eastAsia="Calibri" w:hAnsi="Arial Narrow" w:cs="Arial Narrow"/>
          <w:spacing w:val="-1"/>
          <w:lang w:val="es-CO" w:eastAsia="en-US"/>
        </w:rPr>
      </w:pPr>
      <w:r w:rsidRPr="00BA4D33">
        <w:rPr>
          <w:rFonts w:ascii="Arial Narrow" w:eastAsia="Calibri" w:hAnsi="Arial Narrow" w:cs="Arial Narrow"/>
          <w:spacing w:val="-1"/>
          <w:lang w:val="es-CO" w:eastAsia="en-US"/>
        </w:rPr>
        <w:t>Una vez el Grupo de Gestión Humana realiza la primera fase de la inducción a los nuevos funcionarios, al</w:t>
      </w:r>
      <w:r>
        <w:rPr>
          <w:rFonts w:ascii="Arial Narrow" w:eastAsia="Calibri" w:hAnsi="Arial Narrow" w:cs="Arial Narrow"/>
          <w:spacing w:val="-1"/>
          <w:lang w:val="es-CO" w:eastAsia="en-US"/>
        </w:rPr>
        <w:t xml:space="preserve"> </w:t>
      </w:r>
      <w:r w:rsidRPr="00BA4D33">
        <w:rPr>
          <w:rFonts w:ascii="Arial Narrow" w:eastAsia="Calibri" w:hAnsi="Arial Narrow" w:cs="Arial Narrow"/>
          <w:spacing w:val="-1"/>
          <w:lang w:val="es-CO" w:eastAsia="en-US"/>
        </w:rPr>
        <w:t>llegar al puesto de trabajo se inicia la segunda fase que tiene que ver con el acompañamiento orientado por</w:t>
      </w:r>
      <w:r>
        <w:rPr>
          <w:rFonts w:ascii="Arial Narrow" w:eastAsia="Calibri" w:hAnsi="Arial Narrow" w:cs="Arial Narrow"/>
          <w:spacing w:val="-1"/>
          <w:lang w:val="es-CO" w:eastAsia="en-US"/>
        </w:rPr>
        <w:t xml:space="preserve"> </w:t>
      </w:r>
      <w:r w:rsidRPr="00BA4D33">
        <w:rPr>
          <w:rFonts w:ascii="Arial Narrow" w:eastAsia="Calibri" w:hAnsi="Arial Narrow" w:cs="Arial Narrow"/>
          <w:spacing w:val="-1"/>
          <w:lang w:val="es-CO" w:eastAsia="en-US"/>
        </w:rPr>
        <w:t>su jefe inmediato o un miembro del equipo de trabajo asignado para apoyarle en los procesos y</w:t>
      </w:r>
      <w:r>
        <w:rPr>
          <w:rFonts w:ascii="Arial Narrow" w:eastAsia="Calibri" w:hAnsi="Arial Narrow" w:cs="Arial Narrow"/>
          <w:spacing w:val="-1"/>
          <w:lang w:val="es-CO" w:eastAsia="en-US"/>
        </w:rPr>
        <w:t xml:space="preserve"> </w:t>
      </w:r>
      <w:r w:rsidRPr="00BA4D33">
        <w:rPr>
          <w:rFonts w:ascii="Arial Narrow" w:eastAsia="Calibri" w:hAnsi="Arial Narrow" w:cs="Arial Narrow"/>
          <w:spacing w:val="-1"/>
          <w:lang w:val="es-CO" w:eastAsia="en-US"/>
        </w:rPr>
        <w:t>procedimientos propios de su cargo y de sus funciones.</w:t>
      </w:r>
    </w:p>
    <w:p w:rsidR="005A6F04" w:rsidRPr="006C6B79" w:rsidRDefault="005A6F04" w:rsidP="005A6F04">
      <w:pPr>
        <w:widowControl w:val="0"/>
        <w:autoSpaceDE w:val="0"/>
        <w:autoSpaceDN w:val="0"/>
        <w:adjustRightInd w:val="0"/>
        <w:ind w:left="2" w:right="39"/>
        <w:jc w:val="both"/>
        <w:rPr>
          <w:rFonts w:ascii="Arial Narrow" w:eastAsia="Calibri" w:hAnsi="Arial Narrow" w:cs="Arial Narrow"/>
          <w:spacing w:val="-1"/>
          <w:highlight w:val="yellow"/>
          <w:lang w:val="es-CO" w:eastAsia="en-US"/>
        </w:rPr>
      </w:pPr>
    </w:p>
    <w:p w:rsidR="005A6F04" w:rsidRPr="006C6B79" w:rsidRDefault="005A6F04" w:rsidP="005A6F04">
      <w:pPr>
        <w:widowControl w:val="0"/>
        <w:autoSpaceDE w:val="0"/>
        <w:autoSpaceDN w:val="0"/>
        <w:adjustRightInd w:val="0"/>
        <w:ind w:left="2" w:right="39"/>
        <w:jc w:val="both"/>
        <w:rPr>
          <w:rFonts w:ascii="Arial Narrow" w:hAnsi="Arial Narrow" w:cs="Arial Narrow"/>
          <w:spacing w:val="-3"/>
        </w:rPr>
      </w:pPr>
      <w:r w:rsidRPr="006C6B79">
        <w:rPr>
          <w:rFonts w:ascii="Arial Narrow" w:hAnsi="Arial Narrow" w:cs="Arial Narrow"/>
          <w:spacing w:val="-1"/>
        </w:rPr>
        <w:t>Entre las temáticas a abordar durante el proceso de Inducción y Entrenamiento en el Puesto de Trabajo, se encuentran: el marco estratégico del instituto, aspectos derivados</w:t>
      </w:r>
      <w:r w:rsidRPr="006C6B79">
        <w:rPr>
          <w:rFonts w:ascii="Arial Narrow" w:hAnsi="Arial Narrow" w:cs="Arial Narrow"/>
          <w:spacing w:val="-3"/>
        </w:rPr>
        <w:t xml:space="preserve"> de las áreas misionales, de apoyo y de gestión, de acuerdo a los siguientes temas:</w:t>
      </w:r>
    </w:p>
    <w:p w:rsidR="005A6F04" w:rsidRPr="006C6B79" w:rsidRDefault="005A6F04" w:rsidP="005A6F04">
      <w:pPr>
        <w:widowControl w:val="0"/>
        <w:autoSpaceDE w:val="0"/>
        <w:autoSpaceDN w:val="0"/>
        <w:adjustRightInd w:val="0"/>
        <w:ind w:left="2" w:right="39"/>
        <w:jc w:val="both"/>
        <w:rPr>
          <w:rFonts w:ascii="Arial Narrow" w:hAnsi="Arial Narrow" w:cs="Arial Narrow"/>
          <w:spacing w:val="-3"/>
        </w:rPr>
      </w:pPr>
    </w:p>
    <w:tbl>
      <w:tblPr>
        <w:tblStyle w:val="Cuadrculamedia1-nfasis1"/>
        <w:tblW w:w="0" w:type="auto"/>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ook w:val="04A0" w:firstRow="1" w:lastRow="0" w:firstColumn="1" w:lastColumn="0" w:noHBand="0" w:noVBand="1"/>
      </w:tblPr>
      <w:tblGrid>
        <w:gridCol w:w="2042"/>
        <w:gridCol w:w="1872"/>
        <w:gridCol w:w="1843"/>
        <w:gridCol w:w="2006"/>
        <w:gridCol w:w="1293"/>
      </w:tblGrid>
      <w:tr w:rsidR="005A6F04" w:rsidRPr="006C6B79" w:rsidTr="00313F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2" w:type="dxa"/>
          </w:tcPr>
          <w:p w:rsidR="005A6F04" w:rsidRPr="006C6B79" w:rsidRDefault="005A6F04" w:rsidP="00313FE5">
            <w:pPr>
              <w:widowControl w:val="0"/>
              <w:autoSpaceDE w:val="0"/>
              <w:autoSpaceDN w:val="0"/>
              <w:adjustRightInd w:val="0"/>
              <w:ind w:right="39"/>
              <w:jc w:val="center"/>
              <w:rPr>
                <w:rFonts w:ascii="Arial Narrow" w:hAnsi="Arial Narrow" w:cs="Arial Narrow"/>
                <w:spacing w:val="-3"/>
                <w:sz w:val="16"/>
                <w:szCs w:val="16"/>
              </w:rPr>
            </w:pPr>
            <w:r w:rsidRPr="006C6B79">
              <w:rPr>
                <w:rFonts w:ascii="Arial Narrow" w:hAnsi="Arial Narrow" w:cs="Arial Narrow"/>
                <w:spacing w:val="-3"/>
                <w:sz w:val="16"/>
                <w:szCs w:val="16"/>
              </w:rPr>
              <w:t>MISIONALES</w:t>
            </w:r>
          </w:p>
        </w:tc>
        <w:tc>
          <w:tcPr>
            <w:tcW w:w="1872" w:type="dxa"/>
          </w:tcPr>
          <w:p w:rsidR="005A6F04" w:rsidRPr="006C6B79" w:rsidRDefault="005A6F04" w:rsidP="00313FE5">
            <w:pPr>
              <w:widowControl w:val="0"/>
              <w:autoSpaceDE w:val="0"/>
              <w:autoSpaceDN w:val="0"/>
              <w:adjustRightInd w:val="0"/>
              <w:ind w:right="39"/>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Narrow"/>
                <w:spacing w:val="-3"/>
                <w:sz w:val="16"/>
                <w:szCs w:val="16"/>
              </w:rPr>
            </w:pPr>
            <w:r w:rsidRPr="006C6B79">
              <w:rPr>
                <w:rFonts w:ascii="Arial Narrow" w:hAnsi="Arial Narrow" w:cs="Arial Narrow"/>
                <w:spacing w:val="-3"/>
                <w:sz w:val="16"/>
                <w:szCs w:val="16"/>
              </w:rPr>
              <w:t xml:space="preserve">SISTEMA DE </w:t>
            </w:r>
            <w:proofErr w:type="spellStart"/>
            <w:r w:rsidRPr="006C6B79">
              <w:rPr>
                <w:rFonts w:ascii="Arial Narrow" w:hAnsi="Arial Narrow" w:cs="Arial Narrow"/>
                <w:spacing w:val="-3"/>
                <w:sz w:val="16"/>
                <w:szCs w:val="16"/>
              </w:rPr>
              <w:t>GESTION</w:t>
            </w:r>
            <w:proofErr w:type="spellEnd"/>
            <w:r w:rsidRPr="006C6B79">
              <w:rPr>
                <w:rFonts w:ascii="Arial Narrow" w:hAnsi="Arial Narrow" w:cs="Arial Narrow"/>
                <w:spacing w:val="-3"/>
                <w:sz w:val="16"/>
                <w:szCs w:val="16"/>
              </w:rPr>
              <w:t xml:space="preserve"> DE CALIDAD</w:t>
            </w:r>
          </w:p>
        </w:tc>
        <w:tc>
          <w:tcPr>
            <w:tcW w:w="1843" w:type="dxa"/>
          </w:tcPr>
          <w:p w:rsidR="005A6F04" w:rsidRPr="006C6B79" w:rsidRDefault="005A6F04" w:rsidP="00313FE5">
            <w:pPr>
              <w:widowControl w:val="0"/>
              <w:autoSpaceDE w:val="0"/>
              <w:autoSpaceDN w:val="0"/>
              <w:adjustRightInd w:val="0"/>
              <w:ind w:right="39"/>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Narrow"/>
                <w:spacing w:val="-3"/>
                <w:sz w:val="16"/>
                <w:szCs w:val="16"/>
              </w:rPr>
            </w:pPr>
            <w:r w:rsidRPr="006C6B79">
              <w:rPr>
                <w:rFonts w:ascii="Arial Narrow" w:hAnsi="Arial Narrow" w:cs="Arial Narrow"/>
                <w:spacing w:val="-3"/>
                <w:sz w:val="16"/>
                <w:szCs w:val="16"/>
              </w:rPr>
              <w:t xml:space="preserve">SISTEMA DE </w:t>
            </w:r>
            <w:proofErr w:type="spellStart"/>
            <w:r w:rsidRPr="006C6B79">
              <w:rPr>
                <w:rFonts w:ascii="Arial Narrow" w:hAnsi="Arial Narrow" w:cs="Arial Narrow"/>
                <w:spacing w:val="-3"/>
                <w:sz w:val="16"/>
                <w:szCs w:val="16"/>
              </w:rPr>
              <w:t>ESTIMULOS</w:t>
            </w:r>
            <w:proofErr w:type="spellEnd"/>
            <w:r w:rsidRPr="006C6B79">
              <w:rPr>
                <w:rFonts w:ascii="Arial Narrow" w:hAnsi="Arial Narrow" w:cs="Arial Narrow"/>
                <w:spacing w:val="-3"/>
                <w:sz w:val="16"/>
                <w:szCs w:val="16"/>
              </w:rPr>
              <w:t xml:space="preserve"> E INCENTIVOS </w:t>
            </w:r>
          </w:p>
        </w:tc>
        <w:tc>
          <w:tcPr>
            <w:tcW w:w="2006" w:type="dxa"/>
          </w:tcPr>
          <w:p w:rsidR="005A6F04" w:rsidRPr="006C6B79" w:rsidRDefault="005A6F04" w:rsidP="00313FE5">
            <w:pPr>
              <w:widowControl w:val="0"/>
              <w:autoSpaceDE w:val="0"/>
              <w:autoSpaceDN w:val="0"/>
              <w:adjustRightInd w:val="0"/>
              <w:ind w:right="39"/>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Narrow"/>
                <w:spacing w:val="-3"/>
                <w:sz w:val="16"/>
                <w:szCs w:val="16"/>
              </w:rPr>
            </w:pPr>
            <w:r w:rsidRPr="006C6B79">
              <w:rPr>
                <w:rFonts w:ascii="Arial Narrow" w:hAnsi="Arial Narrow" w:cs="Arial Narrow"/>
                <w:spacing w:val="-3"/>
                <w:sz w:val="16"/>
                <w:szCs w:val="16"/>
              </w:rPr>
              <w:t xml:space="preserve">DERECHOS Y DEBERES DE LOS FUNCIONARIOS PÚBLICOS </w:t>
            </w:r>
          </w:p>
        </w:tc>
        <w:tc>
          <w:tcPr>
            <w:tcW w:w="1293" w:type="dxa"/>
          </w:tcPr>
          <w:p w:rsidR="005A6F04" w:rsidRPr="006C6B79" w:rsidRDefault="005A6F04" w:rsidP="00313FE5">
            <w:pPr>
              <w:widowControl w:val="0"/>
              <w:autoSpaceDE w:val="0"/>
              <w:autoSpaceDN w:val="0"/>
              <w:adjustRightInd w:val="0"/>
              <w:ind w:right="39"/>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Narrow"/>
                <w:spacing w:val="-3"/>
                <w:sz w:val="16"/>
                <w:szCs w:val="16"/>
              </w:rPr>
            </w:pPr>
            <w:r w:rsidRPr="006C6B79">
              <w:rPr>
                <w:rFonts w:ascii="Arial Narrow" w:hAnsi="Arial Narrow" w:cs="Arial Narrow"/>
                <w:spacing w:val="-3"/>
                <w:sz w:val="16"/>
                <w:szCs w:val="16"/>
              </w:rPr>
              <w:t xml:space="preserve">GESTIÓN DE LA ATENCIÓN AL CIUDADANO </w:t>
            </w:r>
          </w:p>
        </w:tc>
      </w:tr>
      <w:tr w:rsidR="005A6F04" w:rsidRPr="006C6B79" w:rsidTr="0031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2" w:type="dxa"/>
            <w:shd w:val="clear" w:color="auto" w:fill="F2F2F2" w:themeFill="background1" w:themeFillShade="F2"/>
          </w:tcPr>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rPr>
                <w:rFonts w:ascii="Arial Narrow" w:hAnsi="Arial Narrow" w:cs="Arial Narrow"/>
                <w:b w:val="0"/>
                <w:sz w:val="16"/>
                <w:szCs w:val="16"/>
              </w:rPr>
            </w:pPr>
            <w:r w:rsidRPr="006C6B79">
              <w:rPr>
                <w:rFonts w:ascii="Arial Narrow" w:hAnsi="Arial Narrow" w:cs="Arial Narrow"/>
                <w:b w:val="0"/>
                <w:sz w:val="16"/>
                <w:szCs w:val="16"/>
              </w:rPr>
              <w:t>Creación y Naturaleza Jurídica del IDEAM</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rPr>
                <w:rFonts w:ascii="Arial Narrow" w:hAnsi="Arial Narrow" w:cs="Arial Narrow"/>
                <w:b w:val="0"/>
                <w:sz w:val="16"/>
                <w:szCs w:val="16"/>
              </w:rPr>
            </w:pPr>
            <w:r w:rsidRPr="006C6B79">
              <w:rPr>
                <w:rFonts w:ascii="Arial Narrow" w:hAnsi="Arial Narrow" w:cs="Arial Narrow"/>
                <w:b w:val="0"/>
                <w:sz w:val="16"/>
                <w:szCs w:val="16"/>
              </w:rPr>
              <w:t>Objeto</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rPr>
                <w:rFonts w:ascii="Arial Narrow" w:hAnsi="Arial Narrow" w:cs="Arial Narrow"/>
                <w:b w:val="0"/>
                <w:sz w:val="16"/>
                <w:szCs w:val="16"/>
              </w:rPr>
            </w:pPr>
            <w:r w:rsidRPr="006C6B79">
              <w:rPr>
                <w:rFonts w:ascii="Arial Narrow" w:hAnsi="Arial Narrow" w:cs="Arial Narrow"/>
                <w:b w:val="0"/>
                <w:sz w:val="16"/>
                <w:szCs w:val="16"/>
              </w:rPr>
              <w:t>Funciones</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rPr>
                <w:rFonts w:ascii="Arial Narrow" w:hAnsi="Arial Narrow" w:cs="Arial Narrow"/>
                <w:b w:val="0"/>
                <w:sz w:val="16"/>
                <w:szCs w:val="16"/>
              </w:rPr>
            </w:pPr>
            <w:r w:rsidRPr="006C6B79">
              <w:rPr>
                <w:rFonts w:ascii="Arial Narrow" w:hAnsi="Arial Narrow" w:cs="Arial Narrow"/>
                <w:b w:val="0"/>
                <w:sz w:val="16"/>
                <w:szCs w:val="16"/>
              </w:rPr>
              <w:t>Objetivos Misionales</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rPr>
                <w:rFonts w:ascii="Arial Narrow" w:hAnsi="Arial Narrow" w:cs="Arial Narrow"/>
                <w:b w:val="0"/>
                <w:sz w:val="16"/>
                <w:szCs w:val="16"/>
              </w:rPr>
            </w:pPr>
            <w:r w:rsidRPr="006C6B79">
              <w:rPr>
                <w:rFonts w:ascii="Arial Narrow" w:hAnsi="Arial Narrow" w:cs="Arial Narrow"/>
                <w:b w:val="0"/>
                <w:sz w:val="16"/>
                <w:szCs w:val="16"/>
              </w:rPr>
              <w:t>Misión</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rPr>
                <w:rFonts w:ascii="Arial Narrow" w:hAnsi="Arial Narrow" w:cs="Arial Narrow"/>
                <w:b w:val="0"/>
                <w:sz w:val="16"/>
                <w:szCs w:val="16"/>
              </w:rPr>
            </w:pPr>
            <w:r w:rsidRPr="006C6B79">
              <w:rPr>
                <w:rFonts w:ascii="Arial Narrow" w:hAnsi="Arial Narrow" w:cs="Arial Narrow"/>
                <w:b w:val="0"/>
                <w:sz w:val="16"/>
                <w:szCs w:val="16"/>
              </w:rPr>
              <w:t>Visión</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rPr>
                <w:rFonts w:ascii="Arial Narrow" w:hAnsi="Arial Narrow" w:cs="Arial Narrow"/>
                <w:b w:val="0"/>
                <w:sz w:val="16"/>
                <w:szCs w:val="16"/>
              </w:rPr>
            </w:pPr>
            <w:r w:rsidRPr="006C6B79">
              <w:rPr>
                <w:rFonts w:ascii="Arial Narrow" w:hAnsi="Arial Narrow" w:cs="Arial Narrow"/>
                <w:b w:val="0"/>
                <w:sz w:val="16"/>
                <w:szCs w:val="16"/>
              </w:rPr>
              <w:t>Organigramas</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rPr>
                <w:rFonts w:ascii="Arial Narrow" w:hAnsi="Arial Narrow" w:cs="Arial Narrow"/>
                <w:b w:val="0"/>
                <w:sz w:val="16"/>
                <w:szCs w:val="16"/>
              </w:rPr>
            </w:pPr>
            <w:r w:rsidRPr="006C6B79">
              <w:rPr>
                <w:rFonts w:ascii="Arial Narrow" w:hAnsi="Arial Narrow" w:cs="Arial Narrow"/>
                <w:b w:val="0"/>
                <w:sz w:val="16"/>
                <w:szCs w:val="16"/>
              </w:rPr>
              <w:t>Órganos de Dirección y Administración</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rPr>
                <w:rFonts w:ascii="Arial Narrow" w:hAnsi="Arial Narrow" w:cs="Arial Narrow"/>
                <w:spacing w:val="-3"/>
                <w:sz w:val="16"/>
                <w:szCs w:val="16"/>
              </w:rPr>
            </w:pPr>
            <w:r w:rsidRPr="006C6B79">
              <w:rPr>
                <w:rFonts w:ascii="Arial Narrow" w:hAnsi="Arial Narrow" w:cs="Arial Narrow"/>
                <w:b w:val="0"/>
                <w:sz w:val="16"/>
                <w:szCs w:val="16"/>
              </w:rPr>
              <w:t>Comisión y Comités de IDEAM</w:t>
            </w:r>
          </w:p>
        </w:tc>
        <w:tc>
          <w:tcPr>
            <w:tcW w:w="1872" w:type="dxa"/>
            <w:shd w:val="clear" w:color="auto" w:fill="F2F2F2" w:themeFill="background1" w:themeFillShade="F2"/>
          </w:tcPr>
          <w:p w:rsidR="005A6F04" w:rsidRPr="006C6B79" w:rsidRDefault="005A6F04" w:rsidP="00313FE5">
            <w:pPr>
              <w:widowControl w:val="0"/>
              <w:autoSpaceDE w:val="0"/>
              <w:autoSpaceDN w:val="0"/>
              <w:adjustRightInd w:val="0"/>
              <w:ind w:left="2" w:right="39"/>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13"/>
                <w:sz w:val="16"/>
                <w:szCs w:val="16"/>
              </w:rPr>
            </w:pP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Política del Sistema de Gestión Integrado</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Objetivos del Sistema de Gestión Integrado</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 xml:space="preserve">Código de Integridad </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Sistema de Gestión de Seguridad y Salud en el Trabajo</w:t>
            </w:r>
          </w:p>
          <w:p w:rsidR="005A6F04" w:rsidRPr="006C6B79" w:rsidRDefault="005A6F04" w:rsidP="00313FE5">
            <w:pPr>
              <w:widowControl w:val="0"/>
              <w:autoSpaceDE w:val="0"/>
              <w:autoSpaceDN w:val="0"/>
              <w:adjustRightInd w:val="0"/>
              <w:ind w:right="39"/>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3"/>
                <w:sz w:val="16"/>
                <w:szCs w:val="16"/>
                <w:lang w:val="es-CO"/>
              </w:rPr>
            </w:pPr>
          </w:p>
        </w:tc>
        <w:tc>
          <w:tcPr>
            <w:tcW w:w="1843" w:type="dxa"/>
            <w:shd w:val="clear" w:color="auto" w:fill="F2F2F2" w:themeFill="background1" w:themeFillShade="F2"/>
          </w:tcPr>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Estímulos e Incentivos</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Programa de Bienestar Social</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Sistema de capacitación Competencias Comportamentales</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Entrenamiento en el Puesto de Trabajo</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 xml:space="preserve">Evaluación del Programa de Inducción y </w:t>
            </w:r>
            <w:r w:rsidRPr="006C6B79">
              <w:rPr>
                <w:rFonts w:ascii="Arial Narrow" w:hAnsi="Arial Narrow" w:cs="Arial Narrow"/>
                <w:sz w:val="16"/>
                <w:szCs w:val="16"/>
              </w:rPr>
              <w:lastRenderedPageBreak/>
              <w:t xml:space="preserve">Entrenamiento en el puesto de Trabajo. </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3"/>
                <w:sz w:val="16"/>
                <w:szCs w:val="16"/>
              </w:rPr>
            </w:pPr>
            <w:r w:rsidRPr="006C6B79">
              <w:rPr>
                <w:rFonts w:ascii="Arial Narrow" w:hAnsi="Arial Narrow" w:cs="Arial Narrow"/>
                <w:sz w:val="16"/>
                <w:szCs w:val="16"/>
              </w:rPr>
              <w:t>Descripción de responsabilidades por dependencias.</w:t>
            </w:r>
          </w:p>
        </w:tc>
        <w:tc>
          <w:tcPr>
            <w:tcW w:w="2006" w:type="dxa"/>
            <w:shd w:val="clear" w:color="auto" w:fill="F2F2F2" w:themeFill="background1" w:themeFillShade="F2"/>
          </w:tcPr>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lastRenderedPageBreak/>
              <w:t>Situaciones Administrativas</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Política salarial y de compensación</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Empleo público</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 xml:space="preserve">Sistema de Información y Gestión del Empleo Público – </w:t>
            </w:r>
            <w:proofErr w:type="spellStart"/>
            <w:r w:rsidRPr="006C6B79">
              <w:rPr>
                <w:rFonts w:ascii="Arial Narrow" w:hAnsi="Arial Narrow" w:cs="Arial Narrow"/>
                <w:sz w:val="16"/>
                <w:szCs w:val="16"/>
              </w:rPr>
              <w:t>SIGEP</w:t>
            </w:r>
            <w:proofErr w:type="spellEnd"/>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Jornada Laboral</w:t>
            </w:r>
          </w:p>
          <w:p w:rsidR="005A6F04" w:rsidRPr="006C6B79" w:rsidRDefault="005A6F04" w:rsidP="005A6F04">
            <w:pPr>
              <w:pStyle w:val="Prrafodelista"/>
              <w:widowControl w:val="0"/>
              <w:numPr>
                <w:ilvl w:val="0"/>
                <w:numId w:val="1"/>
              </w:numPr>
              <w:autoSpaceDE w:val="0"/>
              <w:autoSpaceDN w:val="0"/>
              <w:adjustRightInd w:val="0"/>
              <w:spacing w:line="240" w:lineRule="auto"/>
              <w:ind w:right="38"/>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z w:val="16"/>
                <w:szCs w:val="16"/>
              </w:rPr>
            </w:pPr>
            <w:r w:rsidRPr="006C6B79">
              <w:rPr>
                <w:rFonts w:ascii="Arial Narrow" w:hAnsi="Arial Narrow" w:cs="Arial Narrow"/>
                <w:sz w:val="16"/>
                <w:szCs w:val="16"/>
              </w:rPr>
              <w:t xml:space="preserve">Código único Disciplinario. </w:t>
            </w:r>
          </w:p>
          <w:p w:rsidR="005A6F04" w:rsidRPr="006C6B79" w:rsidRDefault="005A6F04" w:rsidP="00313FE5">
            <w:pPr>
              <w:widowControl w:val="0"/>
              <w:autoSpaceDE w:val="0"/>
              <w:autoSpaceDN w:val="0"/>
              <w:adjustRightInd w:val="0"/>
              <w:ind w:right="39"/>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3"/>
                <w:sz w:val="16"/>
                <w:szCs w:val="16"/>
              </w:rPr>
            </w:pPr>
          </w:p>
        </w:tc>
        <w:tc>
          <w:tcPr>
            <w:tcW w:w="1293" w:type="dxa"/>
            <w:shd w:val="clear" w:color="auto" w:fill="F2F2F2" w:themeFill="background1" w:themeFillShade="F2"/>
          </w:tcPr>
          <w:p w:rsidR="005A6F04" w:rsidRPr="006C6B79" w:rsidRDefault="005A6F04" w:rsidP="00313FE5">
            <w:pPr>
              <w:widowControl w:val="0"/>
              <w:autoSpaceDE w:val="0"/>
              <w:autoSpaceDN w:val="0"/>
              <w:adjustRightInd w:val="0"/>
              <w:ind w:right="39"/>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3"/>
                <w:sz w:val="16"/>
                <w:szCs w:val="16"/>
              </w:rPr>
            </w:pPr>
            <w:r w:rsidRPr="006C6B79">
              <w:rPr>
                <w:rFonts w:ascii="Arial Narrow" w:hAnsi="Arial Narrow" w:cs="Arial Narrow"/>
                <w:spacing w:val="-3"/>
                <w:sz w:val="16"/>
                <w:szCs w:val="16"/>
              </w:rPr>
              <w:t xml:space="preserve">Cuyo objetivo principal es </w:t>
            </w:r>
            <w:r w:rsidRPr="006C6B79">
              <w:rPr>
                <w:rFonts w:ascii="Arial Narrow" w:hAnsi="Arial Narrow"/>
                <w:color w:val="000000"/>
                <w:sz w:val="16"/>
                <w:szCs w:val="16"/>
              </w:rPr>
              <w:t>buscar la calidad del servicio, la calidad de las respuestas emitidas y la oportunidad de las mismas en los términos de ley.</w:t>
            </w:r>
          </w:p>
        </w:tc>
      </w:tr>
    </w:tbl>
    <w:p w:rsidR="005A6F04" w:rsidRPr="006C6B79" w:rsidRDefault="005A6F04" w:rsidP="005A6F04">
      <w:pPr>
        <w:widowControl w:val="0"/>
        <w:autoSpaceDE w:val="0"/>
        <w:autoSpaceDN w:val="0"/>
        <w:adjustRightInd w:val="0"/>
        <w:ind w:left="2" w:right="39"/>
        <w:jc w:val="both"/>
        <w:rPr>
          <w:rFonts w:ascii="Arial Narrow" w:hAnsi="Arial Narrow" w:cs="Arial Narrow"/>
          <w:spacing w:val="-3"/>
        </w:rPr>
      </w:pPr>
    </w:p>
    <w:p w:rsidR="00BA4D33" w:rsidRDefault="00BA4D33" w:rsidP="00BA4D33">
      <w:pPr>
        <w:widowControl w:val="0"/>
        <w:autoSpaceDE w:val="0"/>
        <w:autoSpaceDN w:val="0"/>
        <w:adjustRightInd w:val="0"/>
        <w:ind w:left="426" w:right="39"/>
        <w:jc w:val="both"/>
        <w:rPr>
          <w:rFonts w:ascii="Arial Narrow" w:hAnsi="Arial Narrow" w:cs="Arial Narrow"/>
          <w:b/>
          <w:spacing w:val="-3"/>
        </w:rPr>
      </w:pPr>
      <w:r>
        <w:rPr>
          <w:rFonts w:ascii="Arial Narrow" w:hAnsi="Arial Narrow" w:cs="Arial Narrow"/>
          <w:b/>
          <w:spacing w:val="-3"/>
        </w:rPr>
        <w:t xml:space="preserve">   </w:t>
      </w:r>
      <w:r w:rsidRPr="00BA4D33">
        <w:rPr>
          <w:rFonts w:ascii="Arial Narrow" w:hAnsi="Arial Narrow" w:cs="Arial Narrow"/>
          <w:b/>
          <w:spacing w:val="-3"/>
        </w:rPr>
        <w:t>6.2</w:t>
      </w:r>
      <w:proofErr w:type="gramStart"/>
      <w:r w:rsidRPr="00BA4D33">
        <w:rPr>
          <w:rFonts w:ascii="Arial Narrow" w:hAnsi="Arial Narrow" w:cs="Arial Narrow"/>
          <w:b/>
          <w:spacing w:val="-3"/>
        </w:rPr>
        <w:t>.  Proceso</w:t>
      </w:r>
      <w:proofErr w:type="gramEnd"/>
      <w:r w:rsidRPr="00BA4D33">
        <w:rPr>
          <w:rFonts w:ascii="Arial Narrow" w:hAnsi="Arial Narrow" w:cs="Arial Narrow"/>
          <w:b/>
          <w:spacing w:val="-3"/>
        </w:rPr>
        <w:t xml:space="preserve"> de Reinducción </w:t>
      </w:r>
    </w:p>
    <w:p w:rsidR="00B1763B" w:rsidRDefault="00B1763B" w:rsidP="00BA4D33">
      <w:pPr>
        <w:widowControl w:val="0"/>
        <w:autoSpaceDE w:val="0"/>
        <w:autoSpaceDN w:val="0"/>
        <w:adjustRightInd w:val="0"/>
        <w:ind w:left="426" w:right="39"/>
        <w:jc w:val="both"/>
        <w:rPr>
          <w:rFonts w:ascii="Arial Narrow" w:hAnsi="Arial Narrow" w:cs="Arial Narrow"/>
          <w:b/>
          <w:spacing w:val="-3"/>
        </w:rPr>
      </w:pPr>
    </w:p>
    <w:p w:rsidR="00BA4D33" w:rsidRPr="00B1763B" w:rsidRDefault="00B1763B" w:rsidP="00B1763B">
      <w:pPr>
        <w:widowControl w:val="0"/>
        <w:autoSpaceDE w:val="0"/>
        <w:autoSpaceDN w:val="0"/>
        <w:adjustRightInd w:val="0"/>
        <w:ind w:right="39"/>
        <w:jc w:val="both"/>
        <w:rPr>
          <w:rFonts w:ascii="Arial Narrow" w:hAnsi="Arial Narrow" w:cs="Arial Narrow"/>
          <w:spacing w:val="-3"/>
        </w:rPr>
      </w:pPr>
      <w:r w:rsidRPr="00B1763B">
        <w:rPr>
          <w:rFonts w:ascii="Arial Narrow" w:hAnsi="Arial Narrow" w:cs="Arial Narrow"/>
          <w:spacing w:val="-3"/>
        </w:rPr>
        <w:t>Está dirigido a reorientar la integración del empleado a la cultura organizacional en virtud</w:t>
      </w:r>
      <w:r>
        <w:rPr>
          <w:rFonts w:ascii="Arial Narrow" w:hAnsi="Arial Narrow" w:cs="Arial Narrow"/>
          <w:spacing w:val="-3"/>
        </w:rPr>
        <w:t xml:space="preserve"> </w:t>
      </w:r>
      <w:r w:rsidRPr="00B1763B">
        <w:rPr>
          <w:rFonts w:ascii="Arial Narrow" w:hAnsi="Arial Narrow" w:cs="Arial Narrow"/>
          <w:spacing w:val="-3"/>
        </w:rPr>
        <w:t xml:space="preserve">de los cambios. </w:t>
      </w:r>
      <w:r w:rsidRPr="00B1763B">
        <w:rPr>
          <w:rFonts w:ascii="Arial Narrow" w:hAnsi="Arial Narrow"/>
        </w:rPr>
        <w:t>Los programas de reinducción se impartirán a todos los empleados por lo menos cada dos años, o antes, en el momento en que se produzcan dichos cambios, e incluirán obligatoriamente un proceso de actualización acerca de las normas sobre inhabilidades e incompatibilidades y de las que regulan la moral administrativa.</w:t>
      </w:r>
    </w:p>
    <w:p w:rsidR="00BA4D33" w:rsidRPr="00B1763B" w:rsidRDefault="00BA4D33" w:rsidP="00B1763B">
      <w:pPr>
        <w:widowControl w:val="0"/>
        <w:autoSpaceDE w:val="0"/>
        <w:autoSpaceDN w:val="0"/>
        <w:adjustRightInd w:val="0"/>
        <w:ind w:left="426" w:right="39"/>
        <w:jc w:val="both"/>
        <w:rPr>
          <w:rFonts w:ascii="Arial Narrow" w:hAnsi="Arial Narrow" w:cs="Arial Narrow"/>
          <w:spacing w:val="-3"/>
        </w:rPr>
      </w:pPr>
    </w:p>
    <w:p w:rsidR="005A6F04" w:rsidRPr="00BA4D33" w:rsidRDefault="00BA4D33" w:rsidP="00BA4D33">
      <w:pPr>
        <w:widowControl w:val="0"/>
        <w:autoSpaceDE w:val="0"/>
        <w:autoSpaceDN w:val="0"/>
        <w:adjustRightInd w:val="0"/>
        <w:ind w:left="567" w:right="39" w:hanging="141"/>
        <w:jc w:val="both"/>
        <w:rPr>
          <w:rFonts w:ascii="Arial Narrow" w:hAnsi="Arial Narrow" w:cs="Arial Narrow"/>
          <w:b/>
          <w:spacing w:val="-3"/>
        </w:rPr>
      </w:pPr>
      <w:r>
        <w:rPr>
          <w:rFonts w:ascii="Arial Narrow" w:hAnsi="Arial Narrow" w:cs="Arial Narrow"/>
          <w:b/>
          <w:spacing w:val="-3"/>
        </w:rPr>
        <w:t xml:space="preserve">   </w:t>
      </w:r>
      <w:r w:rsidRPr="00BA4D33">
        <w:rPr>
          <w:rFonts w:ascii="Arial Narrow" w:hAnsi="Arial Narrow" w:cs="Arial Narrow"/>
          <w:b/>
          <w:spacing w:val="-3"/>
        </w:rPr>
        <w:t xml:space="preserve">6.3. </w:t>
      </w:r>
      <w:r w:rsidR="005A6F04" w:rsidRPr="00BA4D33">
        <w:rPr>
          <w:rFonts w:ascii="Arial Narrow" w:hAnsi="Arial Narrow" w:cs="Arial Narrow"/>
          <w:b/>
          <w:spacing w:val="-3"/>
        </w:rPr>
        <w:t xml:space="preserve">Actividades puntuales de capacitación </w:t>
      </w:r>
    </w:p>
    <w:p w:rsidR="005A6F04" w:rsidRPr="00BA4D33" w:rsidRDefault="005A6F04" w:rsidP="005A6F04">
      <w:pPr>
        <w:widowControl w:val="0"/>
        <w:autoSpaceDE w:val="0"/>
        <w:autoSpaceDN w:val="0"/>
        <w:adjustRightInd w:val="0"/>
        <w:ind w:left="2" w:right="40"/>
        <w:jc w:val="both"/>
        <w:rPr>
          <w:rFonts w:ascii="Arial Narrow" w:hAnsi="Arial Narrow" w:cs="Arial Narrow"/>
          <w:b/>
          <w:spacing w:val="-1"/>
        </w:rPr>
      </w:pPr>
    </w:p>
    <w:p w:rsidR="005A6F04" w:rsidRPr="006C6B79" w:rsidRDefault="005A6F04" w:rsidP="005A6F04">
      <w:pPr>
        <w:widowControl w:val="0"/>
        <w:autoSpaceDE w:val="0"/>
        <w:autoSpaceDN w:val="0"/>
        <w:adjustRightInd w:val="0"/>
        <w:ind w:left="2" w:right="40"/>
        <w:jc w:val="both"/>
        <w:rPr>
          <w:rFonts w:ascii="Arial Narrow" w:hAnsi="Arial Narrow" w:cs="Arial Narrow"/>
          <w:spacing w:val="-2"/>
        </w:rPr>
      </w:pPr>
      <w:r w:rsidRPr="006C6B79">
        <w:rPr>
          <w:rFonts w:ascii="Arial Narrow" w:hAnsi="Arial Narrow" w:cs="Arial Narrow"/>
          <w:spacing w:val="-1"/>
        </w:rPr>
        <w:t xml:space="preserve">Es el conjunto coherente de acciones de capacitación y </w:t>
      </w:r>
      <w:r w:rsidRPr="006C6B79">
        <w:rPr>
          <w:rFonts w:ascii="Arial Narrow" w:hAnsi="Arial Narrow" w:cs="Arial Narrow"/>
        </w:rPr>
        <w:t xml:space="preserve">formación que durante un periodo de tiempo y a partir de unos objetivos específicos, facilita el desarrollo de competencias, el mejoramiento de los procesos institucionales y el fortalecimiento </w:t>
      </w:r>
      <w:r w:rsidRPr="006C6B79">
        <w:rPr>
          <w:rFonts w:ascii="Arial Narrow" w:hAnsi="Arial Narrow" w:cs="Arial Narrow"/>
          <w:spacing w:val="1"/>
        </w:rPr>
        <w:t xml:space="preserve">de la capacidad laboral de los empleados a nivel individual y de equipo para conseguir los </w:t>
      </w:r>
      <w:r w:rsidRPr="006C6B79">
        <w:rPr>
          <w:rFonts w:ascii="Arial Narrow" w:hAnsi="Arial Narrow" w:cs="Arial Narrow"/>
          <w:spacing w:val="-2"/>
        </w:rPr>
        <w:t xml:space="preserve">resultados y metas institucionales establecidas en una entidad pública. </w:t>
      </w:r>
    </w:p>
    <w:p w:rsidR="005A6F04" w:rsidRPr="006C6B79" w:rsidRDefault="005A6F04" w:rsidP="005A6F04">
      <w:pPr>
        <w:widowControl w:val="0"/>
        <w:autoSpaceDE w:val="0"/>
        <w:autoSpaceDN w:val="0"/>
        <w:adjustRightInd w:val="0"/>
        <w:ind w:left="2" w:right="40"/>
        <w:jc w:val="both"/>
        <w:rPr>
          <w:rFonts w:ascii="Arial Narrow" w:hAnsi="Arial Narrow" w:cs="Arial Narrow"/>
          <w:spacing w:val="-2"/>
          <w:highlight w:val="yellow"/>
        </w:rPr>
      </w:pPr>
    </w:p>
    <w:p w:rsidR="005A6F04" w:rsidRPr="006C6B79" w:rsidRDefault="005A6F04" w:rsidP="005A6F04">
      <w:pPr>
        <w:widowControl w:val="0"/>
        <w:autoSpaceDE w:val="0"/>
        <w:autoSpaceDN w:val="0"/>
        <w:adjustRightInd w:val="0"/>
        <w:ind w:left="2" w:right="40"/>
        <w:jc w:val="both"/>
        <w:rPr>
          <w:rFonts w:ascii="Arial Narrow" w:hAnsi="Arial Narrow" w:cs="Arial Narrow"/>
          <w:spacing w:val="-1"/>
        </w:rPr>
      </w:pPr>
      <w:r w:rsidRPr="006C6B79">
        <w:rPr>
          <w:rFonts w:ascii="Arial Narrow" w:hAnsi="Arial Narrow" w:cs="Arial Narrow"/>
          <w:spacing w:val="-2"/>
        </w:rPr>
        <w:t>Se realizarán actividades de capacitación relacionadas con la disminución del Riesgo Psicosocial y el fortalecimiento del Clima Laboral, temas que</w:t>
      </w:r>
      <w:r w:rsidRPr="006C6B79">
        <w:rPr>
          <w:rFonts w:ascii="Arial Narrow" w:hAnsi="Arial Narrow" w:cs="Arial Narrow"/>
          <w:bCs/>
          <w:spacing w:val="-1"/>
        </w:rPr>
        <w:t xml:space="preserve"> serán gestionados con apoyo de la </w:t>
      </w:r>
      <w:proofErr w:type="spellStart"/>
      <w:r w:rsidRPr="006C6B79">
        <w:rPr>
          <w:rFonts w:ascii="Arial Narrow" w:hAnsi="Arial Narrow" w:cs="Arial Narrow"/>
          <w:bCs/>
          <w:spacing w:val="-1"/>
        </w:rPr>
        <w:t>ARL</w:t>
      </w:r>
      <w:proofErr w:type="spellEnd"/>
      <w:r w:rsidRPr="006C6B79">
        <w:rPr>
          <w:rFonts w:ascii="Arial Narrow" w:hAnsi="Arial Narrow" w:cs="Arial Narrow"/>
          <w:bCs/>
          <w:spacing w:val="-1"/>
        </w:rPr>
        <w:t xml:space="preserve">. </w:t>
      </w:r>
    </w:p>
    <w:p w:rsidR="005A6F04" w:rsidRPr="006C6B79" w:rsidRDefault="005A6F04" w:rsidP="005A6F04">
      <w:pPr>
        <w:widowControl w:val="0"/>
        <w:autoSpaceDE w:val="0"/>
        <w:autoSpaceDN w:val="0"/>
        <w:adjustRightInd w:val="0"/>
        <w:ind w:left="2" w:right="40"/>
        <w:jc w:val="both"/>
        <w:rPr>
          <w:rFonts w:ascii="Arial Narrow" w:hAnsi="Arial Narrow" w:cs="Arial Narrow"/>
          <w:spacing w:val="-2"/>
          <w:highlight w:val="yellow"/>
        </w:rPr>
      </w:pPr>
    </w:p>
    <w:p w:rsidR="005A6F04" w:rsidRPr="006C6B79" w:rsidRDefault="005A6F04" w:rsidP="005A6F04">
      <w:pPr>
        <w:pStyle w:val="Standard"/>
        <w:jc w:val="both"/>
        <w:rPr>
          <w:rFonts w:ascii="Arial Narrow" w:hAnsi="Arial Narrow" w:cs="Arial Narrow"/>
          <w:spacing w:val="-2"/>
          <w:sz w:val="24"/>
          <w:szCs w:val="24"/>
        </w:rPr>
      </w:pPr>
      <w:r w:rsidRPr="006C6B79">
        <w:rPr>
          <w:rFonts w:ascii="Arial Narrow" w:hAnsi="Arial Narrow" w:cs="Arial Narrow"/>
          <w:spacing w:val="-2"/>
          <w:sz w:val="24"/>
          <w:szCs w:val="24"/>
        </w:rPr>
        <w:t>Teniendo en cuenta la aplicación de la ENCUESTA DE NECESIDADES DE CAPACITACIÓ</w:t>
      </w:r>
      <w:r w:rsidR="00B1763B">
        <w:rPr>
          <w:rFonts w:ascii="Arial Narrow" w:hAnsi="Arial Narrow" w:cs="Arial Narrow"/>
          <w:spacing w:val="-2"/>
          <w:sz w:val="24"/>
          <w:szCs w:val="24"/>
        </w:rPr>
        <w:t>N en el mes de noviembre-diciembre</w:t>
      </w:r>
      <w:r w:rsidRPr="006C6B79">
        <w:rPr>
          <w:rFonts w:ascii="Arial Narrow" w:hAnsi="Arial Narrow" w:cs="Arial Narrow"/>
          <w:spacing w:val="-2"/>
          <w:sz w:val="24"/>
          <w:szCs w:val="24"/>
        </w:rPr>
        <w:t xml:space="preserve"> mediante memorando número </w:t>
      </w:r>
      <w:r w:rsidR="00B1763B" w:rsidRPr="00B1763B">
        <w:rPr>
          <w:rFonts w:ascii="Arial Narrow" w:hAnsi="Arial Narrow" w:cs="Arial Narrow"/>
          <w:spacing w:val="-2"/>
          <w:sz w:val="24"/>
          <w:szCs w:val="24"/>
        </w:rPr>
        <w:t>20182020010133</w:t>
      </w:r>
      <w:r w:rsidRPr="006C6B79">
        <w:rPr>
          <w:rFonts w:ascii="Arial Narrow" w:hAnsi="Arial Narrow" w:cs="Arial Narrow"/>
          <w:spacing w:val="-2"/>
          <w:sz w:val="24"/>
          <w:szCs w:val="24"/>
        </w:rPr>
        <w:t>, a continuación, se relacionan las dependencias que efectivamente remitieron documentos de solicitud de capacitación:</w:t>
      </w:r>
    </w:p>
    <w:p w:rsidR="005A6F04" w:rsidRPr="006C6B79" w:rsidRDefault="005A6F04" w:rsidP="005A6F04">
      <w:pPr>
        <w:pStyle w:val="Standard"/>
        <w:jc w:val="both"/>
        <w:rPr>
          <w:rFonts w:ascii="Arial Narrow" w:hAnsi="Arial Narrow" w:cs="Arial Narrow"/>
          <w:spacing w:val="-2"/>
          <w:sz w:val="24"/>
          <w:szCs w:val="24"/>
        </w:rPr>
      </w:pPr>
    </w:p>
    <w:tbl>
      <w:tblPr>
        <w:tblStyle w:val="Cuadrculamedia3-nfasis5"/>
        <w:tblW w:w="0" w:type="auto"/>
        <w:tblLook w:val="04A0" w:firstRow="1" w:lastRow="0" w:firstColumn="1" w:lastColumn="0" w:noHBand="0" w:noVBand="1"/>
      </w:tblPr>
      <w:tblGrid>
        <w:gridCol w:w="534"/>
        <w:gridCol w:w="2126"/>
        <w:gridCol w:w="6396"/>
      </w:tblGrid>
      <w:tr w:rsidR="005A6F04" w:rsidRPr="006C6B79" w:rsidTr="00313F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Nº</w:t>
            </w:r>
          </w:p>
        </w:tc>
        <w:tc>
          <w:tcPr>
            <w:tcW w:w="2126" w:type="dxa"/>
          </w:tcPr>
          <w:p w:rsidR="005A6F04" w:rsidRPr="006C6B79" w:rsidRDefault="005A6F04" w:rsidP="00313FE5">
            <w:pPr>
              <w:pStyle w:val="Standard"/>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sidRPr="006C6B79">
              <w:rPr>
                <w:rFonts w:ascii="Arial Narrow" w:hAnsi="Arial Narrow" w:cs="Arial Narrow"/>
                <w:spacing w:val="-2"/>
                <w:sz w:val="24"/>
                <w:szCs w:val="24"/>
              </w:rPr>
              <w:t>DEPENDENCIA</w:t>
            </w:r>
          </w:p>
        </w:tc>
        <w:tc>
          <w:tcPr>
            <w:tcW w:w="6396" w:type="dxa"/>
          </w:tcPr>
          <w:p w:rsidR="005A6F04" w:rsidRPr="006C6B79" w:rsidRDefault="005A6F04" w:rsidP="00313FE5">
            <w:pPr>
              <w:pStyle w:val="Standard"/>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sidRPr="006C6B79">
              <w:rPr>
                <w:rFonts w:ascii="Arial Narrow" w:hAnsi="Arial Narrow" w:cs="Arial Narrow"/>
                <w:spacing w:val="-2"/>
                <w:sz w:val="24"/>
                <w:szCs w:val="24"/>
              </w:rPr>
              <w:t xml:space="preserve">TEMÁTICAS RESPECTO DE LA CUAL EL ÁREA SOLICITA CAPACITACIÓN </w:t>
            </w:r>
          </w:p>
        </w:tc>
      </w:tr>
      <w:tr w:rsidR="005A6F04" w:rsidRPr="006C6B79" w:rsidTr="0031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1</w:t>
            </w:r>
          </w:p>
        </w:tc>
        <w:tc>
          <w:tcPr>
            <w:tcW w:w="2126" w:type="dxa"/>
          </w:tcPr>
          <w:p w:rsidR="005A6F04" w:rsidRPr="006C6B79" w:rsidRDefault="007C60CA" w:rsidP="00313FE5">
            <w:pPr>
              <w:widowControl w:val="0"/>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sidRPr="006C6B79">
              <w:rPr>
                <w:rFonts w:ascii="Arial Narrow" w:hAnsi="Arial Narrow" w:cs="Arial Narrow"/>
                <w:spacing w:val="-2"/>
              </w:rPr>
              <w:t>Oficina de Control Interno</w:t>
            </w:r>
          </w:p>
        </w:tc>
        <w:tc>
          <w:tcPr>
            <w:tcW w:w="6396" w:type="dxa"/>
          </w:tcPr>
          <w:p w:rsidR="005A6F04" w:rsidRDefault="007C60CA" w:rsidP="00762E5A">
            <w:pPr>
              <w:pStyle w:val="Prrafodelista"/>
              <w:widowControl w:val="0"/>
              <w:numPr>
                <w:ilvl w:val="0"/>
                <w:numId w:val="57"/>
              </w:numPr>
              <w:autoSpaceDE w:val="0"/>
              <w:autoSpaceDN w:val="0"/>
              <w:adjustRightInd w:val="0"/>
              <w:spacing w:line="240" w:lineRule="auto"/>
              <w:ind w:left="658"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Riesgos</w:t>
            </w:r>
          </w:p>
          <w:p w:rsidR="007C60CA" w:rsidRDefault="007C60CA" w:rsidP="00762E5A">
            <w:pPr>
              <w:pStyle w:val="Prrafodelista"/>
              <w:widowControl w:val="0"/>
              <w:numPr>
                <w:ilvl w:val="0"/>
                <w:numId w:val="57"/>
              </w:numPr>
              <w:autoSpaceDE w:val="0"/>
              <w:autoSpaceDN w:val="0"/>
              <w:adjustRightInd w:val="0"/>
              <w:spacing w:line="240" w:lineRule="auto"/>
              <w:ind w:left="658"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Redacción de Informes de Auditoría</w:t>
            </w:r>
          </w:p>
          <w:p w:rsidR="007C60CA" w:rsidRPr="006C6B79" w:rsidRDefault="007C60CA" w:rsidP="00762E5A">
            <w:pPr>
              <w:pStyle w:val="Prrafodelista"/>
              <w:widowControl w:val="0"/>
              <w:numPr>
                <w:ilvl w:val="0"/>
                <w:numId w:val="57"/>
              </w:numPr>
              <w:autoSpaceDE w:val="0"/>
              <w:autoSpaceDN w:val="0"/>
              <w:adjustRightInd w:val="0"/>
              <w:spacing w:line="240" w:lineRule="auto"/>
              <w:ind w:left="658"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Reforma Tributaría</w:t>
            </w:r>
          </w:p>
        </w:tc>
      </w:tr>
      <w:tr w:rsidR="005A6F04" w:rsidRPr="006C6B79" w:rsidTr="00313FE5">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2</w:t>
            </w:r>
          </w:p>
        </w:tc>
        <w:tc>
          <w:tcPr>
            <w:tcW w:w="2126" w:type="dxa"/>
          </w:tcPr>
          <w:p w:rsidR="005A6F04" w:rsidRPr="006C6B79" w:rsidRDefault="007C60CA" w:rsidP="00313FE5">
            <w:pPr>
              <w:widowControl w:val="0"/>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rPr>
            </w:pPr>
            <w:r>
              <w:rPr>
                <w:rFonts w:ascii="Arial Narrow" w:hAnsi="Arial Narrow" w:cs="Arial Narrow"/>
                <w:spacing w:val="-2"/>
              </w:rPr>
              <w:t>Grupo de Contabilidad</w:t>
            </w:r>
          </w:p>
        </w:tc>
        <w:tc>
          <w:tcPr>
            <w:tcW w:w="6396" w:type="dxa"/>
          </w:tcPr>
          <w:p w:rsidR="005A6F04" w:rsidRDefault="007C60CA" w:rsidP="00762E5A">
            <w:pPr>
              <w:pStyle w:val="Prrafodelista"/>
              <w:widowControl w:val="0"/>
              <w:numPr>
                <w:ilvl w:val="0"/>
                <w:numId w:val="26"/>
              </w:numPr>
              <w:autoSpaceDE w:val="0"/>
              <w:autoSpaceDN w:val="0"/>
              <w:adjustRightInd w:val="0"/>
              <w:spacing w:line="240" w:lineRule="auto"/>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Reforma Tributaria</w:t>
            </w:r>
          </w:p>
          <w:p w:rsidR="007C60CA" w:rsidRDefault="007C60CA" w:rsidP="00762E5A">
            <w:pPr>
              <w:pStyle w:val="Prrafodelista"/>
              <w:widowControl w:val="0"/>
              <w:numPr>
                <w:ilvl w:val="0"/>
                <w:numId w:val="26"/>
              </w:numPr>
              <w:autoSpaceDE w:val="0"/>
              <w:autoSpaceDN w:val="0"/>
              <w:adjustRightInd w:val="0"/>
              <w:spacing w:line="240" w:lineRule="auto"/>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Normas Internacionales</w:t>
            </w:r>
          </w:p>
          <w:p w:rsidR="007C60CA" w:rsidRPr="006C6B79" w:rsidRDefault="007C60CA" w:rsidP="00762E5A">
            <w:pPr>
              <w:pStyle w:val="Prrafodelista"/>
              <w:widowControl w:val="0"/>
              <w:numPr>
                <w:ilvl w:val="0"/>
                <w:numId w:val="26"/>
              </w:numPr>
              <w:autoSpaceDE w:val="0"/>
              <w:autoSpaceDN w:val="0"/>
              <w:adjustRightInd w:val="0"/>
              <w:spacing w:line="240" w:lineRule="auto"/>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Seguridad Social</w:t>
            </w:r>
          </w:p>
        </w:tc>
      </w:tr>
      <w:tr w:rsidR="005A6F04" w:rsidRPr="006C6B79" w:rsidTr="0031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3</w:t>
            </w:r>
          </w:p>
        </w:tc>
        <w:tc>
          <w:tcPr>
            <w:tcW w:w="2126" w:type="dxa"/>
          </w:tcPr>
          <w:p w:rsidR="005A6F04" w:rsidRPr="006C6B79" w:rsidRDefault="005A6F04" w:rsidP="00313FE5">
            <w:pPr>
              <w:widowControl w:val="0"/>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sidRPr="006C6B79">
              <w:rPr>
                <w:rFonts w:ascii="Arial Narrow" w:hAnsi="Arial Narrow" w:cs="Arial Narrow"/>
                <w:spacing w:val="-2"/>
              </w:rPr>
              <w:t>Oficina de Informática</w:t>
            </w:r>
          </w:p>
        </w:tc>
        <w:tc>
          <w:tcPr>
            <w:tcW w:w="6396" w:type="dxa"/>
          </w:tcPr>
          <w:p w:rsidR="005A6F04" w:rsidRDefault="00F4478D" w:rsidP="00762E5A">
            <w:pPr>
              <w:pStyle w:val="Prrafodelista"/>
              <w:widowControl w:val="0"/>
              <w:numPr>
                <w:ilvl w:val="0"/>
                <w:numId w:val="32"/>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Gestión de proyectos TI</w:t>
            </w:r>
          </w:p>
          <w:p w:rsidR="00F4478D" w:rsidRDefault="00F4478D" w:rsidP="00762E5A">
            <w:pPr>
              <w:pStyle w:val="Prrafodelista"/>
              <w:widowControl w:val="0"/>
              <w:numPr>
                <w:ilvl w:val="0"/>
                <w:numId w:val="32"/>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Big Data</w:t>
            </w:r>
          </w:p>
          <w:p w:rsidR="00F4478D" w:rsidRDefault="00F4478D" w:rsidP="00762E5A">
            <w:pPr>
              <w:pStyle w:val="Prrafodelista"/>
              <w:widowControl w:val="0"/>
              <w:numPr>
                <w:ilvl w:val="0"/>
                <w:numId w:val="32"/>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Especificación y análisis de requerimientos</w:t>
            </w:r>
          </w:p>
          <w:p w:rsidR="00F4478D" w:rsidRPr="006C6B79" w:rsidRDefault="00F4478D" w:rsidP="00762E5A">
            <w:pPr>
              <w:pStyle w:val="Prrafodelista"/>
              <w:widowControl w:val="0"/>
              <w:numPr>
                <w:ilvl w:val="0"/>
                <w:numId w:val="32"/>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Gestión del Dato</w:t>
            </w:r>
          </w:p>
        </w:tc>
      </w:tr>
      <w:tr w:rsidR="005A6F04" w:rsidRPr="006C6B79" w:rsidTr="00313FE5">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4</w:t>
            </w:r>
          </w:p>
        </w:tc>
        <w:tc>
          <w:tcPr>
            <w:tcW w:w="2126" w:type="dxa"/>
          </w:tcPr>
          <w:p w:rsidR="005A6F04" w:rsidRPr="006C6B79" w:rsidRDefault="005A6F04" w:rsidP="00313FE5">
            <w:pPr>
              <w:widowControl w:val="0"/>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rPr>
            </w:pPr>
            <w:r w:rsidRPr="006C6B79">
              <w:rPr>
                <w:rFonts w:ascii="Arial Narrow" w:hAnsi="Arial Narrow" w:cs="Arial Narrow"/>
                <w:spacing w:val="-2"/>
              </w:rPr>
              <w:t>Oficina del Servicio de Pronósticos y Alertas</w:t>
            </w:r>
          </w:p>
        </w:tc>
        <w:tc>
          <w:tcPr>
            <w:tcW w:w="6396" w:type="dxa"/>
          </w:tcPr>
          <w:p w:rsidR="005A6F04" w:rsidRDefault="00F4478D" w:rsidP="00762E5A">
            <w:pPr>
              <w:pStyle w:val="Prrafodelista"/>
              <w:widowControl w:val="0"/>
              <w:numPr>
                <w:ilvl w:val="0"/>
                <w:numId w:val="33"/>
              </w:numPr>
              <w:autoSpaceDE w:val="0"/>
              <w:autoSpaceDN w:val="0"/>
              <w:adjustRightInd w:val="0"/>
              <w:spacing w:line="240" w:lineRule="auto"/>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Habilidades Blandas (Comunicación asertiva)</w:t>
            </w:r>
          </w:p>
          <w:p w:rsidR="00F4478D" w:rsidRDefault="00F4478D" w:rsidP="00762E5A">
            <w:pPr>
              <w:pStyle w:val="Prrafodelista"/>
              <w:widowControl w:val="0"/>
              <w:numPr>
                <w:ilvl w:val="0"/>
                <w:numId w:val="33"/>
              </w:numPr>
              <w:autoSpaceDE w:val="0"/>
              <w:autoSpaceDN w:val="0"/>
              <w:adjustRightInd w:val="0"/>
              <w:spacing w:line="240" w:lineRule="auto"/>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Redacción</w:t>
            </w:r>
          </w:p>
          <w:p w:rsidR="00F4478D" w:rsidRDefault="00F4478D" w:rsidP="00762E5A">
            <w:pPr>
              <w:pStyle w:val="Prrafodelista"/>
              <w:widowControl w:val="0"/>
              <w:numPr>
                <w:ilvl w:val="0"/>
                <w:numId w:val="33"/>
              </w:numPr>
              <w:autoSpaceDE w:val="0"/>
              <w:autoSpaceDN w:val="0"/>
              <w:adjustRightInd w:val="0"/>
              <w:spacing w:line="240" w:lineRule="auto"/>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Orfeo</w:t>
            </w:r>
          </w:p>
          <w:p w:rsidR="00F4478D" w:rsidRDefault="00F4478D" w:rsidP="00762E5A">
            <w:pPr>
              <w:pStyle w:val="Prrafodelista"/>
              <w:widowControl w:val="0"/>
              <w:numPr>
                <w:ilvl w:val="0"/>
                <w:numId w:val="33"/>
              </w:numPr>
              <w:autoSpaceDE w:val="0"/>
              <w:autoSpaceDN w:val="0"/>
              <w:adjustRightInd w:val="0"/>
              <w:spacing w:line="240" w:lineRule="auto"/>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Atención al Ciudadano</w:t>
            </w:r>
          </w:p>
          <w:p w:rsidR="00F4478D" w:rsidRPr="006C6B79" w:rsidRDefault="00F4478D" w:rsidP="00762E5A">
            <w:pPr>
              <w:pStyle w:val="Prrafodelista"/>
              <w:widowControl w:val="0"/>
              <w:numPr>
                <w:ilvl w:val="0"/>
                <w:numId w:val="33"/>
              </w:numPr>
              <w:autoSpaceDE w:val="0"/>
              <w:autoSpaceDN w:val="0"/>
              <w:adjustRightInd w:val="0"/>
              <w:spacing w:line="240" w:lineRule="auto"/>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Fortalecimiento de procesos activos (Presupuesto, </w:t>
            </w:r>
            <w:r>
              <w:rPr>
                <w:rFonts w:ascii="Arial Narrow" w:hAnsi="Arial Narrow" w:cs="Arial Narrow"/>
                <w:spacing w:val="-2"/>
                <w:sz w:val="24"/>
                <w:szCs w:val="24"/>
              </w:rPr>
              <w:lastRenderedPageBreak/>
              <w:t>contratación)</w:t>
            </w:r>
          </w:p>
        </w:tc>
      </w:tr>
      <w:tr w:rsidR="005A6F04" w:rsidRPr="006C6B79" w:rsidTr="0031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lastRenderedPageBreak/>
              <w:t>5</w:t>
            </w:r>
          </w:p>
        </w:tc>
        <w:tc>
          <w:tcPr>
            <w:tcW w:w="2126" w:type="dxa"/>
          </w:tcPr>
          <w:p w:rsidR="005A6F04" w:rsidRPr="006C6B79" w:rsidRDefault="00671C6B" w:rsidP="00671C6B">
            <w:pPr>
              <w:widowControl w:val="0"/>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Pr>
                <w:rFonts w:ascii="Arial Narrow" w:hAnsi="Arial Narrow" w:cs="Arial Narrow"/>
                <w:spacing w:val="-2"/>
              </w:rPr>
              <w:t>Área Operativa 1</w:t>
            </w:r>
            <w:r w:rsidR="005A6F04" w:rsidRPr="006C6B79">
              <w:rPr>
                <w:rFonts w:ascii="Arial Narrow" w:hAnsi="Arial Narrow" w:cs="Arial Narrow"/>
                <w:spacing w:val="-2"/>
              </w:rPr>
              <w:t xml:space="preserve"> – </w:t>
            </w:r>
            <w:r>
              <w:rPr>
                <w:rFonts w:ascii="Arial Narrow" w:hAnsi="Arial Narrow" w:cs="Arial Narrow"/>
                <w:spacing w:val="-2"/>
              </w:rPr>
              <w:t>Medellín</w:t>
            </w:r>
          </w:p>
        </w:tc>
        <w:tc>
          <w:tcPr>
            <w:tcW w:w="6396" w:type="dxa"/>
          </w:tcPr>
          <w:p w:rsidR="00A35AB2" w:rsidRDefault="00A35AB2" w:rsidP="00762E5A">
            <w:pPr>
              <w:pStyle w:val="Prrafodelista"/>
              <w:widowControl w:val="0"/>
              <w:numPr>
                <w:ilvl w:val="0"/>
                <w:numId w:val="13"/>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Verificación Información </w:t>
            </w:r>
          </w:p>
          <w:p w:rsidR="00A35AB2" w:rsidRDefault="00A35AB2" w:rsidP="00762E5A">
            <w:pPr>
              <w:pStyle w:val="Prrafodelista"/>
              <w:widowControl w:val="0"/>
              <w:numPr>
                <w:ilvl w:val="0"/>
                <w:numId w:val="13"/>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Programa Calidad de Aguas</w:t>
            </w:r>
          </w:p>
          <w:p w:rsidR="002B221E" w:rsidRDefault="00A35AB2" w:rsidP="00762E5A">
            <w:pPr>
              <w:pStyle w:val="Prrafodelista"/>
              <w:widowControl w:val="0"/>
              <w:numPr>
                <w:ilvl w:val="0"/>
                <w:numId w:val="13"/>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Operación y Mantenimiento de Estaciones Automáticas (Electrónica Básica) </w:t>
            </w:r>
            <w:r w:rsidR="002B221E">
              <w:rPr>
                <w:rFonts w:ascii="Arial Narrow" w:hAnsi="Arial Narrow" w:cs="Arial Narrow"/>
                <w:spacing w:val="-2"/>
                <w:sz w:val="24"/>
                <w:szCs w:val="24"/>
              </w:rPr>
              <w:t>Atención al Usuario</w:t>
            </w:r>
          </w:p>
          <w:p w:rsidR="002B221E" w:rsidRDefault="002B221E" w:rsidP="00762E5A">
            <w:pPr>
              <w:pStyle w:val="Prrafodelista"/>
              <w:widowControl w:val="0"/>
              <w:numPr>
                <w:ilvl w:val="0"/>
                <w:numId w:val="13"/>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Archivo</w:t>
            </w:r>
          </w:p>
          <w:p w:rsidR="00A35AB2" w:rsidRDefault="00A35AB2" w:rsidP="00762E5A">
            <w:pPr>
              <w:pStyle w:val="Prrafodelista"/>
              <w:widowControl w:val="0"/>
              <w:numPr>
                <w:ilvl w:val="0"/>
                <w:numId w:val="13"/>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Atención al Usuario</w:t>
            </w:r>
          </w:p>
          <w:p w:rsidR="002B221E" w:rsidRPr="00A35AB2" w:rsidRDefault="002B221E" w:rsidP="00A35AB2">
            <w:pPr>
              <w:widowControl w:val="0"/>
              <w:autoSpaceDE w:val="0"/>
              <w:autoSpaceDN w:val="0"/>
              <w:adjustRightInd w:val="0"/>
              <w:ind w:left="362"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p>
        </w:tc>
      </w:tr>
      <w:tr w:rsidR="005A6F04" w:rsidRPr="006C6B79" w:rsidTr="00313FE5">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6</w:t>
            </w:r>
          </w:p>
        </w:tc>
        <w:tc>
          <w:tcPr>
            <w:tcW w:w="2126" w:type="dxa"/>
          </w:tcPr>
          <w:p w:rsidR="005A6F04" w:rsidRPr="006C6B79" w:rsidRDefault="00671C6B" w:rsidP="00313FE5">
            <w:pPr>
              <w:widowControl w:val="0"/>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rPr>
            </w:pPr>
            <w:r>
              <w:rPr>
                <w:rFonts w:ascii="Arial Narrow" w:hAnsi="Arial Narrow" w:cs="Arial Narrow"/>
                <w:spacing w:val="-2"/>
              </w:rPr>
              <w:t>Área operativa 2 – Barranquilla</w:t>
            </w:r>
          </w:p>
        </w:tc>
        <w:tc>
          <w:tcPr>
            <w:tcW w:w="6396" w:type="dxa"/>
          </w:tcPr>
          <w:p w:rsidR="005A6F04" w:rsidRDefault="00A35AB2" w:rsidP="00762E5A">
            <w:pPr>
              <w:pStyle w:val="Prrafodelista"/>
              <w:widowControl w:val="0"/>
              <w:numPr>
                <w:ilvl w:val="0"/>
                <w:numId w:val="16"/>
              </w:numPr>
              <w:autoSpaceDE w:val="0"/>
              <w:autoSpaceDN w:val="0"/>
              <w:adjustRightInd w:val="0"/>
              <w:spacing w:line="240" w:lineRule="auto"/>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Evaluación y verificación de información </w:t>
            </w:r>
            <w:proofErr w:type="spellStart"/>
            <w:r>
              <w:rPr>
                <w:rFonts w:ascii="Arial Narrow" w:hAnsi="Arial Narrow" w:cs="Arial Narrow"/>
                <w:spacing w:val="-2"/>
                <w:sz w:val="24"/>
                <w:szCs w:val="24"/>
              </w:rPr>
              <w:t>hidrometeorológica</w:t>
            </w:r>
            <w:proofErr w:type="spellEnd"/>
            <w:r>
              <w:rPr>
                <w:rFonts w:ascii="Arial Narrow" w:hAnsi="Arial Narrow" w:cs="Arial Narrow"/>
                <w:spacing w:val="-2"/>
                <w:sz w:val="24"/>
                <w:szCs w:val="24"/>
              </w:rPr>
              <w:t xml:space="preserve"> y captura en </w:t>
            </w:r>
            <w:proofErr w:type="spellStart"/>
            <w:r>
              <w:rPr>
                <w:rFonts w:ascii="Arial Narrow" w:hAnsi="Arial Narrow" w:cs="Arial Narrow"/>
                <w:spacing w:val="-2"/>
                <w:sz w:val="24"/>
                <w:szCs w:val="24"/>
              </w:rPr>
              <w:t>DHIME</w:t>
            </w:r>
            <w:proofErr w:type="spellEnd"/>
          </w:p>
          <w:p w:rsidR="00A35AB2" w:rsidRDefault="00A35AB2" w:rsidP="00762E5A">
            <w:pPr>
              <w:pStyle w:val="Prrafodelista"/>
              <w:widowControl w:val="0"/>
              <w:numPr>
                <w:ilvl w:val="0"/>
                <w:numId w:val="16"/>
              </w:numPr>
              <w:autoSpaceDE w:val="0"/>
              <w:autoSpaceDN w:val="0"/>
              <w:adjustRightInd w:val="0"/>
              <w:spacing w:line="240" w:lineRule="auto"/>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Capacitación de </w:t>
            </w:r>
            <w:proofErr w:type="spellStart"/>
            <w:r>
              <w:rPr>
                <w:rFonts w:ascii="Arial Narrow" w:hAnsi="Arial Narrow" w:cs="Arial Narrow"/>
                <w:spacing w:val="-2"/>
                <w:sz w:val="24"/>
                <w:szCs w:val="24"/>
              </w:rPr>
              <w:t>Hidromensor</w:t>
            </w:r>
            <w:proofErr w:type="spellEnd"/>
            <w:r>
              <w:rPr>
                <w:rFonts w:ascii="Arial Narrow" w:hAnsi="Arial Narrow" w:cs="Arial Narrow"/>
                <w:spacing w:val="-2"/>
                <w:sz w:val="24"/>
                <w:szCs w:val="24"/>
              </w:rPr>
              <w:t xml:space="preserve"> actualizado con las nuevas tecnologías</w:t>
            </w:r>
          </w:p>
          <w:p w:rsidR="00B57FAF" w:rsidRPr="006C6B79" w:rsidRDefault="00B57FAF" w:rsidP="00762E5A">
            <w:pPr>
              <w:pStyle w:val="Prrafodelista"/>
              <w:widowControl w:val="0"/>
              <w:numPr>
                <w:ilvl w:val="0"/>
                <w:numId w:val="16"/>
              </w:numPr>
              <w:autoSpaceDE w:val="0"/>
              <w:autoSpaceDN w:val="0"/>
              <w:adjustRightInd w:val="0"/>
              <w:spacing w:line="240" w:lineRule="auto"/>
              <w:ind w:right="40" w:hanging="345"/>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Capacitación en Gestión Documental</w:t>
            </w:r>
          </w:p>
        </w:tc>
      </w:tr>
      <w:tr w:rsidR="005A6F04" w:rsidRPr="006C6B79" w:rsidTr="0031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7</w:t>
            </w:r>
          </w:p>
        </w:tc>
        <w:tc>
          <w:tcPr>
            <w:tcW w:w="2126" w:type="dxa"/>
          </w:tcPr>
          <w:p w:rsidR="005A6F04" w:rsidRPr="006C6B79" w:rsidRDefault="00671C6B" w:rsidP="00671C6B">
            <w:pPr>
              <w:widowControl w:val="0"/>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Pr>
                <w:rFonts w:ascii="Arial Narrow" w:hAnsi="Arial Narrow" w:cs="Arial Narrow"/>
                <w:spacing w:val="-2"/>
              </w:rPr>
              <w:t>Área Operativa 3</w:t>
            </w:r>
            <w:r w:rsidR="005A6F04" w:rsidRPr="006C6B79">
              <w:rPr>
                <w:rFonts w:ascii="Arial Narrow" w:hAnsi="Arial Narrow" w:cs="Arial Narrow"/>
                <w:spacing w:val="-2"/>
              </w:rPr>
              <w:t xml:space="preserve"> – </w:t>
            </w:r>
            <w:r>
              <w:rPr>
                <w:rFonts w:ascii="Arial Narrow" w:hAnsi="Arial Narrow" w:cs="Arial Narrow"/>
                <w:spacing w:val="-2"/>
              </w:rPr>
              <w:t>Villavicencio</w:t>
            </w:r>
          </w:p>
        </w:tc>
        <w:tc>
          <w:tcPr>
            <w:tcW w:w="6396" w:type="dxa"/>
          </w:tcPr>
          <w:p w:rsidR="005A6F04" w:rsidRDefault="00A35AB2" w:rsidP="00762E5A">
            <w:pPr>
              <w:pStyle w:val="Prrafodelista"/>
              <w:widowControl w:val="0"/>
              <w:numPr>
                <w:ilvl w:val="0"/>
                <w:numId w:val="17"/>
              </w:numPr>
              <w:autoSpaceDE w:val="0"/>
              <w:autoSpaceDN w:val="0"/>
              <w:adjustRightInd w:val="0"/>
              <w:spacing w:line="240" w:lineRule="auto"/>
              <w:ind w:right="40" w:hanging="345"/>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Electrónica Básica </w:t>
            </w:r>
          </w:p>
          <w:p w:rsidR="00A35AB2" w:rsidRDefault="00A35AB2" w:rsidP="00762E5A">
            <w:pPr>
              <w:pStyle w:val="Prrafodelista"/>
              <w:widowControl w:val="0"/>
              <w:numPr>
                <w:ilvl w:val="0"/>
                <w:numId w:val="17"/>
              </w:numPr>
              <w:autoSpaceDE w:val="0"/>
              <w:autoSpaceDN w:val="0"/>
              <w:adjustRightInd w:val="0"/>
              <w:spacing w:line="240" w:lineRule="auto"/>
              <w:ind w:right="40" w:hanging="345"/>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Gestión Estaciones Automáticas</w:t>
            </w:r>
          </w:p>
          <w:p w:rsidR="00A35AB2" w:rsidRPr="006C6B79" w:rsidRDefault="00A35AB2" w:rsidP="00762E5A">
            <w:pPr>
              <w:pStyle w:val="Prrafodelista"/>
              <w:widowControl w:val="0"/>
              <w:numPr>
                <w:ilvl w:val="0"/>
                <w:numId w:val="17"/>
              </w:numPr>
              <w:autoSpaceDE w:val="0"/>
              <w:autoSpaceDN w:val="0"/>
              <w:adjustRightInd w:val="0"/>
              <w:spacing w:line="240" w:lineRule="auto"/>
              <w:ind w:right="40" w:hanging="345"/>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Capacitación avanzada de administración del </w:t>
            </w:r>
            <w:proofErr w:type="spellStart"/>
            <w:r>
              <w:rPr>
                <w:rFonts w:ascii="Arial Narrow" w:hAnsi="Arial Narrow" w:cs="Arial Narrow"/>
                <w:spacing w:val="-2"/>
                <w:sz w:val="24"/>
                <w:szCs w:val="24"/>
              </w:rPr>
              <w:t>DHIME</w:t>
            </w:r>
            <w:proofErr w:type="spellEnd"/>
          </w:p>
        </w:tc>
      </w:tr>
      <w:tr w:rsidR="005A6F04" w:rsidRPr="006C6B79" w:rsidTr="00313FE5">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8</w:t>
            </w:r>
          </w:p>
        </w:tc>
        <w:tc>
          <w:tcPr>
            <w:tcW w:w="2126" w:type="dxa"/>
          </w:tcPr>
          <w:p w:rsidR="005A6F04" w:rsidRPr="006C6B79" w:rsidRDefault="00671C6B" w:rsidP="00313FE5">
            <w:pPr>
              <w:widowControl w:val="0"/>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rPr>
            </w:pPr>
            <w:r>
              <w:rPr>
                <w:rFonts w:ascii="Arial Narrow" w:hAnsi="Arial Narrow" w:cs="Arial Narrow"/>
                <w:spacing w:val="-2"/>
              </w:rPr>
              <w:t>Área Operativa 4 – Huila</w:t>
            </w:r>
          </w:p>
        </w:tc>
        <w:tc>
          <w:tcPr>
            <w:tcW w:w="6396" w:type="dxa"/>
          </w:tcPr>
          <w:p w:rsidR="005A6F04" w:rsidRDefault="000466F1" w:rsidP="005A6F04">
            <w:pPr>
              <w:pStyle w:val="Prrafodelista"/>
              <w:widowControl w:val="0"/>
              <w:numPr>
                <w:ilvl w:val="0"/>
                <w:numId w:val="12"/>
              </w:numPr>
              <w:autoSpaceDE w:val="0"/>
              <w:autoSpaceDN w:val="0"/>
              <w:adjustRightInd w:val="0"/>
              <w:spacing w:line="240" w:lineRule="auto"/>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proofErr w:type="spellStart"/>
            <w:r>
              <w:rPr>
                <w:rFonts w:ascii="Arial Narrow" w:hAnsi="Arial Narrow" w:cs="Arial Narrow"/>
                <w:spacing w:val="-2"/>
                <w:sz w:val="24"/>
                <w:szCs w:val="24"/>
              </w:rPr>
              <w:t>DHIME</w:t>
            </w:r>
            <w:proofErr w:type="spellEnd"/>
            <w:r>
              <w:rPr>
                <w:rFonts w:ascii="Arial Narrow" w:hAnsi="Arial Narrow" w:cs="Arial Narrow"/>
                <w:spacing w:val="-2"/>
                <w:sz w:val="24"/>
                <w:szCs w:val="24"/>
              </w:rPr>
              <w:t xml:space="preserve"> (Análisis, Evaluación y verificación en información </w:t>
            </w:r>
            <w:proofErr w:type="spellStart"/>
            <w:r>
              <w:rPr>
                <w:rFonts w:ascii="Arial Narrow" w:hAnsi="Arial Narrow" w:cs="Arial Narrow"/>
                <w:spacing w:val="-2"/>
                <w:sz w:val="24"/>
                <w:szCs w:val="24"/>
              </w:rPr>
              <w:t>hidrometeorologíca</w:t>
            </w:r>
            <w:proofErr w:type="spellEnd"/>
            <w:r>
              <w:rPr>
                <w:rFonts w:ascii="Arial Narrow" w:hAnsi="Arial Narrow" w:cs="Arial Narrow"/>
                <w:spacing w:val="-2"/>
                <w:sz w:val="24"/>
                <w:szCs w:val="24"/>
              </w:rPr>
              <w:t>)</w:t>
            </w:r>
          </w:p>
          <w:p w:rsidR="000466F1" w:rsidRDefault="00E974C6" w:rsidP="005A6F04">
            <w:pPr>
              <w:pStyle w:val="Prrafodelista"/>
              <w:widowControl w:val="0"/>
              <w:numPr>
                <w:ilvl w:val="0"/>
                <w:numId w:val="12"/>
              </w:numPr>
              <w:autoSpaceDE w:val="0"/>
              <w:autoSpaceDN w:val="0"/>
              <w:adjustRightInd w:val="0"/>
              <w:spacing w:line="240" w:lineRule="auto"/>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Entrenamiento para </w:t>
            </w:r>
            <w:proofErr w:type="spellStart"/>
            <w:r>
              <w:rPr>
                <w:rFonts w:ascii="Arial Narrow" w:hAnsi="Arial Narrow" w:cs="Arial Narrow"/>
                <w:spacing w:val="-2"/>
                <w:sz w:val="24"/>
                <w:szCs w:val="24"/>
              </w:rPr>
              <w:t>Hidromensores</w:t>
            </w:r>
            <w:proofErr w:type="spellEnd"/>
          </w:p>
          <w:p w:rsidR="00E974C6" w:rsidRDefault="00E974C6" w:rsidP="005A6F04">
            <w:pPr>
              <w:pStyle w:val="Prrafodelista"/>
              <w:widowControl w:val="0"/>
              <w:numPr>
                <w:ilvl w:val="0"/>
                <w:numId w:val="12"/>
              </w:numPr>
              <w:autoSpaceDE w:val="0"/>
              <w:autoSpaceDN w:val="0"/>
              <w:adjustRightInd w:val="0"/>
              <w:spacing w:line="240" w:lineRule="auto"/>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Electrónica Básica (Mantenimiento y operación de estaciones automáticas y convencionales)</w:t>
            </w:r>
          </w:p>
          <w:p w:rsidR="00E974C6" w:rsidRPr="006C6B79" w:rsidRDefault="002B221E" w:rsidP="005A6F04">
            <w:pPr>
              <w:pStyle w:val="Prrafodelista"/>
              <w:widowControl w:val="0"/>
              <w:numPr>
                <w:ilvl w:val="0"/>
                <w:numId w:val="12"/>
              </w:numPr>
              <w:autoSpaceDE w:val="0"/>
              <w:autoSpaceDN w:val="0"/>
              <w:adjustRightInd w:val="0"/>
              <w:spacing w:line="240" w:lineRule="auto"/>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Estadística para analizar información de estaciones automáticas Vs convencionales.</w:t>
            </w:r>
          </w:p>
        </w:tc>
      </w:tr>
      <w:tr w:rsidR="005A6F04" w:rsidRPr="006C6B79" w:rsidTr="0031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9</w:t>
            </w:r>
          </w:p>
        </w:tc>
        <w:tc>
          <w:tcPr>
            <w:tcW w:w="2126" w:type="dxa"/>
          </w:tcPr>
          <w:p w:rsidR="005A6F04" w:rsidRPr="006C6B79" w:rsidRDefault="00671C6B" w:rsidP="00671C6B">
            <w:pPr>
              <w:widowControl w:val="0"/>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Pr>
                <w:rFonts w:ascii="Arial Narrow" w:hAnsi="Arial Narrow" w:cs="Arial Narrow"/>
                <w:spacing w:val="-2"/>
              </w:rPr>
              <w:t>Área operativa 5</w:t>
            </w:r>
            <w:r w:rsidR="005A6F04" w:rsidRPr="006C6B79">
              <w:rPr>
                <w:rFonts w:ascii="Arial Narrow" w:hAnsi="Arial Narrow" w:cs="Arial Narrow"/>
                <w:spacing w:val="-2"/>
              </w:rPr>
              <w:t xml:space="preserve"> – </w:t>
            </w:r>
            <w:r>
              <w:rPr>
                <w:rFonts w:ascii="Arial Narrow" w:hAnsi="Arial Narrow" w:cs="Arial Narrow"/>
                <w:spacing w:val="-2"/>
              </w:rPr>
              <w:t>Santa Martha</w:t>
            </w:r>
          </w:p>
        </w:tc>
        <w:tc>
          <w:tcPr>
            <w:tcW w:w="6396" w:type="dxa"/>
          </w:tcPr>
          <w:p w:rsidR="005A6F04" w:rsidRDefault="006B0BBA" w:rsidP="00762E5A">
            <w:pPr>
              <w:pStyle w:val="Prrafodelista"/>
              <w:widowControl w:val="0"/>
              <w:numPr>
                <w:ilvl w:val="0"/>
                <w:numId w:val="19"/>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Capacitación en equipos </w:t>
            </w:r>
            <w:proofErr w:type="spellStart"/>
            <w:r>
              <w:rPr>
                <w:rFonts w:ascii="Arial Narrow" w:hAnsi="Arial Narrow" w:cs="Arial Narrow"/>
                <w:spacing w:val="-2"/>
                <w:sz w:val="24"/>
                <w:szCs w:val="24"/>
              </w:rPr>
              <w:t>Geoposicionadores</w:t>
            </w:r>
            <w:proofErr w:type="spellEnd"/>
            <w:r>
              <w:rPr>
                <w:rFonts w:ascii="Arial Narrow" w:hAnsi="Arial Narrow" w:cs="Arial Narrow"/>
                <w:spacing w:val="-2"/>
                <w:sz w:val="24"/>
                <w:szCs w:val="24"/>
              </w:rPr>
              <w:t xml:space="preserve"> satelitales- GPS</w:t>
            </w:r>
          </w:p>
          <w:p w:rsidR="006B0BBA" w:rsidRDefault="006B0BBA" w:rsidP="00762E5A">
            <w:pPr>
              <w:pStyle w:val="Prrafodelista"/>
              <w:widowControl w:val="0"/>
              <w:numPr>
                <w:ilvl w:val="0"/>
                <w:numId w:val="19"/>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Actualización en temas y equipos de Topografía</w:t>
            </w:r>
          </w:p>
          <w:p w:rsidR="006B0BBA" w:rsidRPr="006C6B79" w:rsidRDefault="006B0BBA" w:rsidP="00762E5A">
            <w:pPr>
              <w:pStyle w:val="Prrafodelista"/>
              <w:widowControl w:val="0"/>
              <w:numPr>
                <w:ilvl w:val="0"/>
                <w:numId w:val="19"/>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Plataforma </w:t>
            </w:r>
            <w:proofErr w:type="spellStart"/>
            <w:r>
              <w:rPr>
                <w:rFonts w:ascii="Arial Narrow" w:hAnsi="Arial Narrow" w:cs="Arial Narrow"/>
                <w:spacing w:val="-2"/>
                <w:sz w:val="24"/>
                <w:szCs w:val="24"/>
              </w:rPr>
              <w:t>AQUARIUS-DHIME</w:t>
            </w:r>
            <w:proofErr w:type="spellEnd"/>
          </w:p>
        </w:tc>
      </w:tr>
      <w:tr w:rsidR="005A6F04" w:rsidRPr="006C6B79" w:rsidTr="00313FE5">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10</w:t>
            </w:r>
          </w:p>
        </w:tc>
        <w:tc>
          <w:tcPr>
            <w:tcW w:w="2126" w:type="dxa"/>
          </w:tcPr>
          <w:p w:rsidR="005A6F04" w:rsidRPr="006C6B79" w:rsidRDefault="00671C6B" w:rsidP="00671C6B">
            <w:pPr>
              <w:widowControl w:val="0"/>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rPr>
            </w:pPr>
            <w:r>
              <w:rPr>
                <w:rFonts w:ascii="Arial Narrow" w:hAnsi="Arial Narrow" w:cs="Arial Narrow"/>
                <w:spacing w:val="-2"/>
              </w:rPr>
              <w:t>Área Operativa 6</w:t>
            </w:r>
            <w:r w:rsidR="005A6F04" w:rsidRPr="006C6B79">
              <w:rPr>
                <w:rFonts w:ascii="Arial Narrow" w:hAnsi="Arial Narrow" w:cs="Arial Narrow"/>
                <w:spacing w:val="-2"/>
              </w:rPr>
              <w:t xml:space="preserve"> – </w:t>
            </w:r>
            <w:r>
              <w:rPr>
                <w:rFonts w:ascii="Arial Narrow" w:hAnsi="Arial Narrow" w:cs="Arial Narrow"/>
                <w:spacing w:val="-2"/>
              </w:rPr>
              <w:t>Duitama</w:t>
            </w:r>
          </w:p>
        </w:tc>
        <w:tc>
          <w:tcPr>
            <w:tcW w:w="6396" w:type="dxa"/>
          </w:tcPr>
          <w:p w:rsidR="005A6F04" w:rsidRDefault="00B57FAF" w:rsidP="00762E5A">
            <w:pPr>
              <w:pStyle w:val="Prrafodelista"/>
              <w:widowControl w:val="0"/>
              <w:numPr>
                <w:ilvl w:val="0"/>
                <w:numId w:val="20"/>
              </w:numPr>
              <w:autoSpaceDE w:val="0"/>
              <w:autoSpaceDN w:val="0"/>
              <w:adjustRightInd w:val="0"/>
              <w:spacing w:line="240" w:lineRule="auto"/>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Administración y operación en plataforma </w:t>
            </w:r>
            <w:proofErr w:type="spellStart"/>
            <w:r>
              <w:rPr>
                <w:rFonts w:ascii="Arial Narrow" w:hAnsi="Arial Narrow" w:cs="Arial Narrow"/>
                <w:spacing w:val="-2"/>
                <w:sz w:val="24"/>
                <w:szCs w:val="24"/>
              </w:rPr>
              <w:t>DHIME</w:t>
            </w:r>
            <w:proofErr w:type="spellEnd"/>
            <w:r>
              <w:rPr>
                <w:rFonts w:ascii="Arial Narrow" w:hAnsi="Arial Narrow" w:cs="Arial Narrow"/>
                <w:spacing w:val="-2"/>
                <w:sz w:val="24"/>
                <w:szCs w:val="24"/>
              </w:rPr>
              <w:t xml:space="preserve"> y pre-verificación de datos </w:t>
            </w:r>
            <w:proofErr w:type="spellStart"/>
            <w:r>
              <w:rPr>
                <w:rFonts w:ascii="Arial Narrow" w:hAnsi="Arial Narrow" w:cs="Arial Narrow"/>
                <w:spacing w:val="-2"/>
                <w:sz w:val="24"/>
                <w:szCs w:val="24"/>
              </w:rPr>
              <w:t>hodrometeorlógicos</w:t>
            </w:r>
            <w:proofErr w:type="spellEnd"/>
          </w:p>
          <w:p w:rsidR="00B57FAF" w:rsidRDefault="00B57FAF" w:rsidP="00762E5A">
            <w:pPr>
              <w:pStyle w:val="Prrafodelista"/>
              <w:widowControl w:val="0"/>
              <w:numPr>
                <w:ilvl w:val="0"/>
                <w:numId w:val="20"/>
              </w:numPr>
              <w:autoSpaceDE w:val="0"/>
              <w:autoSpaceDN w:val="0"/>
              <w:adjustRightInd w:val="0"/>
              <w:spacing w:line="240" w:lineRule="auto"/>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Operación y Mantenimiento de Estaciones Automáticas</w:t>
            </w:r>
          </w:p>
          <w:p w:rsidR="00B57FAF" w:rsidRPr="006C6B79" w:rsidRDefault="00B57FAF" w:rsidP="00762E5A">
            <w:pPr>
              <w:pStyle w:val="Prrafodelista"/>
              <w:widowControl w:val="0"/>
              <w:numPr>
                <w:ilvl w:val="0"/>
                <w:numId w:val="20"/>
              </w:numPr>
              <w:autoSpaceDE w:val="0"/>
              <w:autoSpaceDN w:val="0"/>
              <w:adjustRightInd w:val="0"/>
              <w:spacing w:line="240" w:lineRule="auto"/>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Operación y manejo de </w:t>
            </w:r>
            <w:proofErr w:type="spellStart"/>
            <w:r>
              <w:rPr>
                <w:rFonts w:ascii="Arial Narrow" w:hAnsi="Arial Narrow" w:cs="Arial Narrow"/>
                <w:spacing w:val="-2"/>
                <w:sz w:val="24"/>
                <w:szCs w:val="24"/>
              </w:rPr>
              <w:t>ADCP</w:t>
            </w:r>
            <w:proofErr w:type="spellEnd"/>
            <w:r>
              <w:rPr>
                <w:rFonts w:ascii="Arial Narrow" w:hAnsi="Arial Narrow" w:cs="Arial Narrow"/>
                <w:spacing w:val="-2"/>
                <w:sz w:val="24"/>
                <w:szCs w:val="24"/>
              </w:rPr>
              <w:t xml:space="preserve"> e instrumentos de Georreferenciación satelital.</w:t>
            </w:r>
          </w:p>
        </w:tc>
      </w:tr>
      <w:tr w:rsidR="005A6F04" w:rsidRPr="006C6B79" w:rsidTr="0031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11</w:t>
            </w:r>
          </w:p>
        </w:tc>
        <w:tc>
          <w:tcPr>
            <w:tcW w:w="2126" w:type="dxa"/>
          </w:tcPr>
          <w:p w:rsidR="005A6F04" w:rsidRPr="006C6B79" w:rsidRDefault="00671C6B" w:rsidP="00313FE5">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Pr>
                <w:rFonts w:ascii="Arial Narrow" w:hAnsi="Arial Narrow" w:cs="Arial Narrow"/>
                <w:spacing w:val="-2"/>
              </w:rPr>
              <w:t>Área Operativa 7</w:t>
            </w:r>
            <w:r w:rsidRPr="006C6B79">
              <w:rPr>
                <w:rFonts w:ascii="Arial Narrow" w:hAnsi="Arial Narrow" w:cs="Arial Narrow"/>
                <w:spacing w:val="-2"/>
              </w:rPr>
              <w:t xml:space="preserve"> – </w:t>
            </w:r>
            <w:r>
              <w:rPr>
                <w:rFonts w:ascii="Arial Narrow" w:hAnsi="Arial Narrow" w:cs="Arial Narrow"/>
                <w:spacing w:val="-2"/>
              </w:rPr>
              <w:t>Pasto</w:t>
            </w:r>
          </w:p>
        </w:tc>
        <w:tc>
          <w:tcPr>
            <w:tcW w:w="6396" w:type="dxa"/>
          </w:tcPr>
          <w:p w:rsidR="005A6F04" w:rsidRDefault="003A2FC7" w:rsidP="00762E5A">
            <w:pPr>
              <w:pStyle w:val="Prrafodelista"/>
              <w:widowControl w:val="0"/>
              <w:numPr>
                <w:ilvl w:val="0"/>
                <w:numId w:val="60"/>
              </w:numPr>
              <w:autoSpaceDE w:val="0"/>
              <w:autoSpaceDN w:val="0"/>
              <w:adjustRightInd w:val="0"/>
              <w:spacing w:line="240" w:lineRule="auto"/>
              <w:ind w:left="658" w:right="40" w:hanging="283"/>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sidRPr="003A2FC7">
              <w:rPr>
                <w:rFonts w:ascii="Arial Narrow" w:hAnsi="Arial Narrow" w:cs="Arial Narrow"/>
                <w:spacing w:val="-2"/>
                <w:sz w:val="24"/>
                <w:szCs w:val="24"/>
              </w:rPr>
              <w:t xml:space="preserve">Curso de actualización en levantamiento y verificación de datos </w:t>
            </w:r>
            <w:proofErr w:type="spellStart"/>
            <w:r w:rsidRPr="003A2FC7">
              <w:rPr>
                <w:rFonts w:ascii="Arial Narrow" w:hAnsi="Arial Narrow" w:cs="Arial Narrow"/>
                <w:spacing w:val="-2"/>
                <w:sz w:val="24"/>
                <w:szCs w:val="24"/>
              </w:rPr>
              <w:t>hidrometeorológicos</w:t>
            </w:r>
            <w:proofErr w:type="spellEnd"/>
            <w:r w:rsidRPr="003A2FC7">
              <w:rPr>
                <w:rFonts w:ascii="Arial Narrow" w:hAnsi="Arial Narrow" w:cs="Arial Narrow"/>
                <w:spacing w:val="-2"/>
                <w:sz w:val="24"/>
                <w:szCs w:val="24"/>
              </w:rPr>
              <w:t xml:space="preserve"> usando nuevas tecnologías y herramientas disponibles en </w:t>
            </w:r>
            <w:proofErr w:type="spellStart"/>
            <w:r w:rsidRPr="003A2FC7">
              <w:rPr>
                <w:rFonts w:ascii="Arial Narrow" w:hAnsi="Arial Narrow" w:cs="Arial Narrow"/>
                <w:spacing w:val="-2"/>
                <w:sz w:val="24"/>
                <w:szCs w:val="24"/>
              </w:rPr>
              <w:t>DHIME</w:t>
            </w:r>
            <w:proofErr w:type="spellEnd"/>
            <w:r w:rsidRPr="003A2FC7">
              <w:rPr>
                <w:rFonts w:ascii="Arial Narrow" w:hAnsi="Arial Narrow" w:cs="Arial Narrow"/>
                <w:spacing w:val="-2"/>
                <w:sz w:val="24"/>
                <w:szCs w:val="24"/>
              </w:rPr>
              <w:t>.</w:t>
            </w:r>
          </w:p>
          <w:p w:rsidR="003A2FC7" w:rsidRDefault="003A2FC7" w:rsidP="00762E5A">
            <w:pPr>
              <w:pStyle w:val="Prrafodelista"/>
              <w:widowControl w:val="0"/>
              <w:numPr>
                <w:ilvl w:val="0"/>
                <w:numId w:val="60"/>
              </w:numPr>
              <w:autoSpaceDE w:val="0"/>
              <w:autoSpaceDN w:val="0"/>
              <w:adjustRightInd w:val="0"/>
              <w:spacing w:line="240" w:lineRule="auto"/>
              <w:ind w:left="658" w:right="40" w:hanging="283"/>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proofErr w:type="spellStart"/>
            <w:r w:rsidRPr="003A2FC7">
              <w:rPr>
                <w:rFonts w:ascii="Arial Narrow" w:hAnsi="Arial Narrow" w:cs="Arial Narrow"/>
                <w:spacing w:val="-2"/>
                <w:sz w:val="24"/>
                <w:szCs w:val="24"/>
              </w:rPr>
              <w:t>SIG</w:t>
            </w:r>
            <w:proofErr w:type="spellEnd"/>
            <w:r w:rsidRPr="003A2FC7">
              <w:rPr>
                <w:rFonts w:ascii="Arial Narrow" w:hAnsi="Arial Narrow" w:cs="Arial Narrow"/>
                <w:spacing w:val="-2"/>
                <w:sz w:val="24"/>
                <w:szCs w:val="24"/>
              </w:rPr>
              <w:t xml:space="preserve">, </w:t>
            </w:r>
            <w:proofErr w:type="spellStart"/>
            <w:r w:rsidRPr="003A2FC7">
              <w:rPr>
                <w:rFonts w:ascii="Arial Narrow" w:hAnsi="Arial Narrow" w:cs="Arial Narrow"/>
                <w:spacing w:val="-2"/>
                <w:sz w:val="24"/>
                <w:szCs w:val="24"/>
              </w:rPr>
              <w:t>Argis</w:t>
            </w:r>
            <w:proofErr w:type="spellEnd"/>
            <w:r w:rsidRPr="003A2FC7">
              <w:rPr>
                <w:rFonts w:ascii="Arial Narrow" w:hAnsi="Arial Narrow" w:cs="Arial Narrow"/>
                <w:spacing w:val="-2"/>
                <w:sz w:val="24"/>
                <w:szCs w:val="24"/>
              </w:rPr>
              <w:t xml:space="preserve"> y </w:t>
            </w:r>
            <w:proofErr w:type="spellStart"/>
            <w:r w:rsidRPr="003A2FC7">
              <w:rPr>
                <w:rFonts w:ascii="Arial Narrow" w:hAnsi="Arial Narrow" w:cs="Arial Narrow"/>
                <w:spacing w:val="-2"/>
                <w:sz w:val="24"/>
                <w:szCs w:val="24"/>
              </w:rPr>
              <w:t>Qgis</w:t>
            </w:r>
            <w:proofErr w:type="spellEnd"/>
          </w:p>
          <w:p w:rsidR="003A2FC7" w:rsidRDefault="003A2FC7" w:rsidP="00762E5A">
            <w:pPr>
              <w:pStyle w:val="Prrafodelista"/>
              <w:widowControl w:val="0"/>
              <w:numPr>
                <w:ilvl w:val="0"/>
                <w:numId w:val="60"/>
              </w:numPr>
              <w:autoSpaceDE w:val="0"/>
              <w:autoSpaceDN w:val="0"/>
              <w:adjustRightInd w:val="0"/>
              <w:spacing w:line="240" w:lineRule="auto"/>
              <w:ind w:left="658" w:right="40" w:hanging="283"/>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sidRPr="003A2FC7">
              <w:rPr>
                <w:rFonts w:ascii="Arial Narrow" w:hAnsi="Arial Narrow" w:cs="Arial Narrow"/>
                <w:spacing w:val="-2"/>
                <w:sz w:val="24"/>
                <w:szCs w:val="24"/>
              </w:rPr>
              <w:t xml:space="preserve">Interpretación de imágenes satelitales estado del tiempo, </w:t>
            </w:r>
            <w:proofErr w:type="gramStart"/>
            <w:r w:rsidRPr="003A2FC7">
              <w:rPr>
                <w:rFonts w:ascii="Arial Narrow" w:hAnsi="Arial Narrow" w:cs="Arial Narrow"/>
                <w:spacing w:val="-2"/>
                <w:sz w:val="24"/>
                <w:szCs w:val="24"/>
              </w:rPr>
              <w:t>pronostico</w:t>
            </w:r>
            <w:proofErr w:type="gramEnd"/>
            <w:r w:rsidRPr="003A2FC7">
              <w:rPr>
                <w:rFonts w:ascii="Arial Narrow" w:hAnsi="Arial Narrow" w:cs="Arial Narrow"/>
                <w:spacing w:val="-2"/>
                <w:sz w:val="24"/>
                <w:szCs w:val="24"/>
              </w:rPr>
              <w:t xml:space="preserve"> y predicción </w:t>
            </w:r>
            <w:r>
              <w:rPr>
                <w:rFonts w:ascii="Arial Narrow" w:hAnsi="Arial Narrow" w:cs="Arial Narrow"/>
                <w:spacing w:val="-2"/>
                <w:sz w:val="24"/>
                <w:szCs w:val="24"/>
              </w:rPr>
              <w:t>climática.</w:t>
            </w:r>
          </w:p>
          <w:p w:rsidR="003A2FC7" w:rsidRPr="006C6B79" w:rsidRDefault="003A2FC7" w:rsidP="00762E5A">
            <w:pPr>
              <w:pStyle w:val="Prrafodelista"/>
              <w:widowControl w:val="0"/>
              <w:numPr>
                <w:ilvl w:val="0"/>
                <w:numId w:val="60"/>
              </w:numPr>
              <w:autoSpaceDE w:val="0"/>
              <w:autoSpaceDN w:val="0"/>
              <w:adjustRightInd w:val="0"/>
              <w:spacing w:line="240" w:lineRule="auto"/>
              <w:ind w:left="658" w:right="40" w:hanging="283"/>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sidRPr="003A2FC7">
              <w:rPr>
                <w:rFonts w:ascii="Arial Narrow" w:hAnsi="Arial Narrow" w:cs="Arial Narrow"/>
                <w:spacing w:val="-2"/>
                <w:sz w:val="24"/>
                <w:szCs w:val="24"/>
              </w:rPr>
              <w:t xml:space="preserve">Manejo y mantenimiento preventivo de estaciones </w:t>
            </w:r>
            <w:proofErr w:type="spellStart"/>
            <w:r w:rsidRPr="003A2FC7">
              <w:rPr>
                <w:rFonts w:ascii="Arial Narrow" w:hAnsi="Arial Narrow" w:cs="Arial Narrow"/>
                <w:spacing w:val="-2"/>
                <w:sz w:val="24"/>
                <w:szCs w:val="24"/>
              </w:rPr>
              <w:t>hidrometeorológicas</w:t>
            </w:r>
            <w:proofErr w:type="spellEnd"/>
            <w:r w:rsidRPr="003A2FC7">
              <w:rPr>
                <w:rFonts w:ascii="Arial Narrow" w:hAnsi="Arial Narrow" w:cs="Arial Narrow"/>
                <w:spacing w:val="-2"/>
                <w:sz w:val="24"/>
                <w:szCs w:val="24"/>
              </w:rPr>
              <w:t xml:space="preserve"> automáticas.</w:t>
            </w:r>
          </w:p>
        </w:tc>
      </w:tr>
      <w:tr w:rsidR="005A6F04" w:rsidRPr="006C6B79" w:rsidTr="00313FE5">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12</w:t>
            </w:r>
          </w:p>
        </w:tc>
        <w:tc>
          <w:tcPr>
            <w:tcW w:w="2126" w:type="dxa"/>
          </w:tcPr>
          <w:p w:rsidR="005A6F04" w:rsidRPr="006C6B79" w:rsidRDefault="00671C6B" w:rsidP="00313FE5">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rPr>
            </w:pPr>
            <w:r>
              <w:rPr>
                <w:rFonts w:ascii="Arial Narrow" w:hAnsi="Arial Narrow" w:cs="Arial Narrow"/>
                <w:spacing w:val="-2"/>
              </w:rPr>
              <w:t>Área Operativa 8</w:t>
            </w:r>
            <w:r w:rsidRPr="006C6B79">
              <w:rPr>
                <w:rFonts w:ascii="Arial Narrow" w:hAnsi="Arial Narrow" w:cs="Arial Narrow"/>
                <w:spacing w:val="-2"/>
              </w:rPr>
              <w:t xml:space="preserve"> – </w:t>
            </w:r>
            <w:r>
              <w:rPr>
                <w:rFonts w:ascii="Arial Narrow" w:hAnsi="Arial Narrow" w:cs="Arial Narrow"/>
                <w:spacing w:val="-2"/>
              </w:rPr>
              <w:lastRenderedPageBreak/>
              <w:t>Bucaramanga</w:t>
            </w:r>
          </w:p>
        </w:tc>
        <w:tc>
          <w:tcPr>
            <w:tcW w:w="6396" w:type="dxa"/>
          </w:tcPr>
          <w:p w:rsidR="005A6F04" w:rsidRDefault="00B57FAF" w:rsidP="00762E5A">
            <w:pPr>
              <w:pStyle w:val="Prrafodelista"/>
              <w:widowControl w:val="0"/>
              <w:numPr>
                <w:ilvl w:val="0"/>
                <w:numId w:val="22"/>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rPr>
            </w:pPr>
            <w:r w:rsidRPr="00B57FAF">
              <w:rPr>
                <w:rFonts w:ascii="Arial Narrow" w:hAnsi="Arial Narrow" w:cs="Arial Narrow"/>
                <w:spacing w:val="-2"/>
              </w:rPr>
              <w:lastRenderedPageBreak/>
              <w:t xml:space="preserve">Reparación Instrumental </w:t>
            </w:r>
            <w:proofErr w:type="spellStart"/>
            <w:r w:rsidRPr="00B57FAF">
              <w:rPr>
                <w:rFonts w:ascii="Arial Narrow" w:hAnsi="Arial Narrow" w:cs="Arial Narrow"/>
                <w:spacing w:val="-2"/>
              </w:rPr>
              <w:t>hidrometeorológico</w:t>
            </w:r>
            <w:proofErr w:type="spellEnd"/>
          </w:p>
          <w:p w:rsidR="00606D8A" w:rsidRDefault="00606D8A" w:rsidP="00762E5A">
            <w:pPr>
              <w:pStyle w:val="Prrafodelista"/>
              <w:widowControl w:val="0"/>
              <w:numPr>
                <w:ilvl w:val="0"/>
                <w:numId w:val="22"/>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rPr>
            </w:pPr>
            <w:r>
              <w:rPr>
                <w:rFonts w:ascii="Arial Narrow" w:hAnsi="Arial Narrow" w:cs="Arial Narrow"/>
                <w:spacing w:val="-2"/>
              </w:rPr>
              <w:lastRenderedPageBreak/>
              <w:t>Mantenimiento Preventivo de Estaciones automáticas</w:t>
            </w:r>
          </w:p>
          <w:p w:rsidR="00B57FAF" w:rsidRPr="00767991" w:rsidRDefault="00606D8A" w:rsidP="00762E5A">
            <w:pPr>
              <w:pStyle w:val="Prrafodelista"/>
              <w:widowControl w:val="0"/>
              <w:numPr>
                <w:ilvl w:val="0"/>
                <w:numId w:val="22"/>
              </w:numPr>
              <w:autoSpaceDE w:val="0"/>
              <w:autoSpaceDN w:val="0"/>
              <w:adjustRightInd w:val="0"/>
              <w:ind w:left="375" w:right="40" w:firstLine="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sidRPr="00606D8A">
              <w:rPr>
                <w:rFonts w:ascii="Arial Narrow" w:hAnsi="Arial Narrow" w:cs="Arial Narrow"/>
                <w:spacing w:val="-2"/>
              </w:rPr>
              <w:t xml:space="preserve">Uso operacional de </w:t>
            </w:r>
            <w:proofErr w:type="spellStart"/>
            <w:r w:rsidRPr="00606D8A">
              <w:rPr>
                <w:rFonts w:ascii="Arial Narrow" w:hAnsi="Arial Narrow" w:cs="Arial Narrow"/>
                <w:spacing w:val="-2"/>
              </w:rPr>
              <w:t>ADCP</w:t>
            </w:r>
            <w:proofErr w:type="spellEnd"/>
          </w:p>
        </w:tc>
      </w:tr>
      <w:tr w:rsidR="005A6F04" w:rsidRPr="006C6B79" w:rsidTr="0031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lastRenderedPageBreak/>
              <w:t>13</w:t>
            </w:r>
          </w:p>
        </w:tc>
        <w:tc>
          <w:tcPr>
            <w:tcW w:w="2126" w:type="dxa"/>
          </w:tcPr>
          <w:p w:rsidR="005A6F04" w:rsidRPr="006C6B79" w:rsidRDefault="00767991" w:rsidP="00313FE5">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Pr>
                <w:rFonts w:ascii="Arial Narrow" w:hAnsi="Arial Narrow" w:cs="Arial Narrow"/>
                <w:spacing w:val="-2"/>
              </w:rPr>
              <w:t>Área Operativa 9</w:t>
            </w:r>
            <w:r w:rsidRPr="006C6B79">
              <w:rPr>
                <w:rFonts w:ascii="Arial Narrow" w:hAnsi="Arial Narrow" w:cs="Arial Narrow"/>
                <w:spacing w:val="-2"/>
              </w:rPr>
              <w:t xml:space="preserve"> – </w:t>
            </w:r>
            <w:r>
              <w:rPr>
                <w:rFonts w:ascii="Arial Narrow" w:hAnsi="Arial Narrow" w:cs="Arial Narrow"/>
                <w:spacing w:val="-2"/>
              </w:rPr>
              <w:t>Cali</w:t>
            </w:r>
          </w:p>
        </w:tc>
        <w:tc>
          <w:tcPr>
            <w:tcW w:w="6396" w:type="dxa"/>
          </w:tcPr>
          <w:p w:rsidR="005A6F04" w:rsidRDefault="00A333B8" w:rsidP="00762E5A">
            <w:pPr>
              <w:pStyle w:val="Prrafodelista"/>
              <w:widowControl w:val="0"/>
              <w:numPr>
                <w:ilvl w:val="0"/>
                <w:numId w:val="24"/>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Hidrología (Actualización de Conocimientos y realización de Prácticas)</w:t>
            </w:r>
          </w:p>
          <w:p w:rsidR="00A333B8" w:rsidRDefault="00A333B8" w:rsidP="00762E5A">
            <w:pPr>
              <w:pStyle w:val="Prrafodelista"/>
              <w:widowControl w:val="0"/>
              <w:numPr>
                <w:ilvl w:val="0"/>
                <w:numId w:val="24"/>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Meteorología (Actualización de Conocimientos)</w:t>
            </w:r>
          </w:p>
          <w:p w:rsidR="00A333B8" w:rsidRPr="006C6B79" w:rsidRDefault="00A333B8" w:rsidP="00762E5A">
            <w:pPr>
              <w:pStyle w:val="Prrafodelista"/>
              <w:widowControl w:val="0"/>
              <w:numPr>
                <w:ilvl w:val="0"/>
                <w:numId w:val="24"/>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proofErr w:type="spellStart"/>
            <w:r>
              <w:rPr>
                <w:rFonts w:ascii="Arial Narrow" w:hAnsi="Arial Narrow" w:cs="Arial Narrow"/>
                <w:spacing w:val="-2"/>
                <w:sz w:val="24"/>
                <w:szCs w:val="24"/>
              </w:rPr>
              <w:t>DHIME</w:t>
            </w:r>
            <w:proofErr w:type="spellEnd"/>
            <w:r>
              <w:rPr>
                <w:rFonts w:ascii="Arial Narrow" w:hAnsi="Arial Narrow" w:cs="Arial Narrow"/>
                <w:spacing w:val="-2"/>
                <w:sz w:val="24"/>
                <w:szCs w:val="24"/>
              </w:rPr>
              <w:t xml:space="preserve"> (Repaso para utilización potencial de todos los módulos)</w:t>
            </w:r>
          </w:p>
        </w:tc>
      </w:tr>
      <w:tr w:rsidR="005A6F04" w:rsidRPr="006C6B79" w:rsidTr="00313FE5">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14</w:t>
            </w:r>
          </w:p>
        </w:tc>
        <w:tc>
          <w:tcPr>
            <w:tcW w:w="2126" w:type="dxa"/>
          </w:tcPr>
          <w:p w:rsidR="005A6F04" w:rsidRPr="006C6B79" w:rsidRDefault="00767991" w:rsidP="00767991">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rPr>
            </w:pPr>
            <w:r>
              <w:rPr>
                <w:rFonts w:ascii="Arial Narrow" w:hAnsi="Arial Narrow" w:cs="Arial Narrow"/>
                <w:spacing w:val="-2"/>
              </w:rPr>
              <w:t>Área Operativa 10</w:t>
            </w:r>
            <w:r w:rsidRPr="006C6B79">
              <w:rPr>
                <w:rFonts w:ascii="Arial Narrow" w:hAnsi="Arial Narrow" w:cs="Arial Narrow"/>
                <w:spacing w:val="-2"/>
              </w:rPr>
              <w:t xml:space="preserve"> – </w:t>
            </w:r>
            <w:proofErr w:type="spellStart"/>
            <w:r>
              <w:rPr>
                <w:rFonts w:ascii="Arial Narrow" w:hAnsi="Arial Narrow" w:cs="Arial Narrow"/>
                <w:spacing w:val="-2"/>
              </w:rPr>
              <w:t>Ibague</w:t>
            </w:r>
            <w:proofErr w:type="spellEnd"/>
          </w:p>
        </w:tc>
        <w:tc>
          <w:tcPr>
            <w:tcW w:w="6396" w:type="dxa"/>
          </w:tcPr>
          <w:p w:rsidR="005A6F04" w:rsidRDefault="00635F4D" w:rsidP="00762E5A">
            <w:pPr>
              <w:pStyle w:val="Prrafodelista"/>
              <w:widowControl w:val="0"/>
              <w:numPr>
                <w:ilvl w:val="0"/>
                <w:numId w:val="54"/>
              </w:numPr>
              <w:autoSpaceDE w:val="0"/>
              <w:autoSpaceDN w:val="0"/>
              <w:adjustRightInd w:val="0"/>
              <w:spacing w:line="240" w:lineRule="auto"/>
              <w:ind w:left="658" w:right="40" w:hanging="283"/>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Curso de mediciones hidrológicas y manejo de </w:t>
            </w:r>
            <w:proofErr w:type="spellStart"/>
            <w:r>
              <w:rPr>
                <w:rFonts w:ascii="Arial Narrow" w:hAnsi="Arial Narrow" w:cs="Arial Narrow"/>
                <w:spacing w:val="-2"/>
                <w:sz w:val="24"/>
                <w:szCs w:val="24"/>
              </w:rPr>
              <w:t>ADCP</w:t>
            </w:r>
            <w:proofErr w:type="spellEnd"/>
          </w:p>
          <w:p w:rsidR="00635F4D" w:rsidRDefault="00635F4D" w:rsidP="00762E5A">
            <w:pPr>
              <w:pStyle w:val="Prrafodelista"/>
              <w:widowControl w:val="0"/>
              <w:numPr>
                <w:ilvl w:val="0"/>
                <w:numId w:val="54"/>
              </w:numPr>
              <w:autoSpaceDE w:val="0"/>
              <w:autoSpaceDN w:val="0"/>
              <w:adjustRightInd w:val="0"/>
              <w:spacing w:line="240" w:lineRule="auto"/>
              <w:ind w:left="658" w:right="40" w:hanging="283"/>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Curso de Captura, evaluación y verificación de Información Meteorología</w:t>
            </w:r>
          </w:p>
          <w:p w:rsidR="00635F4D" w:rsidRPr="006C6B79" w:rsidRDefault="00635F4D" w:rsidP="00762E5A">
            <w:pPr>
              <w:pStyle w:val="Prrafodelista"/>
              <w:widowControl w:val="0"/>
              <w:numPr>
                <w:ilvl w:val="0"/>
                <w:numId w:val="54"/>
              </w:numPr>
              <w:autoSpaceDE w:val="0"/>
              <w:autoSpaceDN w:val="0"/>
              <w:adjustRightInd w:val="0"/>
              <w:spacing w:line="240" w:lineRule="auto"/>
              <w:ind w:left="658" w:right="40" w:hanging="283"/>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Curso de refuerzo en procesos de captura y correcciones en el aplicativo </w:t>
            </w:r>
            <w:proofErr w:type="spellStart"/>
            <w:r>
              <w:rPr>
                <w:rFonts w:ascii="Arial Narrow" w:hAnsi="Arial Narrow" w:cs="Arial Narrow"/>
                <w:spacing w:val="-2"/>
                <w:sz w:val="24"/>
                <w:szCs w:val="24"/>
              </w:rPr>
              <w:t>DHIME</w:t>
            </w:r>
            <w:proofErr w:type="spellEnd"/>
          </w:p>
        </w:tc>
      </w:tr>
      <w:tr w:rsidR="005A6F04" w:rsidRPr="006C6B79" w:rsidTr="0031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15</w:t>
            </w:r>
          </w:p>
        </w:tc>
        <w:tc>
          <w:tcPr>
            <w:tcW w:w="2126" w:type="dxa"/>
          </w:tcPr>
          <w:p w:rsidR="005A6F04" w:rsidRPr="006C6B79" w:rsidRDefault="005A6F04" w:rsidP="00313FE5">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sidRPr="006C6B79">
              <w:rPr>
                <w:rFonts w:ascii="Arial Narrow" w:hAnsi="Arial Narrow" w:cs="Arial Narrow"/>
                <w:spacing w:val="-2"/>
              </w:rPr>
              <w:t>Grupo de Servicios Administrativos</w:t>
            </w:r>
          </w:p>
        </w:tc>
        <w:tc>
          <w:tcPr>
            <w:tcW w:w="6396" w:type="dxa"/>
          </w:tcPr>
          <w:p w:rsidR="005A6F04" w:rsidRPr="006C6B79" w:rsidRDefault="007C60CA" w:rsidP="00762E5A">
            <w:pPr>
              <w:pStyle w:val="Prrafodelista"/>
              <w:widowControl w:val="0"/>
              <w:numPr>
                <w:ilvl w:val="0"/>
                <w:numId w:val="29"/>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Contratación Estatal</w:t>
            </w:r>
          </w:p>
          <w:p w:rsidR="005A6F04" w:rsidRPr="006C6B79" w:rsidRDefault="007C60CA" w:rsidP="00762E5A">
            <w:pPr>
              <w:pStyle w:val="Prrafodelista"/>
              <w:widowControl w:val="0"/>
              <w:numPr>
                <w:ilvl w:val="0"/>
                <w:numId w:val="29"/>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Gestión Documental</w:t>
            </w:r>
          </w:p>
          <w:p w:rsidR="005A6F04" w:rsidRPr="006C6B79" w:rsidRDefault="007C60CA" w:rsidP="00762E5A">
            <w:pPr>
              <w:pStyle w:val="Prrafodelista"/>
              <w:widowControl w:val="0"/>
              <w:numPr>
                <w:ilvl w:val="0"/>
                <w:numId w:val="29"/>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Orfeo</w:t>
            </w:r>
          </w:p>
        </w:tc>
      </w:tr>
      <w:tr w:rsidR="005A6F04" w:rsidRPr="006C6B79" w:rsidTr="00313FE5">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16</w:t>
            </w:r>
          </w:p>
        </w:tc>
        <w:tc>
          <w:tcPr>
            <w:tcW w:w="2126" w:type="dxa"/>
          </w:tcPr>
          <w:p w:rsidR="005A6F04" w:rsidRPr="006C6B79" w:rsidRDefault="005A6F04" w:rsidP="00D31ABB">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rPr>
            </w:pPr>
            <w:r w:rsidRPr="006C6B79">
              <w:rPr>
                <w:rFonts w:ascii="Arial Narrow" w:hAnsi="Arial Narrow" w:cs="Arial Narrow"/>
                <w:spacing w:val="-2"/>
              </w:rPr>
              <w:t xml:space="preserve">Grupo de </w:t>
            </w:r>
            <w:r w:rsidR="00D31ABB">
              <w:rPr>
                <w:rFonts w:ascii="Arial Narrow" w:hAnsi="Arial Narrow" w:cs="Arial Narrow"/>
                <w:spacing w:val="-2"/>
              </w:rPr>
              <w:t>Automatización</w:t>
            </w:r>
          </w:p>
        </w:tc>
        <w:tc>
          <w:tcPr>
            <w:tcW w:w="6396" w:type="dxa"/>
          </w:tcPr>
          <w:p w:rsidR="005A6F04" w:rsidRDefault="00D31ABB" w:rsidP="00762E5A">
            <w:pPr>
              <w:pStyle w:val="Prrafodelista"/>
              <w:widowControl w:val="0"/>
              <w:numPr>
                <w:ilvl w:val="0"/>
                <w:numId w:val="62"/>
              </w:numPr>
              <w:autoSpaceDE w:val="0"/>
              <w:autoSpaceDN w:val="0"/>
              <w:adjustRightInd w:val="0"/>
              <w:spacing w:line="240" w:lineRule="auto"/>
              <w:ind w:left="800" w:right="40" w:hanging="425"/>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Metrología Incertidumbre en la medición</w:t>
            </w:r>
            <w:r w:rsidRPr="00D31ABB">
              <w:rPr>
                <w:rFonts w:ascii="Arial Narrow" w:hAnsi="Arial Narrow" w:cs="Arial Narrow"/>
                <w:spacing w:val="-2"/>
                <w:sz w:val="24"/>
                <w:szCs w:val="24"/>
              </w:rPr>
              <w:t xml:space="preserve"> (</w:t>
            </w:r>
            <w:proofErr w:type="spellStart"/>
            <w:r w:rsidRPr="00D31ABB">
              <w:rPr>
                <w:rFonts w:ascii="Arial Narrow" w:hAnsi="Arial Narrow" w:cs="Arial Narrow"/>
                <w:spacing w:val="-2"/>
                <w:sz w:val="24"/>
                <w:szCs w:val="24"/>
              </w:rPr>
              <w:t>INM</w:t>
            </w:r>
            <w:proofErr w:type="spellEnd"/>
            <w:r w:rsidRPr="00D31ABB">
              <w:rPr>
                <w:rFonts w:ascii="Arial Narrow" w:hAnsi="Arial Narrow" w:cs="Arial Narrow"/>
                <w:spacing w:val="-2"/>
                <w:sz w:val="24"/>
                <w:szCs w:val="24"/>
              </w:rPr>
              <w:t>)</w:t>
            </w:r>
          </w:p>
          <w:p w:rsidR="00762E5A" w:rsidRDefault="00762E5A" w:rsidP="00762E5A">
            <w:pPr>
              <w:pStyle w:val="Prrafodelista"/>
              <w:widowControl w:val="0"/>
              <w:numPr>
                <w:ilvl w:val="0"/>
                <w:numId w:val="62"/>
              </w:numPr>
              <w:autoSpaceDE w:val="0"/>
              <w:autoSpaceDN w:val="0"/>
              <w:adjustRightInd w:val="0"/>
              <w:spacing w:line="240" w:lineRule="auto"/>
              <w:ind w:left="800" w:right="40" w:hanging="425"/>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Fundamentos básicos y actualización en sistemas </w:t>
            </w:r>
            <w:proofErr w:type="spellStart"/>
            <w:r>
              <w:rPr>
                <w:rFonts w:ascii="Arial Narrow" w:hAnsi="Arial Narrow" w:cs="Arial Narrow"/>
                <w:spacing w:val="-2"/>
                <w:sz w:val="24"/>
                <w:szCs w:val="24"/>
              </w:rPr>
              <w:t>hidrometeorologícos</w:t>
            </w:r>
            <w:proofErr w:type="spellEnd"/>
            <w:r>
              <w:rPr>
                <w:rFonts w:ascii="Arial Narrow" w:hAnsi="Arial Narrow" w:cs="Arial Narrow"/>
                <w:spacing w:val="-2"/>
                <w:sz w:val="24"/>
                <w:szCs w:val="24"/>
              </w:rPr>
              <w:t xml:space="preserve"> (</w:t>
            </w:r>
            <w:proofErr w:type="spellStart"/>
            <w:r>
              <w:rPr>
                <w:rFonts w:ascii="Arial Narrow" w:hAnsi="Arial Narrow" w:cs="Arial Narrow"/>
                <w:spacing w:val="-2"/>
                <w:sz w:val="24"/>
                <w:szCs w:val="24"/>
              </w:rPr>
              <w:t>OMM</w:t>
            </w:r>
            <w:proofErr w:type="spellEnd"/>
            <w:r>
              <w:rPr>
                <w:rFonts w:ascii="Arial Narrow" w:hAnsi="Arial Narrow" w:cs="Arial Narrow"/>
                <w:spacing w:val="-2"/>
                <w:sz w:val="24"/>
                <w:szCs w:val="24"/>
              </w:rPr>
              <w:t>)</w:t>
            </w:r>
          </w:p>
          <w:p w:rsidR="00762E5A" w:rsidRPr="006C6B79" w:rsidRDefault="00762E5A" w:rsidP="00762E5A">
            <w:pPr>
              <w:pStyle w:val="Prrafodelista"/>
              <w:widowControl w:val="0"/>
              <w:numPr>
                <w:ilvl w:val="0"/>
                <w:numId w:val="62"/>
              </w:numPr>
              <w:autoSpaceDE w:val="0"/>
              <w:autoSpaceDN w:val="0"/>
              <w:adjustRightInd w:val="0"/>
              <w:spacing w:line="240" w:lineRule="auto"/>
              <w:ind w:left="800" w:right="40" w:hanging="425"/>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Ingles </w:t>
            </w:r>
            <w:r w:rsidR="00DB7EF7">
              <w:rPr>
                <w:rFonts w:ascii="Arial Narrow" w:hAnsi="Arial Narrow" w:cs="Arial Narrow"/>
                <w:spacing w:val="-2"/>
                <w:sz w:val="24"/>
                <w:szCs w:val="24"/>
              </w:rPr>
              <w:t>virtual</w:t>
            </w:r>
          </w:p>
        </w:tc>
      </w:tr>
      <w:tr w:rsidR="005A6F04" w:rsidRPr="006C6B79" w:rsidTr="0031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17</w:t>
            </w:r>
          </w:p>
        </w:tc>
        <w:tc>
          <w:tcPr>
            <w:tcW w:w="2126" w:type="dxa"/>
          </w:tcPr>
          <w:p w:rsidR="005A6F04" w:rsidRPr="006C6B79" w:rsidRDefault="005A6F04" w:rsidP="00313FE5">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sidRPr="006C6B79">
              <w:rPr>
                <w:rFonts w:ascii="Arial Narrow" w:hAnsi="Arial Narrow" w:cs="Arial Narrow"/>
                <w:spacing w:val="-2"/>
              </w:rPr>
              <w:t>Grupo de Laboratorio de Calidad Ambiental de la Subdirección de Hidrología</w:t>
            </w:r>
          </w:p>
        </w:tc>
        <w:tc>
          <w:tcPr>
            <w:tcW w:w="6396" w:type="dxa"/>
          </w:tcPr>
          <w:p w:rsidR="005A6F04" w:rsidRPr="00DB7EF7" w:rsidRDefault="00DB7EF7" w:rsidP="00762E5A">
            <w:pPr>
              <w:pStyle w:val="Prrafodelista"/>
              <w:widowControl w:val="0"/>
              <w:numPr>
                <w:ilvl w:val="0"/>
                <w:numId w:val="30"/>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sidRPr="004602B7">
              <w:rPr>
                <w:rFonts w:ascii="Arial Narrow" w:hAnsi="Arial Narrow"/>
                <w:b/>
                <w:color w:val="000000"/>
                <w:sz w:val="20"/>
                <w:szCs w:val="20"/>
              </w:rPr>
              <w:t>Auditor interno en la Norma 17025:2017</w:t>
            </w:r>
          </w:p>
          <w:p w:rsidR="00DB7EF7" w:rsidRPr="00DB7EF7" w:rsidRDefault="00DB7EF7" w:rsidP="00762E5A">
            <w:pPr>
              <w:pStyle w:val="Prrafodelista"/>
              <w:widowControl w:val="0"/>
              <w:numPr>
                <w:ilvl w:val="0"/>
                <w:numId w:val="30"/>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sidRPr="00DB7EF7">
              <w:rPr>
                <w:rFonts w:ascii="Arial Narrow" w:hAnsi="Arial Narrow"/>
                <w:color w:val="000000"/>
                <w:sz w:val="20"/>
                <w:szCs w:val="20"/>
              </w:rPr>
              <w:t>Buenas Practicas de Laboratorio</w:t>
            </w:r>
          </w:p>
          <w:p w:rsidR="00DB7EF7" w:rsidRPr="00DB7EF7" w:rsidRDefault="00DB7EF7" w:rsidP="00762E5A">
            <w:pPr>
              <w:pStyle w:val="Prrafodelista"/>
              <w:widowControl w:val="0"/>
              <w:numPr>
                <w:ilvl w:val="0"/>
                <w:numId w:val="30"/>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sidRPr="00DB7EF7">
              <w:rPr>
                <w:rFonts w:ascii="Arial Narrow" w:hAnsi="Arial Narrow"/>
                <w:color w:val="000000"/>
                <w:sz w:val="20"/>
                <w:szCs w:val="20"/>
              </w:rPr>
              <w:t>Aseguramiento Metrológico</w:t>
            </w:r>
          </w:p>
          <w:p w:rsidR="00DB7EF7" w:rsidRDefault="00DB7EF7" w:rsidP="00762E5A">
            <w:pPr>
              <w:pStyle w:val="Prrafodelista"/>
              <w:widowControl w:val="0"/>
              <w:numPr>
                <w:ilvl w:val="0"/>
                <w:numId w:val="30"/>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Excel Intermedio y Avanzado</w:t>
            </w:r>
          </w:p>
          <w:p w:rsidR="00DB7EF7" w:rsidRDefault="00DB7EF7" w:rsidP="00762E5A">
            <w:pPr>
              <w:pStyle w:val="Prrafodelista"/>
              <w:widowControl w:val="0"/>
              <w:numPr>
                <w:ilvl w:val="0"/>
                <w:numId w:val="30"/>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Big Data</w:t>
            </w:r>
          </w:p>
          <w:p w:rsidR="00DB7EF7" w:rsidRDefault="00DB7EF7" w:rsidP="00762E5A">
            <w:pPr>
              <w:pStyle w:val="Prrafodelista"/>
              <w:widowControl w:val="0"/>
              <w:numPr>
                <w:ilvl w:val="0"/>
                <w:numId w:val="30"/>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Tratamientos de Datos en R</w:t>
            </w:r>
          </w:p>
          <w:p w:rsidR="00DB7EF7" w:rsidRPr="00DB7EF7" w:rsidRDefault="00DB7EF7" w:rsidP="00762E5A">
            <w:pPr>
              <w:pStyle w:val="Prrafodelista"/>
              <w:widowControl w:val="0"/>
              <w:numPr>
                <w:ilvl w:val="0"/>
                <w:numId w:val="30"/>
              </w:numPr>
              <w:autoSpaceDE w:val="0"/>
              <w:autoSpaceDN w:val="0"/>
              <w:adjustRightInd w:val="0"/>
              <w:spacing w:line="240" w:lineRule="auto"/>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Manejo de </w:t>
            </w:r>
            <w:proofErr w:type="spellStart"/>
            <w:r>
              <w:rPr>
                <w:rFonts w:ascii="Arial Narrow" w:hAnsi="Arial Narrow" w:cs="Arial Narrow"/>
                <w:spacing w:val="-2"/>
                <w:sz w:val="24"/>
                <w:szCs w:val="24"/>
              </w:rPr>
              <w:t>RESPEL</w:t>
            </w:r>
            <w:proofErr w:type="spellEnd"/>
          </w:p>
        </w:tc>
      </w:tr>
      <w:tr w:rsidR="005A6F04" w:rsidRPr="006C6B79" w:rsidTr="00313FE5">
        <w:trPr>
          <w:trHeight w:val="761"/>
        </w:trPr>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18</w:t>
            </w:r>
          </w:p>
        </w:tc>
        <w:tc>
          <w:tcPr>
            <w:tcW w:w="2126" w:type="dxa"/>
          </w:tcPr>
          <w:p w:rsidR="005A6F04" w:rsidRPr="006C6B79" w:rsidRDefault="005A6F04" w:rsidP="00313FE5">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rPr>
            </w:pPr>
            <w:r w:rsidRPr="006C6B79">
              <w:rPr>
                <w:rFonts w:ascii="Arial Narrow" w:hAnsi="Arial Narrow" w:cs="Arial Narrow"/>
                <w:spacing w:val="-2"/>
              </w:rPr>
              <w:t xml:space="preserve">Grupo de Administración y Desarrollo del Talento Humano </w:t>
            </w:r>
          </w:p>
        </w:tc>
        <w:tc>
          <w:tcPr>
            <w:tcW w:w="6396" w:type="dxa"/>
          </w:tcPr>
          <w:p w:rsidR="005A6F04" w:rsidRPr="006C6B79" w:rsidRDefault="005A6F04" w:rsidP="00762E5A">
            <w:pPr>
              <w:pStyle w:val="Prrafodelista"/>
              <w:widowControl w:val="0"/>
              <w:numPr>
                <w:ilvl w:val="0"/>
                <w:numId w:val="41"/>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sidRPr="006C6B79">
              <w:rPr>
                <w:rFonts w:ascii="Arial Narrow" w:hAnsi="Arial Narrow" w:cs="Arial Narrow"/>
                <w:spacing w:val="-2"/>
                <w:sz w:val="24"/>
                <w:szCs w:val="24"/>
              </w:rPr>
              <w:t>Herramie</w:t>
            </w:r>
            <w:r w:rsidR="00634620">
              <w:rPr>
                <w:rFonts w:ascii="Arial Narrow" w:hAnsi="Arial Narrow" w:cs="Arial Narrow"/>
                <w:spacing w:val="-2"/>
                <w:sz w:val="24"/>
                <w:szCs w:val="24"/>
              </w:rPr>
              <w:t>ntas Ofimáticas – Excel todos los niveles</w:t>
            </w:r>
          </w:p>
          <w:p w:rsidR="005A6F04" w:rsidRPr="006C6B79" w:rsidRDefault="00634620" w:rsidP="00762E5A">
            <w:pPr>
              <w:pStyle w:val="Prrafodelista"/>
              <w:widowControl w:val="0"/>
              <w:numPr>
                <w:ilvl w:val="0"/>
                <w:numId w:val="41"/>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Nomina (Rete- fuente y seguridad Social)</w:t>
            </w:r>
          </w:p>
          <w:p w:rsidR="005A6F04" w:rsidRPr="006C6B79" w:rsidRDefault="00634620" w:rsidP="00762E5A">
            <w:pPr>
              <w:pStyle w:val="Prrafodelista"/>
              <w:widowControl w:val="0"/>
              <w:numPr>
                <w:ilvl w:val="0"/>
                <w:numId w:val="41"/>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proofErr w:type="spellStart"/>
            <w:r>
              <w:rPr>
                <w:rFonts w:ascii="Arial Narrow" w:hAnsi="Arial Narrow" w:cs="Arial Narrow"/>
                <w:spacing w:val="-2"/>
                <w:sz w:val="24"/>
                <w:szCs w:val="24"/>
              </w:rPr>
              <w:t>orfeo</w:t>
            </w:r>
            <w:proofErr w:type="spellEnd"/>
          </w:p>
          <w:p w:rsidR="005A6F04" w:rsidRPr="006C6B79" w:rsidRDefault="005A6F04" w:rsidP="00762E5A">
            <w:pPr>
              <w:pStyle w:val="Prrafodelista"/>
              <w:widowControl w:val="0"/>
              <w:numPr>
                <w:ilvl w:val="0"/>
                <w:numId w:val="41"/>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sidRPr="006C6B79">
              <w:rPr>
                <w:rFonts w:ascii="Arial Narrow" w:hAnsi="Arial Narrow" w:cs="Arial Narrow"/>
                <w:spacing w:val="-2"/>
                <w:sz w:val="24"/>
                <w:szCs w:val="24"/>
              </w:rPr>
              <w:t>Coaching de liderazgo.</w:t>
            </w:r>
          </w:p>
          <w:p w:rsidR="005A6F04" w:rsidRPr="006C6B79" w:rsidRDefault="00634620" w:rsidP="00762E5A">
            <w:pPr>
              <w:pStyle w:val="Prrafodelista"/>
              <w:widowControl w:val="0"/>
              <w:numPr>
                <w:ilvl w:val="0"/>
                <w:numId w:val="41"/>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proofErr w:type="spellStart"/>
            <w:r>
              <w:rPr>
                <w:rFonts w:ascii="Arial Narrow" w:hAnsi="Arial Narrow" w:cs="Arial Narrow"/>
                <w:spacing w:val="-2"/>
                <w:sz w:val="24"/>
                <w:szCs w:val="24"/>
              </w:rPr>
              <w:t>MIPG</w:t>
            </w:r>
            <w:proofErr w:type="spellEnd"/>
          </w:p>
          <w:p w:rsidR="005A6F04" w:rsidRPr="00634620" w:rsidRDefault="00634620" w:rsidP="00634620">
            <w:pPr>
              <w:pStyle w:val="Prrafodelista"/>
              <w:widowControl w:val="0"/>
              <w:numPr>
                <w:ilvl w:val="0"/>
                <w:numId w:val="41"/>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Gestión Documental</w:t>
            </w:r>
          </w:p>
        </w:tc>
      </w:tr>
      <w:tr w:rsidR="005A6F04" w:rsidRPr="006C6B79" w:rsidTr="0031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19</w:t>
            </w:r>
          </w:p>
        </w:tc>
        <w:tc>
          <w:tcPr>
            <w:tcW w:w="2126" w:type="dxa"/>
          </w:tcPr>
          <w:p w:rsidR="005A6F04" w:rsidRPr="006C6B79" w:rsidRDefault="00671C6B" w:rsidP="00313FE5">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sidRPr="006C6B79">
              <w:rPr>
                <w:rFonts w:ascii="Arial Narrow" w:hAnsi="Arial Narrow" w:cs="Arial Narrow"/>
                <w:spacing w:val="-2"/>
              </w:rPr>
              <w:t>Grupo de Atención al Ciudadano</w:t>
            </w:r>
          </w:p>
        </w:tc>
        <w:tc>
          <w:tcPr>
            <w:tcW w:w="6396" w:type="dxa"/>
          </w:tcPr>
          <w:p w:rsidR="005A6F04" w:rsidRDefault="00F70D03" w:rsidP="00762E5A">
            <w:pPr>
              <w:pStyle w:val="Prrafodelista"/>
              <w:widowControl w:val="0"/>
              <w:numPr>
                <w:ilvl w:val="0"/>
                <w:numId w:val="43"/>
              </w:numPr>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proofErr w:type="spellStart"/>
            <w:r w:rsidRPr="00F70D03">
              <w:rPr>
                <w:rFonts w:ascii="Arial Narrow" w:hAnsi="Arial Narrow" w:cs="Arial Narrow"/>
                <w:spacing w:val="-2"/>
                <w:sz w:val="24"/>
                <w:szCs w:val="24"/>
              </w:rPr>
              <w:t>DHIME</w:t>
            </w:r>
            <w:proofErr w:type="spellEnd"/>
            <w:r w:rsidRPr="00F70D03">
              <w:rPr>
                <w:rFonts w:ascii="Arial Narrow" w:hAnsi="Arial Narrow" w:cs="Arial Narrow"/>
                <w:spacing w:val="-2"/>
                <w:sz w:val="24"/>
                <w:szCs w:val="24"/>
              </w:rPr>
              <w:t xml:space="preserve"> (procesos de recopilación de la información y el manejo de la misma en el </w:t>
            </w:r>
            <w:proofErr w:type="spellStart"/>
            <w:r w:rsidRPr="00F70D03">
              <w:rPr>
                <w:rFonts w:ascii="Arial Narrow" w:hAnsi="Arial Narrow" w:cs="Arial Narrow"/>
                <w:spacing w:val="-2"/>
                <w:sz w:val="24"/>
                <w:szCs w:val="24"/>
              </w:rPr>
              <w:t>DHIME</w:t>
            </w:r>
            <w:proofErr w:type="spellEnd"/>
            <w:r w:rsidRPr="00F70D03">
              <w:rPr>
                <w:rFonts w:ascii="Arial Narrow" w:hAnsi="Arial Narrow" w:cs="Arial Narrow"/>
                <w:spacing w:val="-2"/>
                <w:sz w:val="24"/>
                <w:szCs w:val="24"/>
              </w:rPr>
              <w:t>).</w:t>
            </w:r>
          </w:p>
          <w:p w:rsidR="00F70D03" w:rsidRPr="006C6B79" w:rsidRDefault="00F70D03" w:rsidP="00762E5A">
            <w:pPr>
              <w:pStyle w:val="Prrafodelista"/>
              <w:widowControl w:val="0"/>
              <w:numPr>
                <w:ilvl w:val="0"/>
                <w:numId w:val="43"/>
              </w:numPr>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sidRPr="00F70D03">
              <w:rPr>
                <w:rFonts w:ascii="Arial Narrow" w:hAnsi="Arial Narrow" w:cs="Arial Narrow"/>
                <w:spacing w:val="-2"/>
                <w:sz w:val="24"/>
                <w:szCs w:val="24"/>
              </w:rPr>
              <w:t xml:space="preserve">Manejo de herramientas informáticas asociadas a la provisión de datos </w:t>
            </w:r>
            <w:proofErr w:type="spellStart"/>
            <w:r w:rsidRPr="00F70D03">
              <w:rPr>
                <w:rFonts w:ascii="Arial Narrow" w:hAnsi="Arial Narrow" w:cs="Arial Narrow"/>
                <w:spacing w:val="-2"/>
                <w:sz w:val="24"/>
                <w:szCs w:val="24"/>
              </w:rPr>
              <w:t>Hidrometeorológicos</w:t>
            </w:r>
            <w:proofErr w:type="spellEnd"/>
            <w:r w:rsidRPr="00F70D03">
              <w:rPr>
                <w:rFonts w:ascii="Arial Narrow" w:hAnsi="Arial Narrow" w:cs="Arial Narrow"/>
                <w:spacing w:val="-2"/>
                <w:sz w:val="24"/>
                <w:szCs w:val="24"/>
              </w:rPr>
              <w:t>.</w:t>
            </w:r>
          </w:p>
        </w:tc>
      </w:tr>
      <w:tr w:rsidR="005A6F04" w:rsidRPr="006C6B79" w:rsidTr="00313FE5">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20</w:t>
            </w:r>
          </w:p>
        </w:tc>
        <w:tc>
          <w:tcPr>
            <w:tcW w:w="2126" w:type="dxa"/>
          </w:tcPr>
          <w:p w:rsidR="005A6F04" w:rsidRPr="006C6B79" w:rsidRDefault="00767991" w:rsidP="00313FE5">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rPr>
            </w:pPr>
            <w:r w:rsidRPr="006C6B79">
              <w:rPr>
                <w:rFonts w:ascii="Arial Narrow" w:hAnsi="Arial Narrow" w:cs="Arial Narrow"/>
                <w:spacing w:val="-2"/>
              </w:rPr>
              <w:t>Grupo de Control Disciplinario Interno</w:t>
            </w:r>
          </w:p>
        </w:tc>
        <w:tc>
          <w:tcPr>
            <w:tcW w:w="6396" w:type="dxa"/>
          </w:tcPr>
          <w:p w:rsidR="005A6F04" w:rsidRDefault="00982749" w:rsidP="00762E5A">
            <w:pPr>
              <w:pStyle w:val="Prrafodelista"/>
              <w:widowControl w:val="0"/>
              <w:numPr>
                <w:ilvl w:val="0"/>
                <w:numId w:val="44"/>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Congreso Nacional de Derecho Disciplinario</w:t>
            </w:r>
          </w:p>
          <w:p w:rsidR="00982749" w:rsidRDefault="00982749" w:rsidP="00982749">
            <w:pPr>
              <w:pStyle w:val="Prrafodelista"/>
              <w:widowControl w:val="0"/>
              <w:numPr>
                <w:ilvl w:val="0"/>
                <w:numId w:val="44"/>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sidRPr="00982749">
              <w:rPr>
                <w:rFonts w:ascii="Arial Narrow" w:hAnsi="Arial Narrow" w:cs="Arial Narrow"/>
                <w:spacing w:val="-2"/>
                <w:sz w:val="24"/>
                <w:szCs w:val="24"/>
              </w:rPr>
              <w:t xml:space="preserve">Actualización permanente en el NUEVO </w:t>
            </w:r>
            <w:proofErr w:type="spellStart"/>
            <w:r w:rsidRPr="00982749">
              <w:rPr>
                <w:rFonts w:ascii="Arial Narrow" w:hAnsi="Arial Narrow" w:cs="Arial Narrow"/>
                <w:spacing w:val="-2"/>
                <w:sz w:val="24"/>
                <w:szCs w:val="24"/>
              </w:rPr>
              <w:t>CODIGO</w:t>
            </w:r>
            <w:proofErr w:type="spellEnd"/>
            <w:r w:rsidRPr="00982749">
              <w:rPr>
                <w:rFonts w:ascii="Arial Narrow" w:hAnsi="Arial Narrow" w:cs="Arial Narrow"/>
                <w:spacing w:val="-2"/>
                <w:sz w:val="24"/>
                <w:szCs w:val="24"/>
              </w:rPr>
              <w:t xml:space="preserve"> GENERAL </w:t>
            </w:r>
            <w:r w:rsidRPr="00982749">
              <w:rPr>
                <w:rFonts w:ascii="Arial Narrow" w:hAnsi="Arial Narrow" w:cs="Arial Narrow"/>
                <w:spacing w:val="-2"/>
                <w:sz w:val="24"/>
                <w:szCs w:val="24"/>
              </w:rPr>
              <w:lastRenderedPageBreak/>
              <w:t>DISCIPLINARIO.</w:t>
            </w:r>
          </w:p>
          <w:p w:rsidR="00982749" w:rsidRDefault="00982749" w:rsidP="00982749">
            <w:pPr>
              <w:pStyle w:val="Prrafodelista"/>
              <w:widowControl w:val="0"/>
              <w:numPr>
                <w:ilvl w:val="0"/>
                <w:numId w:val="44"/>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sidRPr="00982749">
              <w:rPr>
                <w:rFonts w:ascii="Arial Narrow" w:hAnsi="Arial Narrow" w:cs="Arial Narrow"/>
                <w:spacing w:val="-2"/>
                <w:sz w:val="24"/>
                <w:szCs w:val="24"/>
              </w:rPr>
              <w:t xml:space="preserve">ORALIDAD - </w:t>
            </w:r>
            <w:r w:rsidR="00F85D38" w:rsidRPr="00982749">
              <w:rPr>
                <w:rFonts w:ascii="Arial Narrow" w:hAnsi="Arial Narrow" w:cs="Arial Narrow"/>
                <w:spacing w:val="-2"/>
                <w:sz w:val="24"/>
                <w:szCs w:val="24"/>
              </w:rPr>
              <w:t>en materia disciplinaria y administrativa sancionatoria</w:t>
            </w:r>
          </w:p>
          <w:p w:rsidR="00F85D38" w:rsidRPr="006C6B79" w:rsidRDefault="00F85D38" w:rsidP="00F85D38">
            <w:pPr>
              <w:pStyle w:val="Prrafodelista"/>
              <w:widowControl w:val="0"/>
              <w:numPr>
                <w:ilvl w:val="0"/>
                <w:numId w:val="44"/>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sidRPr="00F85D38">
              <w:rPr>
                <w:rFonts w:ascii="Arial Narrow" w:hAnsi="Arial Narrow" w:cs="Arial Narrow"/>
                <w:spacing w:val="-2"/>
                <w:sz w:val="24"/>
                <w:szCs w:val="24"/>
              </w:rPr>
              <w:t>DERECHO PROBATORIO - en materia disciplinaria y administrativa sancionatoria.</w:t>
            </w:r>
          </w:p>
        </w:tc>
      </w:tr>
      <w:tr w:rsidR="005A6F04" w:rsidRPr="006C6B79" w:rsidTr="0031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lastRenderedPageBreak/>
              <w:t>21</w:t>
            </w:r>
          </w:p>
        </w:tc>
        <w:tc>
          <w:tcPr>
            <w:tcW w:w="2126" w:type="dxa"/>
          </w:tcPr>
          <w:p w:rsidR="005A6F04" w:rsidRPr="006C6B79" w:rsidRDefault="00767991" w:rsidP="00313FE5">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sidRPr="006C6B79">
              <w:rPr>
                <w:rFonts w:ascii="Arial Narrow" w:hAnsi="Arial Narrow" w:cs="Arial Narrow"/>
                <w:spacing w:val="-2"/>
              </w:rPr>
              <w:t>Grupo de Gestión Documental y Centro de Documentación</w:t>
            </w:r>
          </w:p>
        </w:tc>
        <w:tc>
          <w:tcPr>
            <w:tcW w:w="6396" w:type="dxa"/>
          </w:tcPr>
          <w:p w:rsidR="005A6F04" w:rsidRDefault="007C246A" w:rsidP="00762E5A">
            <w:pPr>
              <w:pStyle w:val="Prrafodelista"/>
              <w:widowControl w:val="0"/>
              <w:numPr>
                <w:ilvl w:val="0"/>
                <w:numId w:val="45"/>
              </w:numPr>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Archivística</w:t>
            </w:r>
          </w:p>
          <w:p w:rsidR="007C246A" w:rsidRPr="006C6B79" w:rsidRDefault="007C246A" w:rsidP="007C246A">
            <w:pPr>
              <w:pStyle w:val="Prrafodelista"/>
              <w:widowControl w:val="0"/>
              <w:numPr>
                <w:ilvl w:val="0"/>
                <w:numId w:val="45"/>
              </w:numPr>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Excel-Word</w:t>
            </w:r>
          </w:p>
        </w:tc>
      </w:tr>
      <w:tr w:rsidR="005A6F04" w:rsidRPr="006C6B79" w:rsidTr="00313FE5">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22</w:t>
            </w:r>
          </w:p>
        </w:tc>
        <w:tc>
          <w:tcPr>
            <w:tcW w:w="2126" w:type="dxa"/>
          </w:tcPr>
          <w:p w:rsidR="005A6F04" w:rsidRPr="006C6B79" w:rsidRDefault="00855F5B" w:rsidP="00313FE5">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rPr>
            </w:pPr>
            <w:r>
              <w:rPr>
                <w:rFonts w:ascii="Arial Narrow" w:hAnsi="Arial Narrow" w:cs="Arial Narrow"/>
                <w:spacing w:val="-2"/>
              </w:rPr>
              <w:t>Grupo de Presupuesto</w:t>
            </w:r>
          </w:p>
        </w:tc>
        <w:tc>
          <w:tcPr>
            <w:tcW w:w="6396" w:type="dxa"/>
          </w:tcPr>
          <w:p w:rsidR="005A6F04" w:rsidRDefault="00855F5B" w:rsidP="00762E5A">
            <w:pPr>
              <w:pStyle w:val="Prrafodelista"/>
              <w:widowControl w:val="0"/>
              <w:numPr>
                <w:ilvl w:val="0"/>
                <w:numId w:val="48"/>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Actualización en normas sobre el </w:t>
            </w:r>
            <w:r w:rsidRPr="00855F5B">
              <w:rPr>
                <w:rFonts w:ascii="Arial Narrow" w:hAnsi="Arial Narrow" w:cs="Arial Narrow"/>
                <w:spacing w:val="-2"/>
                <w:sz w:val="24"/>
                <w:szCs w:val="24"/>
              </w:rPr>
              <w:t>manejo presupuestal, Plan Anual de Acción</w:t>
            </w:r>
          </w:p>
          <w:p w:rsidR="00855F5B" w:rsidRDefault="00855F5B" w:rsidP="00762E5A">
            <w:pPr>
              <w:pStyle w:val="Prrafodelista"/>
              <w:widowControl w:val="0"/>
              <w:numPr>
                <w:ilvl w:val="0"/>
                <w:numId w:val="48"/>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Excel Avanzado</w:t>
            </w:r>
          </w:p>
          <w:p w:rsidR="00855F5B" w:rsidRPr="006C6B79" w:rsidRDefault="00855F5B" w:rsidP="00762E5A">
            <w:pPr>
              <w:pStyle w:val="Prrafodelista"/>
              <w:widowControl w:val="0"/>
              <w:numPr>
                <w:ilvl w:val="0"/>
                <w:numId w:val="48"/>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Comunicación Asertiva,  Programación Neurolingüística-</w:t>
            </w:r>
            <w:proofErr w:type="spellStart"/>
            <w:r>
              <w:rPr>
                <w:rFonts w:ascii="Arial Narrow" w:hAnsi="Arial Narrow" w:cs="Arial Narrow"/>
                <w:spacing w:val="-2"/>
                <w:sz w:val="24"/>
                <w:szCs w:val="24"/>
              </w:rPr>
              <w:t>PNL</w:t>
            </w:r>
            <w:proofErr w:type="spellEnd"/>
          </w:p>
        </w:tc>
      </w:tr>
      <w:tr w:rsidR="005A6F04" w:rsidRPr="006C6B79" w:rsidTr="0031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5A6F04" w:rsidP="00313FE5">
            <w:pPr>
              <w:pStyle w:val="Standard"/>
              <w:jc w:val="center"/>
              <w:rPr>
                <w:rFonts w:ascii="Arial Narrow" w:hAnsi="Arial Narrow" w:cs="Arial Narrow"/>
                <w:spacing w:val="-2"/>
                <w:sz w:val="24"/>
                <w:szCs w:val="24"/>
              </w:rPr>
            </w:pPr>
            <w:r w:rsidRPr="006C6B79">
              <w:rPr>
                <w:rFonts w:ascii="Arial Narrow" w:hAnsi="Arial Narrow" w:cs="Arial Narrow"/>
                <w:spacing w:val="-2"/>
                <w:sz w:val="24"/>
                <w:szCs w:val="24"/>
              </w:rPr>
              <w:t>23</w:t>
            </w:r>
          </w:p>
        </w:tc>
        <w:tc>
          <w:tcPr>
            <w:tcW w:w="2126" w:type="dxa"/>
          </w:tcPr>
          <w:p w:rsidR="005A6F04" w:rsidRPr="006C6B79" w:rsidRDefault="005A6F04" w:rsidP="00313FE5">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sidRPr="006C6B79">
              <w:rPr>
                <w:rFonts w:ascii="Arial Narrow" w:hAnsi="Arial Narrow" w:cs="Arial Narrow"/>
                <w:spacing w:val="-2"/>
              </w:rPr>
              <w:t>Subdirección de Estudios Ambientales</w:t>
            </w:r>
          </w:p>
        </w:tc>
        <w:tc>
          <w:tcPr>
            <w:tcW w:w="6396" w:type="dxa"/>
          </w:tcPr>
          <w:p w:rsidR="005A6F04" w:rsidRDefault="00906156" w:rsidP="00906156">
            <w:pPr>
              <w:widowControl w:val="0"/>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Pr>
                <w:rFonts w:ascii="Arial Narrow" w:hAnsi="Arial Narrow" w:cs="Arial Narrow"/>
                <w:spacing w:val="-2"/>
              </w:rPr>
              <w:t>Grupo de Seguimiento a la Sostenibilidad del Desarrollo</w:t>
            </w:r>
          </w:p>
          <w:p w:rsidR="00906156" w:rsidRDefault="00906156" w:rsidP="00906156">
            <w:pPr>
              <w:pStyle w:val="Prrafodelista"/>
              <w:widowControl w:val="0"/>
              <w:numPr>
                <w:ilvl w:val="0"/>
                <w:numId w:val="67"/>
              </w:numPr>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sidRPr="00906156">
              <w:rPr>
                <w:rFonts w:ascii="Arial Narrow" w:hAnsi="Arial Narrow" w:cs="Arial Narrow"/>
                <w:spacing w:val="-2"/>
              </w:rPr>
              <w:t>Análisis estadístico y minería de datos</w:t>
            </w:r>
          </w:p>
          <w:p w:rsidR="00906156" w:rsidRDefault="00906156" w:rsidP="00906156">
            <w:pPr>
              <w:pStyle w:val="Prrafodelista"/>
              <w:widowControl w:val="0"/>
              <w:numPr>
                <w:ilvl w:val="0"/>
                <w:numId w:val="67"/>
              </w:numPr>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sidRPr="00906156">
              <w:rPr>
                <w:rFonts w:ascii="Arial Narrow" w:hAnsi="Arial Narrow" w:cs="Arial Narrow"/>
                <w:spacing w:val="-2"/>
              </w:rPr>
              <w:t>Redacción de artículos científicos y herramientas de transferencia a diferentes tipos de públicos</w:t>
            </w:r>
          </w:p>
          <w:p w:rsidR="00906156" w:rsidRDefault="00906156" w:rsidP="00906156">
            <w:pPr>
              <w:pStyle w:val="Prrafodelista"/>
              <w:widowControl w:val="0"/>
              <w:numPr>
                <w:ilvl w:val="0"/>
                <w:numId w:val="67"/>
              </w:numPr>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sidRPr="00906156">
              <w:rPr>
                <w:rFonts w:ascii="Arial Narrow" w:hAnsi="Arial Narrow" w:cs="Arial Narrow"/>
                <w:spacing w:val="-2"/>
              </w:rPr>
              <w:t>Gestión de ciudades sostenibles</w:t>
            </w:r>
          </w:p>
          <w:p w:rsidR="00906156" w:rsidRDefault="00906156" w:rsidP="00906156">
            <w:pPr>
              <w:widowControl w:val="0"/>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Pr>
                <w:rFonts w:ascii="Arial Narrow" w:hAnsi="Arial Narrow" w:cs="Arial Narrow"/>
                <w:spacing w:val="-2"/>
              </w:rPr>
              <w:t>Grupo Cambio Global</w:t>
            </w:r>
          </w:p>
          <w:p w:rsidR="00906156" w:rsidRDefault="00906156" w:rsidP="00906156">
            <w:pPr>
              <w:pStyle w:val="Prrafodelista"/>
              <w:widowControl w:val="0"/>
              <w:numPr>
                <w:ilvl w:val="0"/>
                <w:numId w:val="68"/>
              </w:numPr>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sidRPr="00906156">
              <w:rPr>
                <w:rFonts w:ascii="Arial Narrow" w:hAnsi="Arial Narrow" w:cs="Arial Narrow"/>
                <w:spacing w:val="-2"/>
              </w:rPr>
              <w:t>Comunicación y divulgación de informes o resultados “técnico científico”</w:t>
            </w:r>
          </w:p>
          <w:p w:rsidR="00906156" w:rsidRDefault="00906156" w:rsidP="00906156">
            <w:pPr>
              <w:pStyle w:val="Prrafodelista"/>
              <w:widowControl w:val="0"/>
              <w:numPr>
                <w:ilvl w:val="0"/>
                <w:numId w:val="68"/>
              </w:numPr>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sidRPr="00906156">
              <w:rPr>
                <w:rFonts w:ascii="Arial Narrow" w:hAnsi="Arial Narrow" w:cs="Arial Narrow"/>
                <w:spacing w:val="-2"/>
              </w:rPr>
              <w:t>Relaciones de Poder, Ética ambiental, derechos humanos, derechos de la naturaleza y derechos colectivos a un ambiente sano.</w:t>
            </w:r>
          </w:p>
          <w:p w:rsidR="00906156" w:rsidRPr="00906156" w:rsidRDefault="00906156" w:rsidP="00906156">
            <w:pPr>
              <w:pStyle w:val="Prrafodelista"/>
              <w:widowControl w:val="0"/>
              <w:numPr>
                <w:ilvl w:val="0"/>
                <w:numId w:val="68"/>
              </w:numPr>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sidRPr="00906156">
              <w:rPr>
                <w:rFonts w:ascii="Arial Narrow" w:hAnsi="Arial Narrow" w:cs="Arial Narrow"/>
                <w:spacing w:val="-2"/>
              </w:rPr>
              <w:t>Elaboración de Inventario de Gases de Efecto invernadero, proyecciones de emisiones y fortalecimiento estadístico.</w:t>
            </w:r>
          </w:p>
        </w:tc>
      </w:tr>
      <w:tr w:rsidR="00F4478D" w:rsidRPr="006C6B79" w:rsidTr="00313FE5">
        <w:tc>
          <w:tcPr>
            <w:cnfStyle w:val="001000000000" w:firstRow="0" w:lastRow="0" w:firstColumn="1" w:lastColumn="0" w:oddVBand="0" w:evenVBand="0" w:oddHBand="0" w:evenHBand="0" w:firstRowFirstColumn="0" w:firstRowLastColumn="0" w:lastRowFirstColumn="0" w:lastRowLastColumn="0"/>
            <w:tcW w:w="534" w:type="dxa"/>
          </w:tcPr>
          <w:p w:rsidR="00F4478D" w:rsidRPr="006C6B79" w:rsidRDefault="00F4478D" w:rsidP="00313FE5">
            <w:pPr>
              <w:pStyle w:val="Standard"/>
              <w:jc w:val="center"/>
              <w:rPr>
                <w:rFonts w:ascii="Arial Narrow" w:hAnsi="Arial Narrow" w:cs="Arial Narrow"/>
                <w:spacing w:val="-2"/>
                <w:sz w:val="24"/>
                <w:szCs w:val="24"/>
              </w:rPr>
            </w:pPr>
            <w:r>
              <w:rPr>
                <w:rFonts w:ascii="Arial Narrow" w:hAnsi="Arial Narrow" w:cs="Arial Narrow"/>
                <w:spacing w:val="-2"/>
                <w:sz w:val="24"/>
                <w:szCs w:val="24"/>
              </w:rPr>
              <w:t>24</w:t>
            </w:r>
          </w:p>
        </w:tc>
        <w:tc>
          <w:tcPr>
            <w:tcW w:w="2126" w:type="dxa"/>
          </w:tcPr>
          <w:p w:rsidR="00F4478D" w:rsidRPr="006C6B79" w:rsidRDefault="00F4478D" w:rsidP="00313FE5">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rPr>
            </w:pPr>
            <w:r>
              <w:rPr>
                <w:rFonts w:ascii="Arial Narrow" w:hAnsi="Arial Narrow" w:cs="Arial Narrow"/>
                <w:spacing w:val="-2"/>
              </w:rPr>
              <w:t>Grupo de Comunicaciones</w:t>
            </w:r>
          </w:p>
        </w:tc>
        <w:tc>
          <w:tcPr>
            <w:tcW w:w="6396" w:type="dxa"/>
          </w:tcPr>
          <w:p w:rsidR="00F4478D" w:rsidRDefault="00F4478D" w:rsidP="00762E5A">
            <w:pPr>
              <w:pStyle w:val="Prrafodelista"/>
              <w:widowControl w:val="0"/>
              <w:numPr>
                <w:ilvl w:val="0"/>
                <w:numId w:val="58"/>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sidRPr="00F4478D">
              <w:rPr>
                <w:rFonts w:ascii="Arial Narrow" w:hAnsi="Arial Narrow" w:cs="Arial Narrow"/>
                <w:spacing w:val="-2"/>
                <w:sz w:val="24"/>
                <w:szCs w:val="24"/>
              </w:rPr>
              <w:t xml:space="preserve">Taller de redacción, manejo del lenguaje técnico enfocado a una comunicación </w:t>
            </w:r>
            <w:proofErr w:type="spellStart"/>
            <w:r w:rsidRPr="00F4478D">
              <w:rPr>
                <w:rFonts w:ascii="Arial Narrow" w:hAnsi="Arial Narrow" w:cs="Arial Narrow"/>
                <w:spacing w:val="-2"/>
                <w:sz w:val="24"/>
                <w:szCs w:val="24"/>
              </w:rPr>
              <w:t>tranversal</w:t>
            </w:r>
            <w:proofErr w:type="spellEnd"/>
            <w:r w:rsidRPr="00F4478D">
              <w:rPr>
                <w:rFonts w:ascii="Arial Narrow" w:hAnsi="Arial Narrow" w:cs="Arial Narrow"/>
                <w:spacing w:val="-2"/>
                <w:sz w:val="24"/>
                <w:szCs w:val="24"/>
              </w:rPr>
              <w:t xml:space="preserve"> y entendible a la ciudadanía.</w:t>
            </w:r>
          </w:p>
          <w:p w:rsidR="00F4478D" w:rsidRDefault="00F4478D" w:rsidP="00762E5A">
            <w:pPr>
              <w:pStyle w:val="Prrafodelista"/>
              <w:widowControl w:val="0"/>
              <w:numPr>
                <w:ilvl w:val="0"/>
                <w:numId w:val="58"/>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sidRPr="00F4478D">
              <w:rPr>
                <w:rFonts w:ascii="Arial Narrow" w:hAnsi="Arial Narrow" w:cs="Arial Narrow"/>
                <w:spacing w:val="-2"/>
                <w:sz w:val="24"/>
                <w:szCs w:val="24"/>
              </w:rPr>
              <w:t>Manejo de medios para voceros del instituto.</w:t>
            </w:r>
          </w:p>
          <w:p w:rsidR="00F4478D" w:rsidRPr="006C6B79" w:rsidRDefault="00F4478D" w:rsidP="00762E5A">
            <w:pPr>
              <w:pStyle w:val="Prrafodelista"/>
              <w:widowControl w:val="0"/>
              <w:numPr>
                <w:ilvl w:val="0"/>
                <w:numId w:val="58"/>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sidRPr="00F4478D">
              <w:rPr>
                <w:rFonts w:ascii="Arial Narrow" w:hAnsi="Arial Narrow" w:cs="Arial Narrow"/>
                <w:spacing w:val="-2"/>
                <w:sz w:val="24"/>
                <w:szCs w:val="24"/>
              </w:rPr>
              <w:t>Normas editoriales para publicaciones especializadas.</w:t>
            </w:r>
          </w:p>
        </w:tc>
      </w:tr>
      <w:tr w:rsidR="00762E5A" w:rsidRPr="006C6B79" w:rsidTr="0031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762E5A" w:rsidRDefault="00762E5A" w:rsidP="00313FE5">
            <w:pPr>
              <w:pStyle w:val="Standard"/>
              <w:jc w:val="center"/>
              <w:rPr>
                <w:rFonts w:ascii="Arial Narrow" w:hAnsi="Arial Narrow" w:cs="Arial Narrow"/>
                <w:spacing w:val="-2"/>
                <w:sz w:val="24"/>
                <w:szCs w:val="24"/>
              </w:rPr>
            </w:pPr>
            <w:r>
              <w:rPr>
                <w:rFonts w:ascii="Arial Narrow" w:hAnsi="Arial Narrow" w:cs="Arial Narrow"/>
                <w:spacing w:val="-2"/>
                <w:sz w:val="24"/>
                <w:szCs w:val="24"/>
              </w:rPr>
              <w:t>25</w:t>
            </w:r>
          </w:p>
        </w:tc>
        <w:tc>
          <w:tcPr>
            <w:tcW w:w="2126" w:type="dxa"/>
          </w:tcPr>
          <w:p w:rsidR="00762E5A" w:rsidRDefault="00762E5A" w:rsidP="00313FE5">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rPr>
            </w:pPr>
            <w:r>
              <w:rPr>
                <w:rFonts w:ascii="Arial Narrow" w:hAnsi="Arial Narrow" w:cs="Arial Narrow"/>
                <w:spacing w:val="-2"/>
              </w:rPr>
              <w:t>Grupo de Planeación Operativa</w:t>
            </w:r>
          </w:p>
        </w:tc>
        <w:tc>
          <w:tcPr>
            <w:tcW w:w="6396" w:type="dxa"/>
          </w:tcPr>
          <w:p w:rsidR="00762E5A" w:rsidRDefault="00762E5A" w:rsidP="00762E5A">
            <w:pPr>
              <w:pStyle w:val="Prrafodelista"/>
              <w:widowControl w:val="0"/>
              <w:numPr>
                <w:ilvl w:val="0"/>
                <w:numId w:val="64"/>
              </w:numPr>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Sistemas de Información Geográfica (</w:t>
            </w:r>
            <w:proofErr w:type="spellStart"/>
            <w:r>
              <w:rPr>
                <w:rFonts w:ascii="Arial Narrow" w:hAnsi="Arial Narrow" w:cs="Arial Narrow"/>
                <w:spacing w:val="-2"/>
                <w:sz w:val="24"/>
                <w:szCs w:val="24"/>
              </w:rPr>
              <w:t>SIG</w:t>
            </w:r>
            <w:proofErr w:type="spellEnd"/>
            <w:r>
              <w:rPr>
                <w:rFonts w:ascii="Arial Narrow" w:hAnsi="Arial Narrow" w:cs="Arial Narrow"/>
                <w:spacing w:val="-2"/>
                <w:sz w:val="24"/>
                <w:szCs w:val="24"/>
              </w:rPr>
              <w:t xml:space="preserve">, </w:t>
            </w:r>
            <w:proofErr w:type="spellStart"/>
            <w:r>
              <w:rPr>
                <w:rFonts w:ascii="Arial Narrow" w:hAnsi="Arial Narrow" w:cs="Arial Narrow"/>
                <w:spacing w:val="-2"/>
                <w:sz w:val="24"/>
                <w:szCs w:val="24"/>
              </w:rPr>
              <w:t>ARGIS</w:t>
            </w:r>
            <w:proofErr w:type="spellEnd"/>
            <w:r>
              <w:rPr>
                <w:rFonts w:ascii="Arial Narrow" w:hAnsi="Arial Narrow" w:cs="Arial Narrow"/>
                <w:spacing w:val="-2"/>
                <w:sz w:val="24"/>
                <w:szCs w:val="24"/>
              </w:rPr>
              <w:t>)</w:t>
            </w:r>
          </w:p>
          <w:p w:rsidR="00762E5A" w:rsidRDefault="00762E5A" w:rsidP="00762E5A">
            <w:pPr>
              <w:pStyle w:val="Prrafodelista"/>
              <w:widowControl w:val="0"/>
              <w:numPr>
                <w:ilvl w:val="0"/>
                <w:numId w:val="64"/>
              </w:numPr>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Programación R</w:t>
            </w:r>
          </w:p>
          <w:p w:rsidR="00762E5A" w:rsidRPr="00F4478D" w:rsidRDefault="00762E5A" w:rsidP="00762E5A">
            <w:pPr>
              <w:pStyle w:val="Prrafodelista"/>
              <w:widowControl w:val="0"/>
              <w:numPr>
                <w:ilvl w:val="0"/>
                <w:numId w:val="64"/>
              </w:numPr>
              <w:autoSpaceDE w:val="0"/>
              <w:autoSpaceDN w:val="0"/>
              <w:adjustRightInd w:val="0"/>
              <w:ind w:right="4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Ingles</w:t>
            </w:r>
          </w:p>
        </w:tc>
      </w:tr>
      <w:tr w:rsidR="005A6F04" w:rsidRPr="006C6B79" w:rsidTr="00313FE5">
        <w:tc>
          <w:tcPr>
            <w:cnfStyle w:val="001000000000" w:firstRow="0" w:lastRow="0" w:firstColumn="1" w:lastColumn="0" w:oddVBand="0" w:evenVBand="0" w:oddHBand="0" w:evenHBand="0" w:firstRowFirstColumn="0" w:firstRowLastColumn="0" w:lastRowFirstColumn="0" w:lastRowLastColumn="0"/>
            <w:tcW w:w="534" w:type="dxa"/>
          </w:tcPr>
          <w:p w:rsidR="005A6F04" w:rsidRPr="006C6B79" w:rsidRDefault="00F4478D" w:rsidP="00313FE5">
            <w:pPr>
              <w:pStyle w:val="Standard"/>
              <w:jc w:val="center"/>
              <w:rPr>
                <w:rFonts w:ascii="Arial Narrow" w:hAnsi="Arial Narrow" w:cs="Arial Narrow"/>
                <w:spacing w:val="-2"/>
                <w:sz w:val="24"/>
                <w:szCs w:val="24"/>
              </w:rPr>
            </w:pPr>
            <w:r>
              <w:rPr>
                <w:rFonts w:ascii="Arial Narrow" w:hAnsi="Arial Narrow" w:cs="Arial Narrow"/>
                <w:spacing w:val="-2"/>
                <w:sz w:val="24"/>
                <w:szCs w:val="24"/>
              </w:rPr>
              <w:t>2</w:t>
            </w:r>
            <w:r w:rsidR="00762E5A">
              <w:rPr>
                <w:rFonts w:ascii="Arial Narrow" w:hAnsi="Arial Narrow" w:cs="Arial Narrow"/>
                <w:spacing w:val="-2"/>
                <w:sz w:val="24"/>
                <w:szCs w:val="24"/>
              </w:rPr>
              <w:t>6</w:t>
            </w:r>
          </w:p>
        </w:tc>
        <w:tc>
          <w:tcPr>
            <w:tcW w:w="2126" w:type="dxa"/>
          </w:tcPr>
          <w:p w:rsidR="005A6F04" w:rsidRPr="006C6B79" w:rsidRDefault="005A6F04" w:rsidP="00313FE5">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rPr>
            </w:pPr>
            <w:r w:rsidRPr="006C6B79">
              <w:rPr>
                <w:rFonts w:ascii="Arial Narrow" w:hAnsi="Arial Narrow" w:cs="Arial Narrow"/>
                <w:spacing w:val="-2"/>
              </w:rPr>
              <w:t>Subdirección de Meteorología</w:t>
            </w:r>
          </w:p>
        </w:tc>
        <w:tc>
          <w:tcPr>
            <w:tcW w:w="6396" w:type="dxa"/>
          </w:tcPr>
          <w:p w:rsidR="005A6F04" w:rsidRDefault="00635F4D" w:rsidP="00762E5A">
            <w:pPr>
              <w:pStyle w:val="Prrafodelista"/>
              <w:widowControl w:val="0"/>
              <w:numPr>
                <w:ilvl w:val="0"/>
                <w:numId w:val="49"/>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Manejo y uso de herramientas estadísticas (R, EXCEL Avanzado)</w:t>
            </w:r>
          </w:p>
          <w:p w:rsidR="00635F4D" w:rsidRDefault="00635F4D" w:rsidP="00762E5A">
            <w:pPr>
              <w:pStyle w:val="Prrafodelista"/>
              <w:widowControl w:val="0"/>
              <w:numPr>
                <w:ilvl w:val="0"/>
                <w:numId w:val="49"/>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 xml:space="preserve">Manejo y uso de herramientas de </w:t>
            </w:r>
            <w:proofErr w:type="spellStart"/>
            <w:r>
              <w:rPr>
                <w:rFonts w:ascii="Arial Narrow" w:hAnsi="Arial Narrow" w:cs="Arial Narrow"/>
                <w:spacing w:val="-2"/>
                <w:sz w:val="24"/>
                <w:szCs w:val="24"/>
              </w:rPr>
              <w:t>SIG</w:t>
            </w:r>
            <w:proofErr w:type="spellEnd"/>
            <w:r>
              <w:rPr>
                <w:rFonts w:ascii="Arial Narrow" w:hAnsi="Arial Narrow" w:cs="Arial Narrow"/>
                <w:spacing w:val="-2"/>
                <w:sz w:val="24"/>
                <w:szCs w:val="24"/>
              </w:rPr>
              <w:t xml:space="preserve"> y otros (</w:t>
            </w:r>
            <w:proofErr w:type="spellStart"/>
            <w:r>
              <w:rPr>
                <w:rFonts w:ascii="Arial Narrow" w:hAnsi="Arial Narrow" w:cs="Arial Narrow"/>
                <w:spacing w:val="-2"/>
                <w:sz w:val="24"/>
                <w:szCs w:val="24"/>
              </w:rPr>
              <w:t>QGIS</w:t>
            </w:r>
            <w:proofErr w:type="spellEnd"/>
            <w:r>
              <w:rPr>
                <w:rFonts w:ascii="Arial Narrow" w:hAnsi="Arial Narrow" w:cs="Arial Narrow"/>
                <w:spacing w:val="-2"/>
                <w:sz w:val="24"/>
                <w:szCs w:val="24"/>
              </w:rPr>
              <w:t xml:space="preserve">, Python, </w:t>
            </w:r>
            <w:proofErr w:type="spellStart"/>
            <w:r>
              <w:rPr>
                <w:rFonts w:ascii="Arial Narrow" w:hAnsi="Arial Narrow" w:cs="Arial Narrow"/>
                <w:spacing w:val="-2"/>
                <w:sz w:val="24"/>
                <w:szCs w:val="24"/>
              </w:rPr>
              <w:t>GEOCLIM</w:t>
            </w:r>
            <w:proofErr w:type="spellEnd"/>
            <w:r>
              <w:rPr>
                <w:rFonts w:ascii="Arial Narrow" w:hAnsi="Arial Narrow" w:cs="Arial Narrow"/>
                <w:spacing w:val="-2"/>
                <w:sz w:val="24"/>
                <w:szCs w:val="24"/>
              </w:rPr>
              <w:t>)</w:t>
            </w:r>
          </w:p>
          <w:p w:rsidR="00635F4D" w:rsidRDefault="00CB1643" w:rsidP="00762E5A">
            <w:pPr>
              <w:pStyle w:val="Prrafodelista"/>
              <w:widowControl w:val="0"/>
              <w:numPr>
                <w:ilvl w:val="0"/>
                <w:numId w:val="49"/>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t>Capacitación r</w:t>
            </w:r>
            <w:r w:rsidR="00635F4D">
              <w:rPr>
                <w:rFonts w:ascii="Arial Narrow" w:hAnsi="Arial Narrow" w:cs="Arial Narrow"/>
                <w:spacing w:val="-2"/>
                <w:sz w:val="24"/>
                <w:szCs w:val="24"/>
              </w:rPr>
              <w:t xml:space="preserve">ecurrente donde se actualicen las temáticas con seguridad aeronáutica, observación normas </w:t>
            </w:r>
            <w:proofErr w:type="spellStart"/>
            <w:r w:rsidR="00635F4D">
              <w:rPr>
                <w:rFonts w:ascii="Arial Narrow" w:hAnsi="Arial Narrow" w:cs="Arial Narrow"/>
                <w:spacing w:val="-2"/>
                <w:sz w:val="24"/>
                <w:szCs w:val="24"/>
              </w:rPr>
              <w:t>OMM</w:t>
            </w:r>
            <w:proofErr w:type="spellEnd"/>
            <w:r w:rsidR="00635F4D">
              <w:rPr>
                <w:rFonts w:ascii="Arial Narrow" w:hAnsi="Arial Narrow" w:cs="Arial Narrow"/>
                <w:spacing w:val="-2"/>
                <w:sz w:val="24"/>
                <w:szCs w:val="24"/>
              </w:rPr>
              <w:t xml:space="preserve"> y OASIS</w:t>
            </w:r>
          </w:p>
          <w:p w:rsidR="00635F4D" w:rsidRPr="006C6B79" w:rsidRDefault="00635F4D" w:rsidP="00762E5A">
            <w:pPr>
              <w:pStyle w:val="Prrafodelista"/>
              <w:widowControl w:val="0"/>
              <w:numPr>
                <w:ilvl w:val="0"/>
                <w:numId w:val="49"/>
              </w:numPr>
              <w:autoSpaceDE w:val="0"/>
              <w:autoSpaceDN w:val="0"/>
              <w:adjustRightInd w:val="0"/>
              <w:ind w:right="4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Narrow"/>
                <w:spacing w:val="-2"/>
                <w:sz w:val="24"/>
                <w:szCs w:val="24"/>
              </w:rPr>
            </w:pPr>
            <w:r>
              <w:rPr>
                <w:rFonts w:ascii="Arial Narrow" w:hAnsi="Arial Narrow" w:cs="Arial Narrow"/>
                <w:spacing w:val="-2"/>
                <w:sz w:val="24"/>
                <w:szCs w:val="24"/>
              </w:rPr>
              <w:lastRenderedPageBreak/>
              <w:t>Formulación de proyectos, innovación y Gestión al Cambio</w:t>
            </w:r>
          </w:p>
        </w:tc>
      </w:tr>
    </w:tbl>
    <w:p w:rsidR="005A6F04" w:rsidRPr="006C6B79" w:rsidRDefault="005A6F04" w:rsidP="005A6F04">
      <w:pPr>
        <w:widowControl w:val="0"/>
        <w:autoSpaceDE w:val="0"/>
        <w:autoSpaceDN w:val="0"/>
        <w:adjustRightInd w:val="0"/>
        <w:ind w:right="40"/>
        <w:jc w:val="both"/>
        <w:rPr>
          <w:rFonts w:ascii="Arial Narrow" w:hAnsi="Arial Narrow" w:cs="Arial Narrow"/>
          <w:spacing w:val="-2"/>
        </w:rPr>
      </w:pPr>
    </w:p>
    <w:p w:rsidR="005A6F04" w:rsidRPr="006C6B79" w:rsidRDefault="005A6F04" w:rsidP="005A6F04">
      <w:pPr>
        <w:widowControl w:val="0"/>
        <w:autoSpaceDE w:val="0"/>
        <w:autoSpaceDN w:val="0"/>
        <w:adjustRightInd w:val="0"/>
        <w:ind w:right="40"/>
        <w:jc w:val="both"/>
        <w:rPr>
          <w:rFonts w:ascii="Arial Narrow" w:hAnsi="Arial Narrow" w:cs="Arial Narrow"/>
          <w:spacing w:val="-2"/>
        </w:rPr>
      </w:pPr>
    </w:p>
    <w:p w:rsidR="005A6F04" w:rsidRDefault="005A6F04" w:rsidP="005A6F04">
      <w:pPr>
        <w:widowControl w:val="0"/>
        <w:autoSpaceDE w:val="0"/>
        <w:autoSpaceDN w:val="0"/>
        <w:adjustRightInd w:val="0"/>
        <w:ind w:right="40"/>
        <w:jc w:val="both"/>
        <w:rPr>
          <w:rFonts w:ascii="Arial Narrow" w:hAnsi="Arial Narrow" w:cs="Arial Narrow"/>
          <w:spacing w:val="-2"/>
        </w:rPr>
      </w:pPr>
      <w:r w:rsidRPr="006C6B79">
        <w:rPr>
          <w:rFonts w:ascii="Arial Narrow" w:hAnsi="Arial Narrow" w:cs="Arial Narrow"/>
          <w:spacing w:val="-2"/>
        </w:rPr>
        <w:t>Adicionalmente, a través del memorando Nº</w:t>
      </w:r>
      <w:r w:rsidR="009F7EE8">
        <w:rPr>
          <w:rFonts w:ascii="Arial Narrow" w:hAnsi="Arial Narrow" w:cs="Arial Narrow"/>
          <w:spacing w:val="-2"/>
        </w:rPr>
        <w:t xml:space="preserve"> 20192020000311</w:t>
      </w:r>
      <w:r w:rsidRPr="006C6B79">
        <w:rPr>
          <w:rFonts w:ascii="Arial Narrow" w:hAnsi="Arial Narrow" w:cs="Arial Narrow"/>
          <w:spacing w:val="-2"/>
        </w:rPr>
        <w:t xml:space="preserve">, dirigido a los presidentes de las agremiaciones sindicales con las que cuenta la Entidad se les solicitó que manifestaran sus necesidades de capacitación, respecto del a la cual La presidenta del sindicato </w:t>
      </w:r>
      <w:proofErr w:type="spellStart"/>
      <w:r w:rsidRPr="006C6B79">
        <w:rPr>
          <w:rFonts w:ascii="Arial Narrow" w:hAnsi="Arial Narrow" w:cs="Arial Narrow"/>
          <w:spacing w:val="-2"/>
        </w:rPr>
        <w:t>AEROMET</w:t>
      </w:r>
      <w:proofErr w:type="spellEnd"/>
      <w:r w:rsidRPr="006C6B79">
        <w:rPr>
          <w:rFonts w:ascii="Arial Narrow" w:hAnsi="Arial Narrow" w:cs="Arial Narrow"/>
          <w:spacing w:val="-2"/>
        </w:rPr>
        <w:t xml:space="preserve"> manifestó que requieren dos capacitaciones, una en sindicalismo básico y otra en negociaciones colectivas.  </w:t>
      </w:r>
      <w:proofErr w:type="spellStart"/>
      <w:r w:rsidRPr="006C6B79">
        <w:rPr>
          <w:rFonts w:ascii="Arial Narrow" w:hAnsi="Arial Narrow" w:cs="Arial Narrow"/>
          <w:spacing w:val="-2"/>
        </w:rPr>
        <w:t>SINTRAIDEAM</w:t>
      </w:r>
      <w:proofErr w:type="spellEnd"/>
      <w:r w:rsidRPr="006C6B79">
        <w:rPr>
          <w:rFonts w:ascii="Arial Narrow" w:hAnsi="Arial Narrow" w:cs="Arial Narrow"/>
          <w:spacing w:val="-2"/>
        </w:rPr>
        <w:t xml:space="preserve"> </w:t>
      </w:r>
    </w:p>
    <w:p w:rsidR="009F7EE8" w:rsidRDefault="009F7EE8" w:rsidP="005A6F04">
      <w:pPr>
        <w:widowControl w:val="0"/>
        <w:autoSpaceDE w:val="0"/>
        <w:autoSpaceDN w:val="0"/>
        <w:adjustRightInd w:val="0"/>
        <w:ind w:right="40"/>
        <w:jc w:val="both"/>
        <w:rPr>
          <w:rFonts w:ascii="Arial Narrow" w:hAnsi="Arial Narrow" w:cs="Arial Narrow"/>
          <w:spacing w:val="-2"/>
        </w:rPr>
      </w:pPr>
      <w:r>
        <w:rPr>
          <w:rFonts w:ascii="Arial Narrow" w:hAnsi="Arial Narrow" w:cs="Arial Narrow"/>
          <w:spacing w:val="-2"/>
        </w:rPr>
        <w:t>Envió su plan de Capacitación interno con sus recursos.</w:t>
      </w:r>
    </w:p>
    <w:p w:rsidR="009F7EE8" w:rsidRPr="006C6B79" w:rsidRDefault="009F7EE8" w:rsidP="005A6F04">
      <w:pPr>
        <w:widowControl w:val="0"/>
        <w:autoSpaceDE w:val="0"/>
        <w:autoSpaceDN w:val="0"/>
        <w:adjustRightInd w:val="0"/>
        <w:ind w:right="40"/>
        <w:jc w:val="both"/>
        <w:rPr>
          <w:rFonts w:ascii="Arial Narrow" w:hAnsi="Arial Narrow" w:cs="Arial Narrow"/>
          <w:spacing w:val="-2"/>
        </w:rPr>
      </w:pPr>
    </w:p>
    <w:p w:rsidR="005A6F04" w:rsidRPr="006C6B79" w:rsidRDefault="005A6F04" w:rsidP="005A6F04">
      <w:pPr>
        <w:widowControl w:val="0"/>
        <w:autoSpaceDE w:val="0"/>
        <w:autoSpaceDN w:val="0"/>
        <w:adjustRightInd w:val="0"/>
        <w:ind w:left="2" w:right="40"/>
        <w:jc w:val="both"/>
        <w:rPr>
          <w:rFonts w:ascii="Arial Narrow" w:hAnsi="Arial Narrow" w:cs="Arial Narrow"/>
          <w:spacing w:val="-2"/>
        </w:rPr>
      </w:pPr>
      <w:r w:rsidRPr="006C6B79">
        <w:rPr>
          <w:rFonts w:ascii="Arial Narrow" w:hAnsi="Arial Narrow" w:cs="Arial Narrow"/>
          <w:spacing w:val="-2"/>
        </w:rPr>
        <w:t xml:space="preserve">Como resultado de la priorización del DIAGNOSTICO DE NECESIDADES DE CAPACITACIÓN, e identificando los requerimientos en que más coincidían las dependencias participantes anteriormente mencionadas, se establecieron las siguientes temáticas en común: </w:t>
      </w:r>
    </w:p>
    <w:p w:rsidR="005A6F04" w:rsidRPr="006C6B79" w:rsidRDefault="005A6F04" w:rsidP="005A6F04">
      <w:pPr>
        <w:widowControl w:val="0"/>
        <w:autoSpaceDE w:val="0"/>
        <w:autoSpaceDN w:val="0"/>
        <w:adjustRightInd w:val="0"/>
        <w:ind w:left="2" w:right="40"/>
        <w:jc w:val="both"/>
        <w:rPr>
          <w:rFonts w:ascii="Arial Narrow" w:hAnsi="Arial Narrow" w:cs="Arial Narrow"/>
          <w:spacing w:val="-2"/>
        </w:rPr>
      </w:pPr>
    </w:p>
    <w:p w:rsidR="005A6F04" w:rsidRPr="006C6B79" w:rsidRDefault="005A6F04" w:rsidP="005A6F04">
      <w:pPr>
        <w:widowControl w:val="0"/>
        <w:autoSpaceDE w:val="0"/>
        <w:autoSpaceDN w:val="0"/>
        <w:adjustRightInd w:val="0"/>
        <w:ind w:left="2" w:right="40"/>
        <w:jc w:val="both"/>
        <w:rPr>
          <w:rFonts w:ascii="Arial Narrow" w:hAnsi="Arial Narrow" w:cs="Arial Narrow"/>
          <w:spacing w:val="-2"/>
        </w:rPr>
      </w:pPr>
    </w:p>
    <w:p w:rsidR="005A6F04" w:rsidRDefault="005A6F04" w:rsidP="005A6F04">
      <w:pPr>
        <w:widowControl w:val="0"/>
        <w:autoSpaceDE w:val="0"/>
        <w:autoSpaceDN w:val="0"/>
        <w:adjustRightInd w:val="0"/>
        <w:ind w:left="2" w:right="40"/>
        <w:jc w:val="center"/>
        <w:rPr>
          <w:rFonts w:ascii="Arial Narrow" w:hAnsi="Arial Narrow" w:cs="Arial Narrow"/>
          <w:spacing w:val="-2"/>
        </w:rPr>
      </w:pPr>
    </w:p>
    <w:p w:rsidR="00984A97" w:rsidRDefault="00984A97" w:rsidP="005A6F04">
      <w:pPr>
        <w:widowControl w:val="0"/>
        <w:autoSpaceDE w:val="0"/>
        <w:autoSpaceDN w:val="0"/>
        <w:adjustRightInd w:val="0"/>
        <w:ind w:left="2" w:right="40"/>
        <w:jc w:val="center"/>
        <w:rPr>
          <w:rFonts w:ascii="Arial Narrow" w:hAnsi="Arial Narrow" w:cs="Arial Narrow"/>
          <w:spacing w:val="-2"/>
        </w:rPr>
      </w:pPr>
    </w:p>
    <w:p w:rsidR="00984A97" w:rsidRDefault="00FB0D68" w:rsidP="005A6F04">
      <w:pPr>
        <w:widowControl w:val="0"/>
        <w:autoSpaceDE w:val="0"/>
        <w:autoSpaceDN w:val="0"/>
        <w:adjustRightInd w:val="0"/>
        <w:ind w:left="2" w:right="40"/>
        <w:jc w:val="center"/>
        <w:rPr>
          <w:rFonts w:ascii="Arial Narrow" w:hAnsi="Arial Narrow" w:cs="Arial Narrow"/>
          <w:spacing w:val="-2"/>
        </w:rPr>
      </w:pPr>
      <w:r w:rsidRPr="00FB0D68">
        <w:rPr>
          <w:rFonts w:ascii="Arial Narrow" w:hAnsi="Arial Narrow" w:cs="Arial Narrow"/>
          <w:noProof/>
          <w:spacing w:val="-2"/>
          <w:lang w:val="es-CO" w:eastAsia="es-CO"/>
        </w:rPr>
        <w:drawing>
          <wp:inline distT="0" distB="0" distL="0" distR="0" wp14:anchorId="062D6DD9" wp14:editId="17FC3B96">
            <wp:extent cx="5613400" cy="3537585"/>
            <wp:effectExtent l="0" t="0" r="6350" b="571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3"/>
                    <a:stretch>
                      <a:fillRect/>
                    </a:stretch>
                  </pic:blipFill>
                  <pic:spPr>
                    <a:xfrm>
                      <a:off x="0" y="0"/>
                      <a:ext cx="5613400" cy="3537585"/>
                    </a:xfrm>
                    <a:prstGeom prst="rect">
                      <a:avLst/>
                    </a:prstGeom>
                  </pic:spPr>
                </pic:pic>
              </a:graphicData>
            </a:graphic>
          </wp:inline>
        </w:drawing>
      </w:r>
    </w:p>
    <w:p w:rsidR="00984A97" w:rsidRDefault="00984A97" w:rsidP="005A6F04">
      <w:pPr>
        <w:widowControl w:val="0"/>
        <w:autoSpaceDE w:val="0"/>
        <w:autoSpaceDN w:val="0"/>
        <w:adjustRightInd w:val="0"/>
        <w:ind w:left="2" w:right="40"/>
        <w:jc w:val="center"/>
        <w:rPr>
          <w:rFonts w:ascii="Arial Narrow" w:hAnsi="Arial Narrow" w:cs="Arial Narrow"/>
          <w:spacing w:val="-2"/>
        </w:rPr>
      </w:pPr>
    </w:p>
    <w:p w:rsidR="005A6F04" w:rsidRPr="006C6B79" w:rsidRDefault="005A6F04" w:rsidP="005A6F04">
      <w:pPr>
        <w:widowControl w:val="0"/>
        <w:autoSpaceDE w:val="0"/>
        <w:autoSpaceDN w:val="0"/>
        <w:adjustRightInd w:val="0"/>
        <w:ind w:left="2" w:right="40"/>
        <w:jc w:val="both"/>
        <w:rPr>
          <w:rFonts w:ascii="Arial Narrow" w:hAnsi="Arial Narrow" w:cs="Arial Narrow"/>
          <w:spacing w:val="-2"/>
        </w:rPr>
      </w:pPr>
    </w:p>
    <w:p w:rsidR="005A6F04" w:rsidRDefault="005A6F04" w:rsidP="005A6F04">
      <w:pPr>
        <w:widowControl w:val="0"/>
        <w:autoSpaceDE w:val="0"/>
        <w:autoSpaceDN w:val="0"/>
        <w:adjustRightInd w:val="0"/>
        <w:ind w:left="2" w:right="40"/>
        <w:jc w:val="both"/>
        <w:rPr>
          <w:rFonts w:ascii="Arial Narrow" w:hAnsi="Arial Narrow" w:cs="Arial Narrow"/>
          <w:spacing w:val="-2"/>
        </w:rPr>
      </w:pPr>
      <w:r w:rsidRPr="006C6B79">
        <w:rPr>
          <w:rFonts w:ascii="Arial Narrow" w:hAnsi="Arial Narrow" w:cs="Arial Narrow"/>
          <w:spacing w:val="-2"/>
        </w:rPr>
        <w:t>Dentro de la comunicación emitida a las dependencias, se solicita la gestión de cada una de ellas para que lideren capacitaciones internas de acuerdo a sus conocimientos, en este sentido las capacitaciones que dictará cada una de ellas son:</w:t>
      </w:r>
    </w:p>
    <w:p w:rsidR="00A35AB2" w:rsidRPr="006C6B79" w:rsidRDefault="00A35AB2" w:rsidP="005A6F04">
      <w:pPr>
        <w:widowControl w:val="0"/>
        <w:autoSpaceDE w:val="0"/>
        <w:autoSpaceDN w:val="0"/>
        <w:adjustRightInd w:val="0"/>
        <w:ind w:left="2" w:right="40"/>
        <w:jc w:val="both"/>
        <w:rPr>
          <w:rFonts w:ascii="Arial Narrow" w:hAnsi="Arial Narrow" w:cs="Arial Narrow"/>
          <w:spacing w:val="-2"/>
        </w:rPr>
      </w:pPr>
    </w:p>
    <w:p w:rsidR="00A35AB2" w:rsidRPr="006C6B79" w:rsidRDefault="00A35AB2" w:rsidP="00A35AB2">
      <w:pPr>
        <w:pStyle w:val="Prrafodelista"/>
        <w:widowControl w:val="0"/>
        <w:numPr>
          <w:ilvl w:val="0"/>
          <w:numId w:val="10"/>
        </w:numPr>
        <w:autoSpaceDE w:val="0"/>
        <w:autoSpaceDN w:val="0"/>
        <w:adjustRightInd w:val="0"/>
        <w:spacing w:line="240" w:lineRule="auto"/>
        <w:ind w:right="40"/>
        <w:jc w:val="both"/>
        <w:rPr>
          <w:rFonts w:ascii="Arial Narrow" w:hAnsi="Arial Narrow" w:cs="Arial Narrow"/>
          <w:spacing w:val="-2"/>
          <w:sz w:val="24"/>
          <w:szCs w:val="24"/>
        </w:rPr>
      </w:pPr>
      <w:r>
        <w:rPr>
          <w:rFonts w:ascii="Arial Narrow" w:hAnsi="Arial Narrow" w:cs="Arial Narrow"/>
          <w:spacing w:val="-2"/>
          <w:sz w:val="24"/>
          <w:szCs w:val="24"/>
        </w:rPr>
        <w:t>Área Operativa 1 – Medellín</w:t>
      </w:r>
    </w:p>
    <w:p w:rsidR="005A6F04" w:rsidRPr="006C6B79" w:rsidRDefault="00A35AB2" w:rsidP="00762E5A">
      <w:pPr>
        <w:pStyle w:val="Prrafodelista"/>
        <w:widowControl w:val="0"/>
        <w:numPr>
          <w:ilvl w:val="0"/>
          <w:numId w:val="14"/>
        </w:numPr>
        <w:autoSpaceDE w:val="0"/>
        <w:autoSpaceDN w:val="0"/>
        <w:adjustRightInd w:val="0"/>
        <w:spacing w:line="240" w:lineRule="auto"/>
        <w:ind w:right="40"/>
        <w:jc w:val="both"/>
        <w:rPr>
          <w:rFonts w:ascii="Arial Narrow" w:hAnsi="Arial Narrow" w:cs="Arial Narrow"/>
          <w:spacing w:val="-2"/>
          <w:sz w:val="24"/>
          <w:szCs w:val="24"/>
        </w:rPr>
      </w:pPr>
      <w:proofErr w:type="spellStart"/>
      <w:r>
        <w:rPr>
          <w:rFonts w:ascii="Arial Narrow" w:hAnsi="Arial Narrow" w:cs="Arial Narrow"/>
          <w:spacing w:val="-2"/>
          <w:sz w:val="24"/>
          <w:szCs w:val="24"/>
        </w:rPr>
        <w:t>DHIME</w:t>
      </w:r>
      <w:proofErr w:type="spellEnd"/>
    </w:p>
    <w:p w:rsidR="005A6F04" w:rsidRPr="006C6B79" w:rsidRDefault="00A35AB2" w:rsidP="00762E5A">
      <w:pPr>
        <w:pStyle w:val="Prrafodelista"/>
        <w:widowControl w:val="0"/>
        <w:numPr>
          <w:ilvl w:val="0"/>
          <w:numId w:val="14"/>
        </w:numPr>
        <w:autoSpaceDE w:val="0"/>
        <w:autoSpaceDN w:val="0"/>
        <w:adjustRightInd w:val="0"/>
        <w:spacing w:line="240" w:lineRule="auto"/>
        <w:ind w:right="40"/>
        <w:jc w:val="both"/>
        <w:rPr>
          <w:rFonts w:ascii="Arial Narrow" w:hAnsi="Arial Narrow" w:cs="Arial Narrow"/>
          <w:spacing w:val="-2"/>
          <w:sz w:val="24"/>
          <w:szCs w:val="24"/>
        </w:rPr>
      </w:pPr>
      <w:r>
        <w:rPr>
          <w:rFonts w:ascii="Arial Narrow" w:hAnsi="Arial Narrow" w:cs="Arial Narrow"/>
          <w:spacing w:val="-2"/>
          <w:sz w:val="24"/>
          <w:szCs w:val="24"/>
        </w:rPr>
        <w:lastRenderedPageBreak/>
        <w:t>Mediciones Hidrométricas</w:t>
      </w:r>
    </w:p>
    <w:p w:rsidR="005A6F04" w:rsidRPr="006C6B79" w:rsidRDefault="005A6F04" w:rsidP="005A6F04">
      <w:pPr>
        <w:pStyle w:val="Prrafodelista"/>
        <w:widowControl w:val="0"/>
        <w:autoSpaceDE w:val="0"/>
        <w:autoSpaceDN w:val="0"/>
        <w:adjustRightInd w:val="0"/>
        <w:spacing w:line="240" w:lineRule="auto"/>
        <w:ind w:left="360" w:right="40"/>
        <w:jc w:val="both"/>
        <w:rPr>
          <w:rFonts w:ascii="Arial Narrow" w:hAnsi="Arial Narrow" w:cs="Arial Narrow"/>
          <w:spacing w:val="-2"/>
          <w:sz w:val="24"/>
          <w:szCs w:val="24"/>
        </w:rPr>
      </w:pPr>
    </w:p>
    <w:p w:rsidR="005A6F04" w:rsidRPr="006C6B79" w:rsidRDefault="002B221E" w:rsidP="005A6F04">
      <w:pPr>
        <w:pStyle w:val="Prrafodelista"/>
        <w:widowControl w:val="0"/>
        <w:numPr>
          <w:ilvl w:val="0"/>
          <w:numId w:val="10"/>
        </w:numPr>
        <w:autoSpaceDE w:val="0"/>
        <w:autoSpaceDN w:val="0"/>
        <w:adjustRightInd w:val="0"/>
        <w:spacing w:line="240" w:lineRule="auto"/>
        <w:ind w:right="40"/>
        <w:jc w:val="both"/>
        <w:rPr>
          <w:rFonts w:ascii="Arial Narrow" w:hAnsi="Arial Narrow" w:cs="Arial Narrow"/>
          <w:spacing w:val="-2"/>
          <w:sz w:val="24"/>
          <w:szCs w:val="24"/>
        </w:rPr>
      </w:pPr>
      <w:r>
        <w:rPr>
          <w:rFonts w:ascii="Arial Narrow" w:hAnsi="Arial Narrow" w:cs="Arial Narrow"/>
          <w:spacing w:val="-2"/>
          <w:sz w:val="24"/>
          <w:szCs w:val="24"/>
        </w:rPr>
        <w:t>Área Operativa 4 – Huila</w:t>
      </w:r>
    </w:p>
    <w:p w:rsidR="005A6F04" w:rsidRPr="006C6B79" w:rsidRDefault="002B221E" w:rsidP="00762E5A">
      <w:pPr>
        <w:pStyle w:val="Prrafodelista"/>
        <w:widowControl w:val="0"/>
        <w:numPr>
          <w:ilvl w:val="0"/>
          <w:numId w:val="15"/>
        </w:numPr>
        <w:autoSpaceDE w:val="0"/>
        <w:autoSpaceDN w:val="0"/>
        <w:adjustRightInd w:val="0"/>
        <w:spacing w:line="240" w:lineRule="auto"/>
        <w:ind w:right="40" w:firstLine="361"/>
        <w:jc w:val="both"/>
        <w:rPr>
          <w:rFonts w:ascii="Arial Narrow" w:hAnsi="Arial Narrow" w:cs="Arial Narrow"/>
          <w:spacing w:val="-2"/>
          <w:sz w:val="24"/>
          <w:szCs w:val="24"/>
        </w:rPr>
      </w:pPr>
      <w:r>
        <w:rPr>
          <w:rFonts w:ascii="Arial Narrow" w:hAnsi="Arial Narrow" w:cs="Arial Narrow"/>
          <w:spacing w:val="-2"/>
          <w:sz w:val="24"/>
          <w:szCs w:val="24"/>
        </w:rPr>
        <w:t>Proceso de sedimentos en el laboratorio (Para áreas Operativas que tienen laboratorio)</w:t>
      </w:r>
    </w:p>
    <w:p w:rsidR="005A6F04" w:rsidRPr="006C6B79" w:rsidRDefault="005A6F04" w:rsidP="005A6F04">
      <w:pPr>
        <w:pStyle w:val="Prrafodelista"/>
        <w:widowControl w:val="0"/>
        <w:autoSpaceDE w:val="0"/>
        <w:autoSpaceDN w:val="0"/>
        <w:adjustRightInd w:val="0"/>
        <w:spacing w:line="240" w:lineRule="auto"/>
        <w:ind w:right="40"/>
        <w:jc w:val="both"/>
        <w:rPr>
          <w:rFonts w:ascii="Arial Narrow" w:hAnsi="Arial Narrow" w:cs="Arial Narrow"/>
          <w:spacing w:val="-2"/>
          <w:sz w:val="24"/>
          <w:szCs w:val="24"/>
        </w:rPr>
      </w:pPr>
    </w:p>
    <w:p w:rsidR="005A6F04" w:rsidRPr="006C6B79" w:rsidRDefault="005A6F04" w:rsidP="005A6F04">
      <w:pPr>
        <w:pStyle w:val="Prrafodelista"/>
        <w:widowControl w:val="0"/>
        <w:numPr>
          <w:ilvl w:val="0"/>
          <w:numId w:val="10"/>
        </w:numPr>
        <w:autoSpaceDE w:val="0"/>
        <w:autoSpaceDN w:val="0"/>
        <w:adjustRightInd w:val="0"/>
        <w:spacing w:line="240" w:lineRule="auto"/>
        <w:ind w:right="40"/>
        <w:jc w:val="both"/>
        <w:rPr>
          <w:rFonts w:ascii="Arial Narrow" w:hAnsi="Arial Narrow" w:cs="Arial Narrow"/>
          <w:spacing w:val="-2"/>
          <w:sz w:val="24"/>
          <w:szCs w:val="24"/>
        </w:rPr>
      </w:pPr>
      <w:r w:rsidRPr="006C6B79">
        <w:rPr>
          <w:rFonts w:ascii="Arial Narrow" w:hAnsi="Arial Narrow" w:cs="Arial Narrow"/>
          <w:spacing w:val="-2"/>
          <w:sz w:val="24"/>
          <w:szCs w:val="24"/>
        </w:rPr>
        <w:t>Área Operativa 6 – Duitama</w:t>
      </w:r>
    </w:p>
    <w:p w:rsidR="005A6F04" w:rsidRPr="006C6B79" w:rsidRDefault="005A6F04" w:rsidP="00762E5A">
      <w:pPr>
        <w:pStyle w:val="Prrafodelista"/>
        <w:widowControl w:val="0"/>
        <w:numPr>
          <w:ilvl w:val="0"/>
          <w:numId w:val="18"/>
        </w:numPr>
        <w:autoSpaceDE w:val="0"/>
        <w:autoSpaceDN w:val="0"/>
        <w:adjustRightInd w:val="0"/>
        <w:spacing w:line="240" w:lineRule="auto"/>
        <w:ind w:right="40"/>
        <w:jc w:val="both"/>
        <w:rPr>
          <w:rFonts w:ascii="Arial Narrow" w:hAnsi="Arial Narrow" w:cs="Arial Narrow"/>
          <w:spacing w:val="-2"/>
          <w:sz w:val="24"/>
          <w:szCs w:val="24"/>
        </w:rPr>
      </w:pPr>
      <w:r w:rsidRPr="006C6B79">
        <w:rPr>
          <w:rFonts w:ascii="Arial Narrow" w:hAnsi="Arial Narrow" w:cs="Arial Narrow"/>
          <w:spacing w:val="-2"/>
          <w:sz w:val="24"/>
          <w:szCs w:val="24"/>
        </w:rPr>
        <w:t xml:space="preserve">Manejo del aplicativo </w:t>
      </w:r>
      <w:proofErr w:type="spellStart"/>
      <w:r w:rsidRPr="006C6B79">
        <w:rPr>
          <w:rFonts w:ascii="Arial Narrow" w:hAnsi="Arial Narrow" w:cs="Arial Narrow"/>
          <w:spacing w:val="-2"/>
          <w:sz w:val="24"/>
          <w:szCs w:val="24"/>
        </w:rPr>
        <w:t>DHIME</w:t>
      </w:r>
      <w:proofErr w:type="spellEnd"/>
      <w:r w:rsidRPr="006C6B79">
        <w:rPr>
          <w:rFonts w:ascii="Arial Narrow" w:hAnsi="Arial Narrow" w:cs="Arial Narrow"/>
          <w:spacing w:val="-2"/>
          <w:sz w:val="24"/>
          <w:szCs w:val="24"/>
        </w:rPr>
        <w:t xml:space="preserve"> en sus diferentes procesos y procedimientos de información</w:t>
      </w:r>
    </w:p>
    <w:p w:rsidR="005A6F04" w:rsidRPr="006C6B79" w:rsidRDefault="005A6F04" w:rsidP="005A6F04">
      <w:pPr>
        <w:pStyle w:val="Prrafodelista"/>
        <w:widowControl w:val="0"/>
        <w:autoSpaceDE w:val="0"/>
        <w:autoSpaceDN w:val="0"/>
        <w:adjustRightInd w:val="0"/>
        <w:spacing w:line="240" w:lineRule="auto"/>
        <w:ind w:left="360" w:right="40"/>
        <w:jc w:val="both"/>
        <w:rPr>
          <w:rFonts w:ascii="Arial Narrow" w:hAnsi="Arial Narrow" w:cs="Arial Narrow"/>
          <w:spacing w:val="-2"/>
          <w:sz w:val="24"/>
          <w:szCs w:val="24"/>
        </w:rPr>
      </w:pPr>
    </w:p>
    <w:p w:rsidR="005A6F04" w:rsidRPr="006C6B79" w:rsidRDefault="005A6F04" w:rsidP="005A6F04">
      <w:pPr>
        <w:pStyle w:val="Prrafodelista"/>
        <w:widowControl w:val="0"/>
        <w:numPr>
          <w:ilvl w:val="0"/>
          <w:numId w:val="10"/>
        </w:numPr>
        <w:autoSpaceDE w:val="0"/>
        <w:autoSpaceDN w:val="0"/>
        <w:adjustRightInd w:val="0"/>
        <w:spacing w:line="240" w:lineRule="auto"/>
        <w:ind w:right="40"/>
        <w:jc w:val="both"/>
        <w:rPr>
          <w:rFonts w:ascii="Arial Narrow" w:hAnsi="Arial Narrow" w:cs="Arial Narrow"/>
          <w:spacing w:val="-2"/>
          <w:sz w:val="24"/>
          <w:szCs w:val="24"/>
        </w:rPr>
      </w:pPr>
      <w:r w:rsidRPr="006C6B79">
        <w:rPr>
          <w:rFonts w:ascii="Arial Narrow" w:hAnsi="Arial Narrow" w:cs="Arial Narrow"/>
          <w:spacing w:val="-2"/>
          <w:sz w:val="24"/>
          <w:szCs w:val="24"/>
        </w:rPr>
        <w:t>Área Operativa 9 – Cali</w:t>
      </w:r>
    </w:p>
    <w:p w:rsidR="005A6F04" w:rsidRPr="006C6B79" w:rsidRDefault="00A333B8" w:rsidP="00762E5A">
      <w:pPr>
        <w:pStyle w:val="Prrafodelista"/>
        <w:widowControl w:val="0"/>
        <w:numPr>
          <w:ilvl w:val="0"/>
          <w:numId w:val="21"/>
        </w:numPr>
        <w:autoSpaceDE w:val="0"/>
        <w:autoSpaceDN w:val="0"/>
        <w:adjustRightInd w:val="0"/>
        <w:spacing w:line="240" w:lineRule="auto"/>
        <w:ind w:right="40"/>
        <w:jc w:val="both"/>
        <w:rPr>
          <w:rFonts w:ascii="Arial Narrow" w:hAnsi="Arial Narrow" w:cs="Arial Narrow"/>
          <w:spacing w:val="-2"/>
          <w:sz w:val="24"/>
          <w:szCs w:val="24"/>
        </w:rPr>
      </w:pPr>
      <w:r>
        <w:rPr>
          <w:rFonts w:ascii="Arial Narrow" w:hAnsi="Arial Narrow" w:cs="Arial Narrow"/>
          <w:spacing w:val="-2"/>
          <w:sz w:val="24"/>
          <w:szCs w:val="24"/>
        </w:rPr>
        <w:t xml:space="preserve">Manejo </w:t>
      </w:r>
      <w:proofErr w:type="spellStart"/>
      <w:r>
        <w:rPr>
          <w:rFonts w:ascii="Arial Narrow" w:hAnsi="Arial Narrow" w:cs="Arial Narrow"/>
          <w:spacing w:val="-2"/>
          <w:sz w:val="24"/>
          <w:szCs w:val="24"/>
        </w:rPr>
        <w:t>ADCP</w:t>
      </w:r>
      <w:proofErr w:type="spellEnd"/>
    </w:p>
    <w:p w:rsidR="005A6F04" w:rsidRPr="006C6B79" w:rsidRDefault="00A333B8" w:rsidP="00762E5A">
      <w:pPr>
        <w:pStyle w:val="Prrafodelista"/>
        <w:widowControl w:val="0"/>
        <w:numPr>
          <w:ilvl w:val="0"/>
          <w:numId w:val="21"/>
        </w:numPr>
        <w:autoSpaceDE w:val="0"/>
        <w:autoSpaceDN w:val="0"/>
        <w:adjustRightInd w:val="0"/>
        <w:spacing w:line="240" w:lineRule="auto"/>
        <w:ind w:right="40"/>
        <w:jc w:val="both"/>
        <w:rPr>
          <w:rFonts w:ascii="Arial Narrow" w:hAnsi="Arial Narrow" w:cs="Arial Narrow"/>
          <w:spacing w:val="-2"/>
          <w:sz w:val="24"/>
          <w:szCs w:val="24"/>
        </w:rPr>
      </w:pPr>
      <w:r>
        <w:rPr>
          <w:rFonts w:ascii="Arial Narrow" w:hAnsi="Arial Narrow" w:cs="Arial Narrow"/>
          <w:spacing w:val="-2"/>
          <w:sz w:val="24"/>
          <w:szCs w:val="24"/>
        </w:rPr>
        <w:t>Nivelación Básica</w:t>
      </w:r>
    </w:p>
    <w:p w:rsidR="005A6F04" w:rsidRPr="006C6B79" w:rsidRDefault="005A6F04" w:rsidP="005A6F04">
      <w:pPr>
        <w:pStyle w:val="Prrafodelista"/>
        <w:widowControl w:val="0"/>
        <w:autoSpaceDE w:val="0"/>
        <w:autoSpaceDN w:val="0"/>
        <w:adjustRightInd w:val="0"/>
        <w:spacing w:line="240" w:lineRule="auto"/>
        <w:ind w:right="40"/>
        <w:jc w:val="both"/>
        <w:rPr>
          <w:rFonts w:ascii="Arial Narrow" w:hAnsi="Arial Narrow" w:cs="Arial Narrow"/>
          <w:spacing w:val="-2"/>
          <w:sz w:val="24"/>
          <w:szCs w:val="24"/>
        </w:rPr>
      </w:pPr>
    </w:p>
    <w:p w:rsidR="005A6F04" w:rsidRPr="006C6B79" w:rsidRDefault="005A6F04" w:rsidP="005A6F04">
      <w:pPr>
        <w:pStyle w:val="Prrafodelista"/>
        <w:widowControl w:val="0"/>
        <w:numPr>
          <w:ilvl w:val="0"/>
          <w:numId w:val="10"/>
        </w:numPr>
        <w:autoSpaceDE w:val="0"/>
        <w:autoSpaceDN w:val="0"/>
        <w:adjustRightInd w:val="0"/>
        <w:spacing w:line="240" w:lineRule="auto"/>
        <w:ind w:right="40"/>
        <w:jc w:val="both"/>
        <w:rPr>
          <w:rFonts w:ascii="Arial Narrow" w:hAnsi="Arial Narrow" w:cs="Arial Narrow"/>
          <w:spacing w:val="-2"/>
          <w:sz w:val="24"/>
          <w:szCs w:val="24"/>
        </w:rPr>
      </w:pPr>
      <w:r w:rsidRPr="006C6B79">
        <w:rPr>
          <w:rFonts w:ascii="Arial Narrow" w:hAnsi="Arial Narrow" w:cs="Arial Narrow"/>
          <w:spacing w:val="-2"/>
          <w:sz w:val="24"/>
          <w:szCs w:val="24"/>
        </w:rPr>
        <w:t>Grupo de Atención al Ciudadano</w:t>
      </w:r>
    </w:p>
    <w:p w:rsidR="005A6F04" w:rsidRPr="006C6B79" w:rsidRDefault="005A6F04" w:rsidP="00762E5A">
      <w:pPr>
        <w:pStyle w:val="Prrafodelista"/>
        <w:widowControl w:val="0"/>
        <w:numPr>
          <w:ilvl w:val="0"/>
          <w:numId w:val="23"/>
        </w:numPr>
        <w:autoSpaceDE w:val="0"/>
        <w:autoSpaceDN w:val="0"/>
        <w:adjustRightInd w:val="0"/>
        <w:spacing w:line="240" w:lineRule="auto"/>
        <w:ind w:right="40"/>
        <w:jc w:val="both"/>
        <w:rPr>
          <w:rFonts w:ascii="Arial Narrow" w:hAnsi="Arial Narrow" w:cs="Arial Narrow"/>
          <w:spacing w:val="-2"/>
          <w:sz w:val="24"/>
          <w:szCs w:val="24"/>
        </w:rPr>
      </w:pPr>
      <w:r w:rsidRPr="006C6B79">
        <w:rPr>
          <w:rFonts w:ascii="Arial Narrow" w:hAnsi="Arial Narrow" w:cs="Arial Narrow"/>
          <w:spacing w:val="-2"/>
          <w:sz w:val="24"/>
          <w:szCs w:val="24"/>
        </w:rPr>
        <w:t xml:space="preserve">Buenas prácticas de atención al ciudadano y atención de </w:t>
      </w:r>
      <w:proofErr w:type="spellStart"/>
      <w:r w:rsidRPr="006C6B79">
        <w:rPr>
          <w:rFonts w:ascii="Arial Narrow" w:hAnsi="Arial Narrow" w:cs="Arial Narrow"/>
          <w:spacing w:val="-2"/>
          <w:sz w:val="24"/>
          <w:szCs w:val="24"/>
        </w:rPr>
        <w:t>PQRS</w:t>
      </w:r>
      <w:proofErr w:type="spellEnd"/>
      <w:r w:rsidRPr="006C6B79">
        <w:rPr>
          <w:rFonts w:ascii="Arial Narrow" w:hAnsi="Arial Narrow" w:cs="Arial Narrow"/>
          <w:spacing w:val="-2"/>
          <w:sz w:val="24"/>
          <w:szCs w:val="24"/>
        </w:rPr>
        <w:t>, términos de respuesta, normativa y procedimiento, diligenciamiento de formatos, planillas, protocolos y aplicación de conocimientos</w:t>
      </w:r>
    </w:p>
    <w:p w:rsidR="005A6F04" w:rsidRPr="006C6B79" w:rsidRDefault="005A6F04" w:rsidP="005A6F04">
      <w:pPr>
        <w:pStyle w:val="Prrafodelista"/>
        <w:widowControl w:val="0"/>
        <w:autoSpaceDE w:val="0"/>
        <w:autoSpaceDN w:val="0"/>
        <w:adjustRightInd w:val="0"/>
        <w:spacing w:line="240" w:lineRule="auto"/>
        <w:ind w:right="40"/>
        <w:jc w:val="both"/>
        <w:rPr>
          <w:rFonts w:ascii="Arial Narrow" w:hAnsi="Arial Narrow" w:cs="Arial Narrow"/>
          <w:spacing w:val="-2"/>
          <w:sz w:val="24"/>
          <w:szCs w:val="24"/>
        </w:rPr>
      </w:pPr>
    </w:p>
    <w:p w:rsidR="005A6F04" w:rsidRPr="006C6B79" w:rsidRDefault="005A6F04" w:rsidP="005A6F04">
      <w:pPr>
        <w:pStyle w:val="Prrafodelista"/>
        <w:widowControl w:val="0"/>
        <w:numPr>
          <w:ilvl w:val="0"/>
          <w:numId w:val="10"/>
        </w:numPr>
        <w:autoSpaceDE w:val="0"/>
        <w:autoSpaceDN w:val="0"/>
        <w:adjustRightInd w:val="0"/>
        <w:spacing w:line="240" w:lineRule="auto"/>
        <w:ind w:right="40"/>
        <w:jc w:val="both"/>
        <w:rPr>
          <w:rFonts w:ascii="Arial Narrow" w:hAnsi="Arial Narrow" w:cs="Arial Narrow"/>
          <w:spacing w:val="-2"/>
          <w:sz w:val="24"/>
          <w:szCs w:val="24"/>
        </w:rPr>
      </w:pPr>
      <w:r w:rsidRPr="006C6B79">
        <w:rPr>
          <w:rFonts w:ascii="Arial Narrow" w:hAnsi="Arial Narrow" w:cs="Arial Narrow"/>
          <w:spacing w:val="-2"/>
          <w:sz w:val="24"/>
          <w:szCs w:val="24"/>
        </w:rPr>
        <w:t>Grupo de Control Disciplinario Interno</w:t>
      </w:r>
    </w:p>
    <w:p w:rsidR="005A6F04" w:rsidRPr="006C6B79" w:rsidRDefault="00F85D38" w:rsidP="00762E5A">
      <w:pPr>
        <w:pStyle w:val="Prrafodelista"/>
        <w:widowControl w:val="0"/>
        <w:numPr>
          <w:ilvl w:val="0"/>
          <w:numId w:val="25"/>
        </w:numPr>
        <w:autoSpaceDE w:val="0"/>
        <w:autoSpaceDN w:val="0"/>
        <w:adjustRightInd w:val="0"/>
        <w:spacing w:line="240" w:lineRule="auto"/>
        <w:ind w:right="40"/>
        <w:jc w:val="both"/>
        <w:rPr>
          <w:rFonts w:ascii="Arial Narrow" w:hAnsi="Arial Narrow" w:cs="Arial Narrow"/>
          <w:spacing w:val="-2"/>
          <w:sz w:val="24"/>
          <w:szCs w:val="24"/>
        </w:rPr>
      </w:pPr>
      <w:r>
        <w:rPr>
          <w:rFonts w:ascii="Arial Narrow" w:hAnsi="Arial Narrow" w:cs="Arial Narrow"/>
          <w:spacing w:val="-2"/>
          <w:sz w:val="24"/>
          <w:szCs w:val="24"/>
        </w:rPr>
        <w:t>Socialización nuevo Código General Disciplinario</w:t>
      </w:r>
    </w:p>
    <w:p w:rsidR="005A6F04" w:rsidRPr="006C6B79" w:rsidRDefault="005A6F04" w:rsidP="00F85D38">
      <w:pPr>
        <w:pStyle w:val="Prrafodelista"/>
        <w:widowControl w:val="0"/>
        <w:autoSpaceDE w:val="0"/>
        <w:autoSpaceDN w:val="0"/>
        <w:adjustRightInd w:val="0"/>
        <w:spacing w:line="240" w:lineRule="auto"/>
        <w:ind w:right="40"/>
        <w:jc w:val="both"/>
        <w:rPr>
          <w:rFonts w:ascii="Arial Narrow" w:hAnsi="Arial Narrow" w:cs="Arial Narrow"/>
          <w:spacing w:val="-2"/>
          <w:sz w:val="24"/>
          <w:szCs w:val="24"/>
        </w:rPr>
      </w:pPr>
    </w:p>
    <w:p w:rsidR="005A6F04" w:rsidRPr="006C6B79" w:rsidRDefault="005A6F04" w:rsidP="005A6F04">
      <w:pPr>
        <w:pStyle w:val="Prrafodelista"/>
        <w:widowControl w:val="0"/>
        <w:autoSpaceDE w:val="0"/>
        <w:autoSpaceDN w:val="0"/>
        <w:adjustRightInd w:val="0"/>
        <w:spacing w:line="240" w:lineRule="auto"/>
        <w:ind w:right="40"/>
        <w:jc w:val="both"/>
        <w:rPr>
          <w:rFonts w:ascii="Arial Narrow" w:hAnsi="Arial Narrow" w:cs="Arial Narrow"/>
          <w:spacing w:val="-2"/>
          <w:sz w:val="24"/>
          <w:szCs w:val="24"/>
        </w:rPr>
      </w:pPr>
    </w:p>
    <w:p w:rsidR="005A6F04" w:rsidRPr="006C6B79" w:rsidRDefault="005A6F04" w:rsidP="005A6F04">
      <w:pPr>
        <w:pStyle w:val="Prrafodelista"/>
        <w:widowControl w:val="0"/>
        <w:numPr>
          <w:ilvl w:val="0"/>
          <w:numId w:val="10"/>
        </w:numPr>
        <w:autoSpaceDE w:val="0"/>
        <w:autoSpaceDN w:val="0"/>
        <w:adjustRightInd w:val="0"/>
        <w:spacing w:line="240" w:lineRule="auto"/>
        <w:ind w:right="40"/>
        <w:jc w:val="both"/>
        <w:rPr>
          <w:rFonts w:ascii="Arial Narrow" w:hAnsi="Arial Narrow" w:cs="Arial Narrow"/>
          <w:spacing w:val="-2"/>
          <w:sz w:val="24"/>
          <w:szCs w:val="24"/>
        </w:rPr>
      </w:pPr>
      <w:r w:rsidRPr="006C6B79">
        <w:rPr>
          <w:rFonts w:ascii="Arial Narrow" w:hAnsi="Arial Narrow" w:cs="Arial Narrow"/>
          <w:spacing w:val="-2"/>
          <w:sz w:val="24"/>
          <w:szCs w:val="24"/>
        </w:rPr>
        <w:t>Oficina de Control Interno</w:t>
      </w:r>
    </w:p>
    <w:p w:rsidR="005A6F04" w:rsidRPr="006C6B79" w:rsidRDefault="007C60CA" w:rsidP="00762E5A">
      <w:pPr>
        <w:pStyle w:val="Prrafodelista"/>
        <w:widowControl w:val="0"/>
        <w:numPr>
          <w:ilvl w:val="0"/>
          <w:numId w:val="27"/>
        </w:numPr>
        <w:autoSpaceDE w:val="0"/>
        <w:autoSpaceDN w:val="0"/>
        <w:adjustRightInd w:val="0"/>
        <w:spacing w:line="240" w:lineRule="auto"/>
        <w:ind w:right="40"/>
        <w:jc w:val="both"/>
        <w:rPr>
          <w:rFonts w:ascii="Arial Narrow" w:hAnsi="Arial Narrow" w:cs="Arial Narrow"/>
          <w:spacing w:val="-2"/>
          <w:sz w:val="24"/>
          <w:szCs w:val="24"/>
        </w:rPr>
      </w:pPr>
      <w:proofErr w:type="spellStart"/>
      <w:r>
        <w:rPr>
          <w:rFonts w:ascii="Arial Narrow" w:hAnsi="Arial Narrow" w:cs="Arial Narrow"/>
          <w:spacing w:val="-2"/>
          <w:sz w:val="24"/>
          <w:szCs w:val="24"/>
        </w:rPr>
        <w:t>MIPG</w:t>
      </w:r>
      <w:proofErr w:type="spellEnd"/>
    </w:p>
    <w:p w:rsidR="005A6F04" w:rsidRPr="006C6B79" w:rsidRDefault="007C60CA" w:rsidP="00762E5A">
      <w:pPr>
        <w:pStyle w:val="Prrafodelista"/>
        <w:widowControl w:val="0"/>
        <w:numPr>
          <w:ilvl w:val="0"/>
          <w:numId w:val="27"/>
        </w:numPr>
        <w:autoSpaceDE w:val="0"/>
        <w:autoSpaceDN w:val="0"/>
        <w:adjustRightInd w:val="0"/>
        <w:spacing w:line="240" w:lineRule="auto"/>
        <w:ind w:right="40"/>
        <w:jc w:val="both"/>
        <w:rPr>
          <w:rFonts w:ascii="Arial Narrow" w:hAnsi="Arial Narrow" w:cs="Arial Narrow"/>
          <w:spacing w:val="-2"/>
          <w:sz w:val="24"/>
          <w:szCs w:val="24"/>
        </w:rPr>
      </w:pPr>
      <w:r>
        <w:rPr>
          <w:rFonts w:ascii="Arial Narrow" w:hAnsi="Arial Narrow" w:cs="Arial Narrow"/>
          <w:spacing w:val="-2"/>
          <w:sz w:val="24"/>
          <w:szCs w:val="24"/>
        </w:rPr>
        <w:t>Planes de Mejoramiento</w:t>
      </w:r>
    </w:p>
    <w:p w:rsidR="005A6F04" w:rsidRPr="006C6B79" w:rsidRDefault="005A6F04" w:rsidP="005A6F04">
      <w:pPr>
        <w:pStyle w:val="Prrafodelista"/>
        <w:widowControl w:val="0"/>
        <w:autoSpaceDE w:val="0"/>
        <w:autoSpaceDN w:val="0"/>
        <w:adjustRightInd w:val="0"/>
        <w:spacing w:line="240" w:lineRule="auto"/>
        <w:ind w:right="40"/>
        <w:jc w:val="both"/>
        <w:rPr>
          <w:rFonts w:ascii="Arial Narrow" w:hAnsi="Arial Narrow" w:cs="Arial Narrow"/>
          <w:spacing w:val="-2"/>
          <w:sz w:val="24"/>
          <w:szCs w:val="24"/>
        </w:rPr>
      </w:pPr>
    </w:p>
    <w:p w:rsidR="005A6F04" w:rsidRDefault="005A6F04" w:rsidP="005A6F04">
      <w:pPr>
        <w:pStyle w:val="Prrafodelista"/>
        <w:widowControl w:val="0"/>
        <w:numPr>
          <w:ilvl w:val="0"/>
          <w:numId w:val="10"/>
        </w:numPr>
        <w:autoSpaceDE w:val="0"/>
        <w:autoSpaceDN w:val="0"/>
        <w:adjustRightInd w:val="0"/>
        <w:spacing w:line="240" w:lineRule="auto"/>
        <w:ind w:right="40"/>
        <w:jc w:val="both"/>
        <w:rPr>
          <w:rFonts w:ascii="Arial Narrow" w:hAnsi="Arial Narrow" w:cs="Arial Narrow"/>
          <w:spacing w:val="-2"/>
          <w:sz w:val="24"/>
          <w:szCs w:val="24"/>
        </w:rPr>
      </w:pPr>
      <w:r w:rsidRPr="006C6B79">
        <w:rPr>
          <w:rFonts w:ascii="Arial Narrow" w:hAnsi="Arial Narrow" w:cs="Arial Narrow"/>
          <w:spacing w:val="-2"/>
          <w:sz w:val="24"/>
          <w:szCs w:val="24"/>
        </w:rPr>
        <w:t>Grupo de Gestión Documental y Centro de Documentación</w:t>
      </w:r>
    </w:p>
    <w:p w:rsidR="005A6F04" w:rsidRDefault="007C246A" w:rsidP="00762E5A">
      <w:pPr>
        <w:pStyle w:val="Prrafodelista"/>
        <w:widowControl w:val="0"/>
        <w:numPr>
          <w:ilvl w:val="0"/>
          <w:numId w:val="28"/>
        </w:numPr>
        <w:autoSpaceDE w:val="0"/>
        <w:autoSpaceDN w:val="0"/>
        <w:adjustRightInd w:val="0"/>
        <w:spacing w:line="240" w:lineRule="auto"/>
        <w:ind w:right="40"/>
        <w:jc w:val="both"/>
        <w:rPr>
          <w:rFonts w:ascii="Arial Narrow" w:hAnsi="Arial Narrow" w:cs="Arial Narrow"/>
          <w:spacing w:val="-2"/>
          <w:sz w:val="24"/>
          <w:szCs w:val="24"/>
        </w:rPr>
      </w:pPr>
      <w:r>
        <w:rPr>
          <w:rFonts w:ascii="Arial Narrow" w:hAnsi="Arial Narrow" w:cs="Arial Narrow"/>
          <w:spacing w:val="-2"/>
          <w:sz w:val="24"/>
          <w:szCs w:val="24"/>
        </w:rPr>
        <w:t>Orfeo</w:t>
      </w:r>
    </w:p>
    <w:p w:rsidR="007C246A" w:rsidRPr="006C6B79" w:rsidRDefault="007C246A" w:rsidP="00762E5A">
      <w:pPr>
        <w:pStyle w:val="Prrafodelista"/>
        <w:widowControl w:val="0"/>
        <w:numPr>
          <w:ilvl w:val="0"/>
          <w:numId w:val="28"/>
        </w:numPr>
        <w:autoSpaceDE w:val="0"/>
        <w:autoSpaceDN w:val="0"/>
        <w:adjustRightInd w:val="0"/>
        <w:spacing w:line="240" w:lineRule="auto"/>
        <w:ind w:right="40"/>
        <w:jc w:val="both"/>
        <w:rPr>
          <w:rFonts w:ascii="Arial Narrow" w:hAnsi="Arial Narrow" w:cs="Arial Narrow"/>
          <w:spacing w:val="-2"/>
          <w:sz w:val="24"/>
          <w:szCs w:val="24"/>
        </w:rPr>
      </w:pPr>
      <w:r>
        <w:rPr>
          <w:rFonts w:ascii="Arial Narrow" w:hAnsi="Arial Narrow" w:cs="Arial Narrow"/>
          <w:spacing w:val="-2"/>
          <w:sz w:val="24"/>
          <w:szCs w:val="24"/>
        </w:rPr>
        <w:t>Gestión Documental</w:t>
      </w:r>
    </w:p>
    <w:p w:rsidR="005A6F04" w:rsidRPr="006C6B79" w:rsidRDefault="005A6F04" w:rsidP="005A6F04">
      <w:pPr>
        <w:pStyle w:val="Prrafodelista"/>
        <w:widowControl w:val="0"/>
        <w:autoSpaceDE w:val="0"/>
        <w:autoSpaceDN w:val="0"/>
        <w:adjustRightInd w:val="0"/>
        <w:spacing w:line="240" w:lineRule="auto"/>
        <w:ind w:right="40"/>
        <w:jc w:val="both"/>
        <w:rPr>
          <w:rFonts w:ascii="Arial Narrow" w:hAnsi="Arial Narrow" w:cs="Arial Narrow"/>
          <w:spacing w:val="-2"/>
          <w:sz w:val="24"/>
          <w:szCs w:val="24"/>
        </w:rPr>
      </w:pPr>
    </w:p>
    <w:p w:rsidR="005A6F04" w:rsidRDefault="005A6F04" w:rsidP="005A6F04">
      <w:pPr>
        <w:pStyle w:val="Prrafodelista"/>
        <w:widowControl w:val="0"/>
        <w:numPr>
          <w:ilvl w:val="0"/>
          <w:numId w:val="10"/>
        </w:numPr>
        <w:autoSpaceDE w:val="0"/>
        <w:autoSpaceDN w:val="0"/>
        <w:adjustRightInd w:val="0"/>
        <w:spacing w:line="240" w:lineRule="auto"/>
        <w:ind w:right="40"/>
        <w:jc w:val="both"/>
        <w:rPr>
          <w:rFonts w:ascii="Arial Narrow" w:hAnsi="Arial Narrow" w:cs="Arial Narrow"/>
          <w:spacing w:val="-2"/>
          <w:sz w:val="24"/>
          <w:szCs w:val="24"/>
        </w:rPr>
      </w:pPr>
      <w:r w:rsidRPr="006C6B79">
        <w:rPr>
          <w:rFonts w:ascii="Arial Narrow" w:hAnsi="Arial Narrow" w:cs="Arial Narrow"/>
          <w:spacing w:val="-2"/>
          <w:sz w:val="24"/>
          <w:szCs w:val="24"/>
        </w:rPr>
        <w:t>Grupo de Laboratorio de Calidad Ambiental de la Subdirección de Hidrología</w:t>
      </w:r>
    </w:p>
    <w:p w:rsidR="005A6F04" w:rsidRPr="00634620" w:rsidRDefault="00DB7EF7" w:rsidP="00DB7EF7">
      <w:pPr>
        <w:pStyle w:val="Prrafodelista"/>
        <w:widowControl w:val="0"/>
        <w:numPr>
          <w:ilvl w:val="0"/>
          <w:numId w:val="66"/>
        </w:numPr>
        <w:autoSpaceDE w:val="0"/>
        <w:autoSpaceDN w:val="0"/>
        <w:adjustRightInd w:val="0"/>
        <w:ind w:right="40"/>
        <w:jc w:val="both"/>
        <w:rPr>
          <w:rFonts w:ascii="Arial Narrow" w:hAnsi="Arial Narrow" w:cs="Arial Narrow"/>
          <w:spacing w:val="-2"/>
        </w:rPr>
      </w:pPr>
      <w:r w:rsidRPr="00DB7EF7">
        <w:rPr>
          <w:rFonts w:ascii="Arial Narrow" w:hAnsi="Arial Narrow"/>
          <w:color w:val="000000"/>
        </w:rPr>
        <w:t xml:space="preserve">Monitoreo del recurso hídrico, programa de monitoreo del instituto y manejo de equipos teniendo en cuenta la versión más actualizada de la norma </w:t>
      </w:r>
      <w:proofErr w:type="spellStart"/>
      <w:r w:rsidRPr="00DB7EF7">
        <w:rPr>
          <w:rFonts w:ascii="Arial Narrow" w:hAnsi="Arial Narrow"/>
          <w:color w:val="000000"/>
        </w:rPr>
        <w:t>NTC</w:t>
      </w:r>
      <w:proofErr w:type="spellEnd"/>
      <w:r w:rsidRPr="00DB7EF7">
        <w:rPr>
          <w:rFonts w:ascii="Arial Narrow" w:hAnsi="Arial Narrow"/>
          <w:color w:val="000000"/>
        </w:rPr>
        <w:t>-ISO/</w:t>
      </w:r>
      <w:proofErr w:type="spellStart"/>
      <w:r w:rsidRPr="00DB7EF7">
        <w:rPr>
          <w:rFonts w:ascii="Arial Narrow" w:hAnsi="Arial Narrow"/>
          <w:color w:val="000000"/>
        </w:rPr>
        <w:t>IEC</w:t>
      </w:r>
      <w:proofErr w:type="spellEnd"/>
      <w:r w:rsidRPr="00DB7EF7">
        <w:rPr>
          <w:rFonts w:ascii="Arial Narrow" w:hAnsi="Arial Narrow"/>
          <w:color w:val="000000"/>
        </w:rPr>
        <w:t xml:space="preserve"> 17025 y el nuevo protocolo de monitoreo IDEAM 2017</w:t>
      </w:r>
    </w:p>
    <w:p w:rsidR="005A6F04" w:rsidRPr="006C6B79" w:rsidRDefault="005A6F04" w:rsidP="005A6F04">
      <w:pPr>
        <w:pStyle w:val="Prrafodelista"/>
        <w:widowControl w:val="0"/>
        <w:numPr>
          <w:ilvl w:val="0"/>
          <w:numId w:val="10"/>
        </w:numPr>
        <w:autoSpaceDE w:val="0"/>
        <w:autoSpaceDN w:val="0"/>
        <w:adjustRightInd w:val="0"/>
        <w:ind w:right="40"/>
        <w:jc w:val="both"/>
        <w:rPr>
          <w:rFonts w:ascii="Arial Narrow" w:hAnsi="Arial Narrow" w:cs="Arial Narrow"/>
          <w:spacing w:val="-2"/>
          <w:sz w:val="24"/>
          <w:szCs w:val="24"/>
        </w:rPr>
      </w:pPr>
      <w:r w:rsidRPr="006C6B79">
        <w:rPr>
          <w:rFonts w:ascii="Arial Narrow" w:hAnsi="Arial Narrow" w:cs="Arial Narrow"/>
          <w:spacing w:val="-2"/>
          <w:sz w:val="24"/>
          <w:szCs w:val="24"/>
        </w:rPr>
        <w:t>Grupo de Administración y Desarrollo del Talento Humano:</w:t>
      </w:r>
    </w:p>
    <w:p w:rsidR="005A6F04" w:rsidRPr="006C6B79" w:rsidRDefault="005A6F04" w:rsidP="00762E5A">
      <w:pPr>
        <w:pStyle w:val="Prrafodelista"/>
        <w:widowControl w:val="0"/>
        <w:numPr>
          <w:ilvl w:val="0"/>
          <w:numId w:val="42"/>
        </w:numPr>
        <w:autoSpaceDE w:val="0"/>
        <w:autoSpaceDN w:val="0"/>
        <w:adjustRightInd w:val="0"/>
        <w:ind w:right="40"/>
        <w:jc w:val="both"/>
        <w:rPr>
          <w:rFonts w:ascii="Arial Narrow" w:hAnsi="Arial Narrow" w:cs="Arial Narrow"/>
          <w:spacing w:val="-2"/>
          <w:sz w:val="24"/>
          <w:szCs w:val="24"/>
        </w:rPr>
      </w:pPr>
      <w:r w:rsidRPr="006C6B79">
        <w:rPr>
          <w:rFonts w:ascii="Arial Narrow" w:hAnsi="Arial Narrow" w:cs="Arial Narrow"/>
          <w:spacing w:val="-2"/>
          <w:sz w:val="24"/>
          <w:szCs w:val="24"/>
        </w:rPr>
        <w:t>Derecho Laboral</w:t>
      </w:r>
      <w:r w:rsidR="00634620">
        <w:rPr>
          <w:rFonts w:ascii="Arial Narrow" w:hAnsi="Arial Narrow" w:cs="Arial Narrow"/>
          <w:spacing w:val="-2"/>
          <w:sz w:val="24"/>
          <w:szCs w:val="24"/>
        </w:rPr>
        <w:t xml:space="preserve"> y seguridad social</w:t>
      </w:r>
      <w:r w:rsidRPr="006C6B79">
        <w:rPr>
          <w:rFonts w:ascii="Arial Narrow" w:hAnsi="Arial Narrow" w:cs="Arial Narrow"/>
          <w:spacing w:val="-2"/>
          <w:sz w:val="24"/>
          <w:szCs w:val="24"/>
        </w:rPr>
        <w:t xml:space="preserve"> Básico</w:t>
      </w:r>
    </w:p>
    <w:p w:rsidR="005A6F04" w:rsidRPr="006C6B79" w:rsidRDefault="00634620" w:rsidP="00762E5A">
      <w:pPr>
        <w:pStyle w:val="Prrafodelista"/>
        <w:widowControl w:val="0"/>
        <w:numPr>
          <w:ilvl w:val="0"/>
          <w:numId w:val="42"/>
        </w:numPr>
        <w:autoSpaceDE w:val="0"/>
        <w:autoSpaceDN w:val="0"/>
        <w:adjustRightInd w:val="0"/>
        <w:ind w:right="40"/>
        <w:jc w:val="both"/>
        <w:rPr>
          <w:rFonts w:ascii="Arial Narrow" w:hAnsi="Arial Narrow" w:cs="Arial Narrow"/>
          <w:spacing w:val="-2"/>
          <w:sz w:val="24"/>
          <w:szCs w:val="24"/>
        </w:rPr>
      </w:pPr>
      <w:r>
        <w:rPr>
          <w:rFonts w:ascii="Arial Narrow" w:hAnsi="Arial Narrow" w:cs="Arial Narrow"/>
          <w:spacing w:val="-2"/>
          <w:sz w:val="24"/>
          <w:szCs w:val="24"/>
        </w:rPr>
        <w:t>E</w:t>
      </w:r>
      <w:r w:rsidR="005A6F04" w:rsidRPr="006C6B79">
        <w:rPr>
          <w:rFonts w:ascii="Arial Narrow" w:hAnsi="Arial Narrow" w:cs="Arial Narrow"/>
          <w:spacing w:val="-2"/>
          <w:sz w:val="24"/>
          <w:szCs w:val="24"/>
        </w:rPr>
        <w:t>valuación de Desempeño</w:t>
      </w:r>
    </w:p>
    <w:p w:rsidR="005A6F04" w:rsidRPr="006C6B79" w:rsidRDefault="005A6F04" w:rsidP="00762E5A">
      <w:pPr>
        <w:pStyle w:val="Prrafodelista"/>
        <w:widowControl w:val="0"/>
        <w:numPr>
          <w:ilvl w:val="0"/>
          <w:numId w:val="42"/>
        </w:numPr>
        <w:autoSpaceDE w:val="0"/>
        <w:autoSpaceDN w:val="0"/>
        <w:adjustRightInd w:val="0"/>
        <w:ind w:right="40"/>
        <w:jc w:val="both"/>
        <w:rPr>
          <w:rFonts w:ascii="Arial Narrow" w:hAnsi="Arial Narrow" w:cs="Arial Narrow"/>
          <w:spacing w:val="-2"/>
          <w:sz w:val="24"/>
          <w:szCs w:val="24"/>
        </w:rPr>
      </w:pPr>
      <w:r w:rsidRPr="006C6B79">
        <w:rPr>
          <w:rFonts w:ascii="Arial Narrow" w:hAnsi="Arial Narrow" w:cs="Arial Narrow"/>
          <w:spacing w:val="-2"/>
          <w:sz w:val="24"/>
          <w:szCs w:val="24"/>
        </w:rPr>
        <w:t>Intervención en Clima Laboral</w:t>
      </w:r>
    </w:p>
    <w:p w:rsidR="005A6F04" w:rsidRPr="006C6B79" w:rsidRDefault="005A6F04" w:rsidP="005A6F04">
      <w:pPr>
        <w:pStyle w:val="Prrafodelista"/>
        <w:widowControl w:val="0"/>
        <w:autoSpaceDE w:val="0"/>
        <w:autoSpaceDN w:val="0"/>
        <w:adjustRightInd w:val="0"/>
        <w:ind w:right="40"/>
        <w:jc w:val="both"/>
        <w:rPr>
          <w:rFonts w:ascii="Arial Narrow" w:hAnsi="Arial Narrow" w:cs="Arial Narrow"/>
          <w:spacing w:val="-2"/>
          <w:sz w:val="24"/>
          <w:szCs w:val="24"/>
        </w:rPr>
      </w:pPr>
    </w:p>
    <w:p w:rsidR="005A6F04" w:rsidRPr="006C6B79" w:rsidRDefault="005A6F04" w:rsidP="005A6F04">
      <w:pPr>
        <w:pStyle w:val="Prrafodelista"/>
        <w:widowControl w:val="0"/>
        <w:numPr>
          <w:ilvl w:val="0"/>
          <w:numId w:val="10"/>
        </w:numPr>
        <w:autoSpaceDE w:val="0"/>
        <w:autoSpaceDN w:val="0"/>
        <w:adjustRightInd w:val="0"/>
        <w:ind w:right="40"/>
        <w:jc w:val="both"/>
        <w:rPr>
          <w:rFonts w:ascii="Arial Narrow" w:hAnsi="Arial Narrow" w:cs="Arial Narrow"/>
          <w:spacing w:val="-2"/>
          <w:sz w:val="24"/>
          <w:szCs w:val="24"/>
        </w:rPr>
      </w:pPr>
      <w:r w:rsidRPr="006C6B79">
        <w:rPr>
          <w:rFonts w:ascii="Arial Narrow" w:hAnsi="Arial Narrow" w:cs="Arial Narrow"/>
          <w:spacing w:val="-2"/>
          <w:sz w:val="24"/>
          <w:szCs w:val="24"/>
        </w:rPr>
        <w:t>Subdirección de Estudios Ambientales</w:t>
      </w:r>
    </w:p>
    <w:p w:rsidR="00FE74EF" w:rsidRDefault="00FE74EF" w:rsidP="00FE74EF">
      <w:pPr>
        <w:pStyle w:val="Prrafodelista"/>
        <w:widowControl w:val="0"/>
        <w:numPr>
          <w:ilvl w:val="0"/>
          <w:numId w:val="47"/>
        </w:numPr>
        <w:autoSpaceDE w:val="0"/>
        <w:autoSpaceDN w:val="0"/>
        <w:adjustRightInd w:val="0"/>
        <w:ind w:right="40"/>
        <w:jc w:val="both"/>
        <w:rPr>
          <w:rFonts w:ascii="Arial Narrow" w:hAnsi="Arial Narrow" w:cs="Arial Narrow"/>
          <w:spacing w:val="-2"/>
          <w:sz w:val="24"/>
          <w:szCs w:val="24"/>
        </w:rPr>
      </w:pPr>
      <w:r w:rsidRPr="00FE74EF">
        <w:rPr>
          <w:rFonts w:ascii="Arial Narrow" w:hAnsi="Arial Narrow" w:cs="Arial Narrow"/>
          <w:spacing w:val="-2"/>
          <w:sz w:val="24"/>
          <w:szCs w:val="24"/>
        </w:rPr>
        <w:t>Cambio climático (proyectos asociados a adaptación)</w:t>
      </w:r>
    </w:p>
    <w:p w:rsidR="00FE74EF" w:rsidRDefault="00FE74EF" w:rsidP="00CB1643">
      <w:pPr>
        <w:pStyle w:val="Prrafodelista"/>
        <w:widowControl w:val="0"/>
        <w:numPr>
          <w:ilvl w:val="0"/>
          <w:numId w:val="47"/>
        </w:numPr>
        <w:autoSpaceDE w:val="0"/>
        <w:autoSpaceDN w:val="0"/>
        <w:adjustRightInd w:val="0"/>
        <w:ind w:right="40"/>
        <w:jc w:val="both"/>
        <w:rPr>
          <w:rFonts w:ascii="Arial Narrow" w:hAnsi="Arial Narrow" w:cs="Arial Narrow"/>
          <w:spacing w:val="-2"/>
          <w:sz w:val="24"/>
          <w:szCs w:val="24"/>
        </w:rPr>
      </w:pPr>
      <w:r>
        <w:rPr>
          <w:rFonts w:ascii="Arial Narrow" w:hAnsi="Arial Narrow" w:cs="Arial Narrow"/>
          <w:spacing w:val="-2"/>
          <w:sz w:val="24"/>
          <w:szCs w:val="24"/>
        </w:rPr>
        <w:t>Calidad del aire</w:t>
      </w:r>
    </w:p>
    <w:p w:rsidR="00FE74EF" w:rsidRPr="00FE74EF" w:rsidRDefault="00FE74EF" w:rsidP="00CB1643">
      <w:pPr>
        <w:pStyle w:val="Prrafodelista"/>
        <w:widowControl w:val="0"/>
        <w:numPr>
          <w:ilvl w:val="0"/>
          <w:numId w:val="47"/>
        </w:numPr>
        <w:autoSpaceDE w:val="0"/>
        <w:autoSpaceDN w:val="0"/>
        <w:adjustRightInd w:val="0"/>
        <w:ind w:right="40"/>
        <w:jc w:val="both"/>
        <w:rPr>
          <w:rFonts w:ascii="Arial Narrow" w:hAnsi="Arial Narrow" w:cs="Arial Narrow"/>
          <w:spacing w:val="-2"/>
          <w:sz w:val="24"/>
          <w:szCs w:val="24"/>
        </w:rPr>
      </w:pPr>
      <w:r>
        <w:rPr>
          <w:rFonts w:ascii="Arial Narrow" w:hAnsi="Arial Narrow" w:cs="Arial Narrow"/>
          <w:spacing w:val="-2"/>
          <w:sz w:val="24"/>
          <w:szCs w:val="24"/>
        </w:rPr>
        <w:t xml:space="preserve">Residuos Peligrosos y </w:t>
      </w:r>
      <w:proofErr w:type="spellStart"/>
      <w:r>
        <w:rPr>
          <w:rFonts w:ascii="Arial Narrow" w:hAnsi="Arial Narrow" w:cs="Arial Narrow"/>
          <w:spacing w:val="-2"/>
          <w:sz w:val="24"/>
          <w:szCs w:val="24"/>
        </w:rPr>
        <w:t>PCB</w:t>
      </w:r>
      <w:proofErr w:type="spellEnd"/>
    </w:p>
    <w:p w:rsidR="00CB1643" w:rsidRDefault="00CB1643" w:rsidP="00CB1643">
      <w:pPr>
        <w:widowControl w:val="0"/>
        <w:autoSpaceDE w:val="0"/>
        <w:autoSpaceDN w:val="0"/>
        <w:adjustRightInd w:val="0"/>
        <w:ind w:right="40"/>
        <w:jc w:val="both"/>
        <w:rPr>
          <w:rFonts w:ascii="Arial Narrow" w:hAnsi="Arial Narrow" w:cs="Arial Narrow"/>
          <w:spacing w:val="-2"/>
        </w:rPr>
      </w:pPr>
      <w:r>
        <w:rPr>
          <w:rFonts w:ascii="Arial Narrow" w:hAnsi="Arial Narrow" w:cs="Arial Narrow"/>
          <w:spacing w:val="-2"/>
        </w:rPr>
        <w:t>14. Subdirección de Meteorología</w:t>
      </w:r>
    </w:p>
    <w:p w:rsidR="00CB1643" w:rsidRDefault="00CB1643" w:rsidP="00CB1643">
      <w:pPr>
        <w:widowControl w:val="0"/>
        <w:autoSpaceDE w:val="0"/>
        <w:autoSpaceDN w:val="0"/>
        <w:adjustRightInd w:val="0"/>
        <w:ind w:right="40"/>
        <w:jc w:val="both"/>
        <w:rPr>
          <w:rFonts w:ascii="Arial Narrow" w:hAnsi="Arial Narrow" w:cs="Arial Narrow"/>
          <w:spacing w:val="-2"/>
        </w:rPr>
      </w:pPr>
    </w:p>
    <w:p w:rsidR="00CB1643" w:rsidRDefault="00CB1643" w:rsidP="00762E5A">
      <w:pPr>
        <w:pStyle w:val="Prrafodelista"/>
        <w:widowControl w:val="0"/>
        <w:numPr>
          <w:ilvl w:val="0"/>
          <w:numId w:val="55"/>
        </w:numPr>
        <w:autoSpaceDE w:val="0"/>
        <w:autoSpaceDN w:val="0"/>
        <w:adjustRightInd w:val="0"/>
        <w:ind w:right="40"/>
        <w:jc w:val="both"/>
        <w:rPr>
          <w:rFonts w:ascii="Arial Narrow" w:hAnsi="Arial Narrow" w:cs="Arial Narrow"/>
          <w:spacing w:val="-2"/>
        </w:rPr>
      </w:pPr>
      <w:r>
        <w:rPr>
          <w:rFonts w:ascii="Arial Narrow" w:hAnsi="Arial Narrow" w:cs="Arial Narrow"/>
          <w:spacing w:val="-2"/>
        </w:rPr>
        <w:t>Entrenamiento básico de Meteorología Aeronáutica</w:t>
      </w:r>
    </w:p>
    <w:p w:rsidR="00CB1643" w:rsidRDefault="00CB1643" w:rsidP="00762E5A">
      <w:pPr>
        <w:pStyle w:val="Prrafodelista"/>
        <w:widowControl w:val="0"/>
        <w:numPr>
          <w:ilvl w:val="0"/>
          <w:numId w:val="55"/>
        </w:numPr>
        <w:autoSpaceDE w:val="0"/>
        <w:autoSpaceDN w:val="0"/>
        <w:adjustRightInd w:val="0"/>
        <w:ind w:right="40"/>
        <w:jc w:val="both"/>
        <w:rPr>
          <w:rFonts w:ascii="Arial Narrow" w:hAnsi="Arial Narrow" w:cs="Arial Narrow"/>
          <w:spacing w:val="-2"/>
        </w:rPr>
      </w:pPr>
      <w:r>
        <w:rPr>
          <w:rFonts w:ascii="Arial Narrow" w:hAnsi="Arial Narrow" w:cs="Arial Narrow"/>
          <w:spacing w:val="-2"/>
        </w:rPr>
        <w:lastRenderedPageBreak/>
        <w:t>Recurrente en Operación de Meteorología Aeronáutica</w:t>
      </w:r>
    </w:p>
    <w:p w:rsidR="00CB1643" w:rsidRDefault="00CB1643" w:rsidP="00762E5A">
      <w:pPr>
        <w:pStyle w:val="Prrafodelista"/>
        <w:widowControl w:val="0"/>
        <w:numPr>
          <w:ilvl w:val="0"/>
          <w:numId w:val="55"/>
        </w:numPr>
        <w:autoSpaceDE w:val="0"/>
        <w:autoSpaceDN w:val="0"/>
        <w:adjustRightInd w:val="0"/>
        <w:ind w:right="40"/>
        <w:jc w:val="both"/>
        <w:rPr>
          <w:rFonts w:ascii="Arial Narrow" w:hAnsi="Arial Narrow" w:cs="Arial Narrow"/>
          <w:spacing w:val="-2"/>
        </w:rPr>
      </w:pPr>
      <w:r>
        <w:rPr>
          <w:rFonts w:ascii="Arial Narrow" w:hAnsi="Arial Narrow" w:cs="Arial Narrow"/>
          <w:spacing w:val="-2"/>
        </w:rPr>
        <w:t>Control de calidad de la información Meteorológica</w:t>
      </w:r>
    </w:p>
    <w:p w:rsidR="007C60CA" w:rsidRDefault="007C60CA" w:rsidP="007C60CA">
      <w:pPr>
        <w:widowControl w:val="0"/>
        <w:autoSpaceDE w:val="0"/>
        <w:autoSpaceDN w:val="0"/>
        <w:adjustRightInd w:val="0"/>
        <w:ind w:right="40"/>
        <w:jc w:val="both"/>
        <w:rPr>
          <w:rFonts w:ascii="Arial Narrow" w:hAnsi="Arial Narrow" w:cs="Arial Narrow"/>
          <w:spacing w:val="-2"/>
        </w:rPr>
      </w:pPr>
      <w:r>
        <w:rPr>
          <w:rFonts w:ascii="Arial Narrow" w:hAnsi="Arial Narrow" w:cs="Arial Narrow"/>
          <w:spacing w:val="-2"/>
        </w:rPr>
        <w:t>15. Grupo de Contabilidad</w:t>
      </w:r>
    </w:p>
    <w:p w:rsidR="007C60CA" w:rsidRDefault="007C60CA" w:rsidP="007C60CA">
      <w:pPr>
        <w:widowControl w:val="0"/>
        <w:autoSpaceDE w:val="0"/>
        <w:autoSpaceDN w:val="0"/>
        <w:adjustRightInd w:val="0"/>
        <w:ind w:right="40"/>
        <w:jc w:val="both"/>
        <w:rPr>
          <w:rFonts w:ascii="Arial Narrow" w:hAnsi="Arial Narrow" w:cs="Arial Narrow"/>
          <w:spacing w:val="-2"/>
        </w:rPr>
      </w:pPr>
    </w:p>
    <w:p w:rsidR="007C60CA" w:rsidRDefault="007C60CA" w:rsidP="00762E5A">
      <w:pPr>
        <w:pStyle w:val="Prrafodelista"/>
        <w:widowControl w:val="0"/>
        <w:numPr>
          <w:ilvl w:val="0"/>
          <w:numId w:val="56"/>
        </w:numPr>
        <w:autoSpaceDE w:val="0"/>
        <w:autoSpaceDN w:val="0"/>
        <w:adjustRightInd w:val="0"/>
        <w:ind w:right="40"/>
        <w:jc w:val="both"/>
        <w:rPr>
          <w:rFonts w:ascii="Arial Narrow" w:hAnsi="Arial Narrow" w:cs="Arial Narrow"/>
          <w:spacing w:val="-2"/>
        </w:rPr>
      </w:pPr>
      <w:r>
        <w:rPr>
          <w:rFonts w:ascii="Arial Narrow" w:hAnsi="Arial Narrow" w:cs="Arial Narrow"/>
          <w:spacing w:val="-2"/>
        </w:rPr>
        <w:t>Socialización de Instructivo Trámite de Cuentas de Proveedores y Contratistas</w:t>
      </w:r>
    </w:p>
    <w:p w:rsidR="00F4478D" w:rsidRDefault="00F4478D" w:rsidP="00F4478D">
      <w:pPr>
        <w:widowControl w:val="0"/>
        <w:autoSpaceDE w:val="0"/>
        <w:autoSpaceDN w:val="0"/>
        <w:adjustRightInd w:val="0"/>
        <w:ind w:right="40"/>
        <w:jc w:val="both"/>
        <w:rPr>
          <w:rFonts w:ascii="Arial Narrow" w:hAnsi="Arial Narrow" w:cs="Arial Narrow"/>
          <w:spacing w:val="-2"/>
        </w:rPr>
      </w:pPr>
      <w:r>
        <w:rPr>
          <w:rFonts w:ascii="Arial Narrow" w:hAnsi="Arial Narrow" w:cs="Arial Narrow"/>
          <w:spacing w:val="-2"/>
        </w:rPr>
        <w:t>16. Grupo de Comunicaciones</w:t>
      </w:r>
    </w:p>
    <w:p w:rsidR="00F4478D" w:rsidRDefault="00F4478D" w:rsidP="00F4478D">
      <w:pPr>
        <w:widowControl w:val="0"/>
        <w:autoSpaceDE w:val="0"/>
        <w:autoSpaceDN w:val="0"/>
        <w:adjustRightInd w:val="0"/>
        <w:ind w:right="40"/>
        <w:jc w:val="both"/>
        <w:rPr>
          <w:rFonts w:ascii="Arial Narrow" w:hAnsi="Arial Narrow" w:cs="Arial Narrow"/>
          <w:spacing w:val="-2"/>
        </w:rPr>
      </w:pPr>
    </w:p>
    <w:p w:rsidR="00F4478D" w:rsidRDefault="00F4478D" w:rsidP="00762E5A">
      <w:pPr>
        <w:pStyle w:val="Prrafodelista"/>
        <w:widowControl w:val="0"/>
        <w:numPr>
          <w:ilvl w:val="0"/>
          <w:numId w:val="59"/>
        </w:numPr>
        <w:autoSpaceDE w:val="0"/>
        <w:autoSpaceDN w:val="0"/>
        <w:adjustRightInd w:val="0"/>
        <w:ind w:right="40"/>
        <w:jc w:val="both"/>
        <w:rPr>
          <w:rFonts w:ascii="Arial Narrow" w:hAnsi="Arial Narrow" w:cs="Arial Narrow"/>
          <w:spacing w:val="-2"/>
        </w:rPr>
      </w:pPr>
      <w:r>
        <w:rPr>
          <w:rFonts w:ascii="Arial Narrow" w:hAnsi="Arial Narrow" w:cs="Arial Narrow"/>
          <w:spacing w:val="-2"/>
        </w:rPr>
        <w:t>Taller de Redacción y Manejo de Medios</w:t>
      </w:r>
    </w:p>
    <w:p w:rsidR="00D31ABB" w:rsidRDefault="00D31ABB" w:rsidP="00D31ABB">
      <w:pPr>
        <w:widowControl w:val="0"/>
        <w:autoSpaceDE w:val="0"/>
        <w:autoSpaceDN w:val="0"/>
        <w:adjustRightInd w:val="0"/>
        <w:ind w:right="40"/>
        <w:jc w:val="both"/>
        <w:rPr>
          <w:rFonts w:ascii="Arial Narrow" w:hAnsi="Arial Narrow" w:cs="Arial Narrow"/>
          <w:spacing w:val="-2"/>
        </w:rPr>
      </w:pPr>
      <w:r w:rsidRPr="00D31ABB">
        <w:rPr>
          <w:rFonts w:ascii="Arial Narrow" w:hAnsi="Arial Narrow" w:cs="Arial Narrow"/>
          <w:spacing w:val="-2"/>
        </w:rPr>
        <w:t>17. Área Operativa 1 – Medellín</w:t>
      </w:r>
    </w:p>
    <w:p w:rsidR="00D31ABB" w:rsidRDefault="00D31ABB" w:rsidP="00D31ABB">
      <w:pPr>
        <w:widowControl w:val="0"/>
        <w:autoSpaceDE w:val="0"/>
        <w:autoSpaceDN w:val="0"/>
        <w:adjustRightInd w:val="0"/>
        <w:ind w:right="40"/>
        <w:jc w:val="both"/>
        <w:rPr>
          <w:rFonts w:ascii="Arial Narrow" w:hAnsi="Arial Narrow" w:cs="Arial Narrow"/>
          <w:spacing w:val="-2"/>
        </w:rPr>
      </w:pPr>
    </w:p>
    <w:p w:rsidR="00D31ABB" w:rsidRDefault="00D31ABB" w:rsidP="00762E5A">
      <w:pPr>
        <w:pStyle w:val="Prrafodelista"/>
        <w:widowControl w:val="0"/>
        <w:numPr>
          <w:ilvl w:val="0"/>
          <w:numId w:val="61"/>
        </w:numPr>
        <w:autoSpaceDE w:val="0"/>
        <w:autoSpaceDN w:val="0"/>
        <w:adjustRightInd w:val="0"/>
        <w:ind w:right="40"/>
        <w:jc w:val="both"/>
        <w:rPr>
          <w:rFonts w:ascii="Arial Narrow" w:hAnsi="Arial Narrow" w:cs="Arial Narrow"/>
          <w:spacing w:val="-2"/>
        </w:rPr>
      </w:pPr>
      <w:r w:rsidRPr="00D31ABB">
        <w:rPr>
          <w:rFonts w:ascii="Arial Narrow" w:hAnsi="Arial Narrow" w:cs="Arial Narrow"/>
          <w:spacing w:val="-2"/>
        </w:rPr>
        <w:t>Proceso de evaluación y validación de datos meteorológicos</w:t>
      </w:r>
    </w:p>
    <w:p w:rsidR="00D31ABB" w:rsidRDefault="00D31ABB" w:rsidP="00762E5A">
      <w:pPr>
        <w:pStyle w:val="Prrafodelista"/>
        <w:widowControl w:val="0"/>
        <w:numPr>
          <w:ilvl w:val="0"/>
          <w:numId w:val="61"/>
        </w:numPr>
        <w:autoSpaceDE w:val="0"/>
        <w:autoSpaceDN w:val="0"/>
        <w:adjustRightInd w:val="0"/>
        <w:ind w:right="40"/>
        <w:jc w:val="both"/>
        <w:rPr>
          <w:rFonts w:ascii="Arial Narrow" w:hAnsi="Arial Narrow" w:cs="Arial Narrow"/>
          <w:spacing w:val="-2"/>
        </w:rPr>
      </w:pPr>
      <w:r w:rsidRPr="00D31ABB">
        <w:rPr>
          <w:rFonts w:ascii="Arial Narrow" w:hAnsi="Arial Narrow" w:cs="Arial Narrow"/>
          <w:spacing w:val="-2"/>
        </w:rPr>
        <w:t>Proceso de evaluación y validación de datos hidrológicos</w:t>
      </w:r>
    </w:p>
    <w:p w:rsidR="00D31ABB" w:rsidRDefault="00D31ABB" w:rsidP="00762E5A">
      <w:pPr>
        <w:pStyle w:val="Prrafodelista"/>
        <w:widowControl w:val="0"/>
        <w:numPr>
          <w:ilvl w:val="0"/>
          <w:numId w:val="61"/>
        </w:numPr>
        <w:autoSpaceDE w:val="0"/>
        <w:autoSpaceDN w:val="0"/>
        <w:adjustRightInd w:val="0"/>
        <w:ind w:right="40"/>
        <w:jc w:val="both"/>
        <w:rPr>
          <w:rFonts w:ascii="Arial Narrow" w:hAnsi="Arial Narrow" w:cs="Arial Narrow"/>
          <w:spacing w:val="-2"/>
        </w:rPr>
      </w:pPr>
      <w:r w:rsidRPr="00D31ABB">
        <w:rPr>
          <w:rFonts w:ascii="Arial Narrow" w:hAnsi="Arial Narrow" w:cs="Arial Narrow"/>
          <w:spacing w:val="-2"/>
        </w:rPr>
        <w:t>Servicios virtuales de la Pagina de IDEAM</w:t>
      </w:r>
    </w:p>
    <w:p w:rsidR="00762E5A" w:rsidRDefault="00762E5A" w:rsidP="00762E5A">
      <w:pPr>
        <w:widowControl w:val="0"/>
        <w:autoSpaceDE w:val="0"/>
        <w:autoSpaceDN w:val="0"/>
        <w:adjustRightInd w:val="0"/>
        <w:ind w:right="40"/>
        <w:jc w:val="both"/>
        <w:rPr>
          <w:rFonts w:ascii="Arial Narrow" w:hAnsi="Arial Narrow" w:cs="Arial Narrow"/>
          <w:spacing w:val="-2"/>
        </w:rPr>
      </w:pPr>
      <w:r>
        <w:rPr>
          <w:rFonts w:ascii="Arial Narrow" w:hAnsi="Arial Narrow" w:cs="Arial Narrow"/>
          <w:spacing w:val="-2"/>
        </w:rPr>
        <w:t>18. Grupo de Automatización</w:t>
      </w:r>
    </w:p>
    <w:p w:rsidR="00762E5A" w:rsidRDefault="00762E5A" w:rsidP="00762E5A">
      <w:pPr>
        <w:widowControl w:val="0"/>
        <w:autoSpaceDE w:val="0"/>
        <w:autoSpaceDN w:val="0"/>
        <w:adjustRightInd w:val="0"/>
        <w:ind w:right="40"/>
        <w:jc w:val="both"/>
        <w:rPr>
          <w:rFonts w:ascii="Arial Narrow" w:hAnsi="Arial Narrow" w:cs="Arial Narrow"/>
          <w:spacing w:val="-2"/>
        </w:rPr>
      </w:pPr>
    </w:p>
    <w:p w:rsidR="00762E5A" w:rsidRDefault="00762E5A" w:rsidP="00762E5A">
      <w:pPr>
        <w:pStyle w:val="Prrafodelista"/>
        <w:widowControl w:val="0"/>
        <w:numPr>
          <w:ilvl w:val="0"/>
          <w:numId w:val="63"/>
        </w:numPr>
        <w:autoSpaceDE w:val="0"/>
        <w:autoSpaceDN w:val="0"/>
        <w:adjustRightInd w:val="0"/>
        <w:ind w:right="40"/>
        <w:jc w:val="both"/>
        <w:rPr>
          <w:rFonts w:ascii="Arial Narrow" w:hAnsi="Arial Narrow" w:cs="Arial Narrow"/>
          <w:spacing w:val="-2"/>
        </w:rPr>
      </w:pPr>
      <w:r>
        <w:rPr>
          <w:rFonts w:ascii="Arial Narrow" w:hAnsi="Arial Narrow" w:cs="Arial Narrow"/>
          <w:spacing w:val="-2"/>
        </w:rPr>
        <w:t xml:space="preserve">Conceptos básicos de operación y mantenimiento de la RED </w:t>
      </w:r>
      <w:proofErr w:type="spellStart"/>
      <w:r>
        <w:rPr>
          <w:rFonts w:ascii="Arial Narrow" w:hAnsi="Arial Narrow" w:cs="Arial Narrow"/>
          <w:spacing w:val="-2"/>
        </w:rPr>
        <w:t>Hidrometeorológica</w:t>
      </w:r>
      <w:proofErr w:type="spellEnd"/>
      <w:r>
        <w:rPr>
          <w:rFonts w:ascii="Arial Narrow" w:hAnsi="Arial Narrow" w:cs="Arial Narrow"/>
          <w:spacing w:val="-2"/>
        </w:rPr>
        <w:t xml:space="preserve"> y automática</w:t>
      </w:r>
    </w:p>
    <w:p w:rsidR="00762E5A" w:rsidRDefault="00762E5A" w:rsidP="00762E5A">
      <w:pPr>
        <w:widowControl w:val="0"/>
        <w:autoSpaceDE w:val="0"/>
        <w:autoSpaceDN w:val="0"/>
        <w:adjustRightInd w:val="0"/>
        <w:ind w:right="40"/>
        <w:jc w:val="both"/>
        <w:rPr>
          <w:rFonts w:ascii="Arial Narrow" w:hAnsi="Arial Narrow" w:cs="Arial Narrow"/>
          <w:spacing w:val="-2"/>
        </w:rPr>
      </w:pPr>
      <w:r>
        <w:rPr>
          <w:rFonts w:ascii="Arial Narrow" w:hAnsi="Arial Narrow" w:cs="Arial Narrow"/>
          <w:spacing w:val="-2"/>
        </w:rPr>
        <w:t>19. Grupo de Planeación Operativa</w:t>
      </w:r>
    </w:p>
    <w:p w:rsidR="00762E5A" w:rsidRDefault="00762E5A" w:rsidP="00762E5A">
      <w:pPr>
        <w:widowControl w:val="0"/>
        <w:autoSpaceDE w:val="0"/>
        <w:autoSpaceDN w:val="0"/>
        <w:adjustRightInd w:val="0"/>
        <w:ind w:right="40"/>
        <w:jc w:val="both"/>
        <w:rPr>
          <w:rFonts w:ascii="Arial Narrow" w:hAnsi="Arial Narrow" w:cs="Arial Narrow"/>
          <w:spacing w:val="-2"/>
        </w:rPr>
      </w:pPr>
    </w:p>
    <w:p w:rsidR="00762E5A" w:rsidRDefault="00762E5A" w:rsidP="00762E5A">
      <w:pPr>
        <w:pStyle w:val="Prrafodelista"/>
        <w:widowControl w:val="0"/>
        <w:numPr>
          <w:ilvl w:val="0"/>
          <w:numId w:val="65"/>
        </w:numPr>
        <w:autoSpaceDE w:val="0"/>
        <w:autoSpaceDN w:val="0"/>
        <w:adjustRightInd w:val="0"/>
        <w:ind w:right="40"/>
        <w:jc w:val="both"/>
        <w:rPr>
          <w:rFonts w:ascii="Arial Narrow" w:hAnsi="Arial Narrow" w:cs="Arial Narrow"/>
          <w:spacing w:val="-2"/>
        </w:rPr>
      </w:pPr>
      <w:r>
        <w:rPr>
          <w:rFonts w:ascii="Arial Narrow" w:hAnsi="Arial Narrow" w:cs="Arial Narrow"/>
          <w:spacing w:val="-2"/>
        </w:rPr>
        <w:t>Operación y mantenimiento de la Red</w:t>
      </w:r>
    </w:p>
    <w:p w:rsidR="00762E5A" w:rsidRPr="00762E5A" w:rsidRDefault="00762E5A" w:rsidP="00762E5A">
      <w:pPr>
        <w:pStyle w:val="Prrafodelista"/>
        <w:widowControl w:val="0"/>
        <w:numPr>
          <w:ilvl w:val="0"/>
          <w:numId w:val="65"/>
        </w:numPr>
        <w:autoSpaceDE w:val="0"/>
        <w:autoSpaceDN w:val="0"/>
        <w:adjustRightInd w:val="0"/>
        <w:ind w:right="40"/>
        <w:jc w:val="both"/>
        <w:rPr>
          <w:rFonts w:ascii="Arial Narrow" w:hAnsi="Arial Narrow" w:cs="Arial Narrow"/>
          <w:spacing w:val="-2"/>
        </w:rPr>
      </w:pPr>
      <w:r>
        <w:rPr>
          <w:rFonts w:ascii="Arial Narrow" w:hAnsi="Arial Narrow" w:cs="Arial Narrow"/>
          <w:spacing w:val="-2"/>
        </w:rPr>
        <w:t>Curso de Topografía Básica</w:t>
      </w:r>
    </w:p>
    <w:p w:rsidR="00D31ABB" w:rsidRPr="00D31ABB" w:rsidRDefault="00D31ABB" w:rsidP="00D31ABB">
      <w:pPr>
        <w:widowControl w:val="0"/>
        <w:autoSpaceDE w:val="0"/>
        <w:autoSpaceDN w:val="0"/>
        <w:adjustRightInd w:val="0"/>
        <w:ind w:right="40"/>
        <w:jc w:val="both"/>
        <w:rPr>
          <w:rFonts w:ascii="Arial Narrow" w:hAnsi="Arial Narrow" w:cs="Arial Narrow"/>
          <w:spacing w:val="-2"/>
        </w:rPr>
      </w:pPr>
    </w:p>
    <w:p w:rsidR="005A6F04" w:rsidRPr="006C6B79" w:rsidRDefault="005A6F04" w:rsidP="005A6F04">
      <w:pPr>
        <w:pStyle w:val="Prrafodelista"/>
        <w:widowControl w:val="0"/>
        <w:numPr>
          <w:ilvl w:val="1"/>
          <w:numId w:val="8"/>
        </w:numPr>
        <w:autoSpaceDE w:val="0"/>
        <w:autoSpaceDN w:val="0"/>
        <w:adjustRightInd w:val="0"/>
        <w:ind w:right="40"/>
        <w:jc w:val="both"/>
        <w:rPr>
          <w:rFonts w:ascii="Arial Narrow" w:hAnsi="Arial Narrow" w:cs="Arial Narrow"/>
          <w:b/>
          <w:spacing w:val="-2"/>
          <w:sz w:val="24"/>
          <w:szCs w:val="24"/>
        </w:rPr>
      </w:pPr>
      <w:r w:rsidRPr="006C6B79">
        <w:rPr>
          <w:rFonts w:ascii="Arial Narrow" w:hAnsi="Arial Narrow" w:cs="Arial Narrow"/>
          <w:b/>
          <w:spacing w:val="-2"/>
          <w:sz w:val="24"/>
          <w:szCs w:val="24"/>
        </w:rPr>
        <w:t>Otras Estrategias de Capacitación</w:t>
      </w:r>
    </w:p>
    <w:p w:rsidR="005A6F04" w:rsidRPr="006C6B79" w:rsidRDefault="005A6F04" w:rsidP="005A6F04">
      <w:pPr>
        <w:widowControl w:val="0"/>
        <w:autoSpaceDE w:val="0"/>
        <w:autoSpaceDN w:val="0"/>
        <w:adjustRightInd w:val="0"/>
        <w:ind w:right="40"/>
        <w:jc w:val="both"/>
        <w:rPr>
          <w:rFonts w:ascii="Arial Narrow" w:hAnsi="Arial Narrow" w:cs="Arial Narrow"/>
          <w:spacing w:val="-2"/>
        </w:rPr>
      </w:pPr>
      <w:r w:rsidRPr="006C6B79">
        <w:rPr>
          <w:rFonts w:ascii="Arial Narrow" w:hAnsi="Arial Narrow" w:cs="Arial Narrow"/>
          <w:spacing w:val="-2"/>
        </w:rPr>
        <w:t>Teniendo en cuenta que existe una diversidad de ofertas en temas de capacitación el IDEAM, podrá obtener dentro de sus actividades gestionadas, el apoyo entidades, políticas y programas desarrollados por otras entidades del orden nacional, departamental y municipal, como se puede apreciar a continuación:</w:t>
      </w:r>
    </w:p>
    <w:p w:rsidR="005A6F04" w:rsidRDefault="005A6F04" w:rsidP="005A6F04">
      <w:pPr>
        <w:widowControl w:val="0"/>
        <w:autoSpaceDE w:val="0"/>
        <w:autoSpaceDN w:val="0"/>
        <w:adjustRightInd w:val="0"/>
        <w:ind w:right="40"/>
        <w:jc w:val="both"/>
        <w:rPr>
          <w:rFonts w:ascii="Arial Narrow" w:hAnsi="Arial Narrow" w:cs="Arial Narrow"/>
          <w:b/>
          <w:spacing w:val="-2"/>
        </w:rPr>
      </w:pPr>
    </w:p>
    <w:p w:rsidR="005A6F04" w:rsidRPr="006C6B79" w:rsidRDefault="005A6F04" w:rsidP="005A6F04">
      <w:pPr>
        <w:widowControl w:val="0"/>
        <w:autoSpaceDE w:val="0"/>
        <w:autoSpaceDN w:val="0"/>
        <w:adjustRightInd w:val="0"/>
        <w:ind w:right="40"/>
        <w:jc w:val="both"/>
        <w:rPr>
          <w:rFonts w:ascii="Arial Narrow" w:hAnsi="Arial Narrow" w:cs="Arial Narrow"/>
          <w:b/>
          <w:spacing w:val="-2"/>
        </w:rPr>
      </w:pPr>
    </w:p>
    <w:p w:rsidR="005A6F04" w:rsidRPr="006C6B79" w:rsidRDefault="005A6F04" w:rsidP="00762E5A">
      <w:pPr>
        <w:pStyle w:val="Prrafodelista"/>
        <w:widowControl w:val="0"/>
        <w:numPr>
          <w:ilvl w:val="0"/>
          <w:numId w:val="35"/>
        </w:numPr>
        <w:autoSpaceDE w:val="0"/>
        <w:autoSpaceDN w:val="0"/>
        <w:adjustRightInd w:val="0"/>
        <w:ind w:right="40"/>
        <w:jc w:val="both"/>
        <w:rPr>
          <w:rFonts w:ascii="Arial Narrow" w:hAnsi="Arial Narrow" w:cs="Arial Narrow"/>
          <w:spacing w:val="-2"/>
          <w:sz w:val="24"/>
          <w:szCs w:val="24"/>
        </w:rPr>
      </w:pPr>
      <w:r w:rsidRPr="006C6B79">
        <w:rPr>
          <w:rFonts w:ascii="Arial Narrow" w:hAnsi="Arial Narrow" w:cs="Arial Narrow"/>
          <w:b/>
          <w:spacing w:val="-2"/>
          <w:sz w:val="24"/>
          <w:szCs w:val="24"/>
        </w:rPr>
        <w:t xml:space="preserve">DEPARTAMENTO ADMINISTRATIVO DE LA FUNCIÓN PÚBLICA, </w:t>
      </w:r>
      <w:proofErr w:type="spellStart"/>
      <w:r w:rsidRPr="006C6B79">
        <w:rPr>
          <w:rFonts w:ascii="Arial Narrow" w:hAnsi="Arial Narrow" w:cs="Arial Narrow"/>
          <w:b/>
          <w:spacing w:val="-2"/>
          <w:sz w:val="24"/>
          <w:szCs w:val="24"/>
        </w:rPr>
        <w:t>DAFP</w:t>
      </w:r>
      <w:proofErr w:type="spellEnd"/>
      <w:r w:rsidRPr="006C6B79">
        <w:rPr>
          <w:rFonts w:ascii="Arial Narrow" w:hAnsi="Arial Narrow" w:cs="Arial Narrow"/>
          <w:b/>
          <w:spacing w:val="-2"/>
          <w:sz w:val="24"/>
          <w:szCs w:val="24"/>
        </w:rPr>
        <w:t xml:space="preserve"> Y ESCUELA SUPERIOR DE ADMINISTRACIÓN PÚBLICA, </w:t>
      </w:r>
      <w:proofErr w:type="spellStart"/>
      <w:r w:rsidRPr="006C6B79">
        <w:rPr>
          <w:rFonts w:ascii="Arial Narrow" w:hAnsi="Arial Narrow" w:cs="Arial Narrow"/>
          <w:b/>
          <w:spacing w:val="-2"/>
          <w:sz w:val="24"/>
          <w:szCs w:val="24"/>
        </w:rPr>
        <w:t>ESAP</w:t>
      </w:r>
      <w:proofErr w:type="spellEnd"/>
      <w:r w:rsidRPr="006C6B79">
        <w:rPr>
          <w:rFonts w:ascii="Arial Narrow" w:hAnsi="Arial Narrow" w:cs="Arial Narrow"/>
          <w:b/>
          <w:spacing w:val="-2"/>
          <w:sz w:val="24"/>
          <w:szCs w:val="24"/>
        </w:rPr>
        <w:t>.</w:t>
      </w:r>
    </w:p>
    <w:p w:rsidR="005A6F04" w:rsidRPr="006C6B79" w:rsidRDefault="005A6F04" w:rsidP="005A6F04">
      <w:pPr>
        <w:widowControl w:val="0"/>
        <w:autoSpaceDE w:val="0"/>
        <w:autoSpaceDN w:val="0"/>
        <w:adjustRightInd w:val="0"/>
        <w:ind w:right="40"/>
        <w:jc w:val="both"/>
        <w:rPr>
          <w:rFonts w:ascii="Arial Narrow" w:hAnsi="Arial Narrow" w:cs="Arial Narrow"/>
          <w:spacing w:val="-2"/>
        </w:rPr>
      </w:pPr>
      <w:r w:rsidRPr="006C6B79">
        <w:rPr>
          <w:rFonts w:ascii="Arial Narrow" w:hAnsi="Arial Narrow" w:cs="Arial Narrow"/>
          <w:spacing w:val="-2"/>
        </w:rPr>
        <w:t xml:space="preserve">Es una de las entidades encargadas de orientar y hacer acompañamiento a todas las entidades públicas en Colombia. Desde el Grupo de Administración y Desarrollo del Talento humano se elevan consultas en todos los ámbitos que el </w:t>
      </w:r>
      <w:proofErr w:type="spellStart"/>
      <w:r w:rsidRPr="006C6B79">
        <w:rPr>
          <w:rFonts w:ascii="Arial Narrow" w:hAnsi="Arial Narrow" w:cs="Arial Narrow"/>
          <w:spacing w:val="-2"/>
        </w:rPr>
        <w:t>DAFP</w:t>
      </w:r>
      <w:proofErr w:type="spellEnd"/>
      <w:r w:rsidRPr="006C6B79">
        <w:rPr>
          <w:rFonts w:ascii="Arial Narrow" w:hAnsi="Arial Narrow" w:cs="Arial Narrow"/>
          <w:spacing w:val="-2"/>
        </w:rPr>
        <w:t xml:space="preserve"> tiene, además se coordinan todos aquellos requerimientos que se tienen especialmente en charlas, talleres, seminarios, </w:t>
      </w:r>
      <w:proofErr w:type="spellStart"/>
      <w:r w:rsidRPr="006C6B79">
        <w:rPr>
          <w:rFonts w:ascii="Arial Narrow" w:hAnsi="Arial Narrow" w:cs="Arial Narrow"/>
          <w:spacing w:val="-2"/>
        </w:rPr>
        <w:t>etc</w:t>
      </w:r>
      <w:proofErr w:type="spellEnd"/>
      <w:r w:rsidRPr="006C6B79">
        <w:rPr>
          <w:rFonts w:ascii="Arial Narrow" w:hAnsi="Arial Narrow" w:cs="Arial Narrow"/>
          <w:spacing w:val="-2"/>
        </w:rPr>
        <w:t xml:space="preserve">, como lo son: Seminario de actualización en la contratación estatal, jornada de capacitación Evaluación del desempeño laboral, seminario enfoque de procesos aplicado a la gestión del riesgo, entre otros. </w:t>
      </w:r>
    </w:p>
    <w:p w:rsidR="005A6F04" w:rsidRPr="006C6B79" w:rsidRDefault="005A6F04" w:rsidP="005A6F04">
      <w:pPr>
        <w:widowControl w:val="0"/>
        <w:autoSpaceDE w:val="0"/>
        <w:autoSpaceDN w:val="0"/>
        <w:adjustRightInd w:val="0"/>
        <w:ind w:right="40"/>
        <w:jc w:val="both"/>
        <w:rPr>
          <w:rFonts w:ascii="Arial Narrow" w:hAnsi="Arial Narrow" w:cs="Arial Narrow"/>
          <w:spacing w:val="-2"/>
        </w:rPr>
      </w:pPr>
    </w:p>
    <w:p w:rsidR="005A6F04" w:rsidRPr="006C6B79" w:rsidRDefault="005A6F04" w:rsidP="005A6F04">
      <w:pPr>
        <w:widowControl w:val="0"/>
        <w:autoSpaceDE w:val="0"/>
        <w:autoSpaceDN w:val="0"/>
        <w:adjustRightInd w:val="0"/>
        <w:ind w:right="40"/>
        <w:jc w:val="both"/>
        <w:rPr>
          <w:rFonts w:ascii="Arial Narrow" w:hAnsi="Arial Narrow" w:cs="Arial Narrow"/>
          <w:spacing w:val="-2"/>
        </w:rPr>
      </w:pPr>
      <w:r w:rsidRPr="006C6B79">
        <w:rPr>
          <w:rFonts w:ascii="Arial Narrow" w:hAnsi="Arial Narrow" w:cs="Arial Narrow"/>
          <w:spacing w:val="-2"/>
        </w:rPr>
        <w:t>La gestión y coordinación se continúa de manera permanente con las áreas de capacitación respectivas.</w:t>
      </w:r>
      <w:r w:rsidRPr="006C6B79">
        <w:rPr>
          <w:rFonts w:ascii="Arial Narrow" w:hAnsi="Arial Narrow" w:cs="Arial Narrow"/>
          <w:spacing w:val="-2"/>
        </w:rPr>
        <w:cr/>
      </w:r>
    </w:p>
    <w:p w:rsidR="005A6F04" w:rsidRPr="006C6B79" w:rsidRDefault="005A6F04" w:rsidP="005A6F04">
      <w:pPr>
        <w:widowControl w:val="0"/>
        <w:autoSpaceDE w:val="0"/>
        <w:autoSpaceDN w:val="0"/>
        <w:adjustRightInd w:val="0"/>
        <w:ind w:right="40"/>
        <w:jc w:val="both"/>
        <w:rPr>
          <w:rFonts w:ascii="Arial Narrow" w:hAnsi="Arial Narrow" w:cs="Arial Narrow"/>
          <w:spacing w:val="-2"/>
        </w:rPr>
      </w:pPr>
      <w:r w:rsidRPr="006C6B79">
        <w:rPr>
          <w:rFonts w:ascii="Arial Narrow" w:hAnsi="Arial Narrow" w:cs="Arial Narrow"/>
          <w:spacing w:val="-2"/>
        </w:rPr>
        <w:lastRenderedPageBreak/>
        <w:t xml:space="preserve">En el caso de la </w:t>
      </w:r>
      <w:proofErr w:type="spellStart"/>
      <w:r w:rsidRPr="006C6B79">
        <w:rPr>
          <w:rFonts w:ascii="Arial Narrow" w:hAnsi="Arial Narrow" w:cs="Arial Narrow"/>
          <w:spacing w:val="-2"/>
        </w:rPr>
        <w:t>ESAP</w:t>
      </w:r>
      <w:proofErr w:type="spellEnd"/>
      <w:r w:rsidRPr="006C6B79">
        <w:rPr>
          <w:rFonts w:ascii="Arial Narrow" w:hAnsi="Arial Narrow" w:cs="Arial Narrow"/>
          <w:spacing w:val="-2"/>
        </w:rPr>
        <w:t xml:space="preserve">, por ser una entidad rectora en las capacitaciones institucionales, de cobertura nacional, desde el nivel central se coordina con la Subdirección de Alto Gobierno y se desarrolla las acciones de capacitación de acuerdo a la programación que la </w:t>
      </w:r>
      <w:proofErr w:type="spellStart"/>
      <w:r w:rsidRPr="006C6B79">
        <w:rPr>
          <w:rFonts w:ascii="Arial Narrow" w:hAnsi="Arial Narrow" w:cs="Arial Narrow"/>
          <w:spacing w:val="-2"/>
        </w:rPr>
        <w:t>ESAP</w:t>
      </w:r>
      <w:proofErr w:type="spellEnd"/>
      <w:r w:rsidRPr="006C6B79">
        <w:rPr>
          <w:rFonts w:ascii="Arial Narrow" w:hAnsi="Arial Narrow" w:cs="Arial Narrow"/>
          <w:spacing w:val="-2"/>
        </w:rPr>
        <w:t xml:space="preserve"> establece para todo el país. Es de anotar que dicha programación aplica a los funcionarios públicos y que lógicamente también es pertinente para los funcionarios del IDEAM en su programación del año 2018.</w:t>
      </w:r>
    </w:p>
    <w:p w:rsidR="005A6F04" w:rsidRPr="006C6B79" w:rsidRDefault="005A6F04" w:rsidP="005A6F04">
      <w:pPr>
        <w:widowControl w:val="0"/>
        <w:autoSpaceDE w:val="0"/>
        <w:autoSpaceDN w:val="0"/>
        <w:adjustRightInd w:val="0"/>
        <w:ind w:right="40"/>
        <w:jc w:val="both"/>
        <w:rPr>
          <w:rFonts w:ascii="Arial Narrow" w:hAnsi="Arial Narrow" w:cs="Arial Narrow"/>
          <w:spacing w:val="-2"/>
        </w:rPr>
      </w:pPr>
    </w:p>
    <w:p w:rsidR="005A6F04" w:rsidRPr="006C6B79" w:rsidRDefault="005A6F04" w:rsidP="005A6F04">
      <w:pPr>
        <w:widowControl w:val="0"/>
        <w:autoSpaceDE w:val="0"/>
        <w:autoSpaceDN w:val="0"/>
        <w:adjustRightInd w:val="0"/>
        <w:ind w:right="40"/>
        <w:jc w:val="both"/>
        <w:rPr>
          <w:rFonts w:ascii="Arial Narrow" w:hAnsi="Arial Narrow" w:cs="Arial Narrow"/>
          <w:spacing w:val="-2"/>
        </w:rPr>
      </w:pPr>
      <w:r w:rsidRPr="006C6B79">
        <w:rPr>
          <w:rFonts w:ascii="Arial Narrow" w:hAnsi="Arial Narrow" w:cs="Arial Narrow"/>
          <w:spacing w:val="-2"/>
        </w:rPr>
        <w:t xml:space="preserve">La programación se encuentra en la página www.esap.edu.co y se ofrece bajo el link Oferta de Capacitación y la Subdirección de Proyección Institucional. La </w:t>
      </w:r>
      <w:proofErr w:type="spellStart"/>
      <w:r w:rsidRPr="006C6B79">
        <w:rPr>
          <w:rFonts w:ascii="Arial Narrow" w:hAnsi="Arial Narrow" w:cs="Arial Narrow"/>
          <w:spacing w:val="-2"/>
        </w:rPr>
        <w:t>ESAP</w:t>
      </w:r>
      <w:proofErr w:type="spellEnd"/>
      <w:r w:rsidRPr="006C6B79">
        <w:rPr>
          <w:rFonts w:ascii="Arial Narrow" w:hAnsi="Arial Narrow" w:cs="Arial Narrow"/>
          <w:spacing w:val="-2"/>
        </w:rPr>
        <w:t xml:space="preserve"> a través de la Subdirección de Proyección institucional (Departamento de Capacitación) y la Subdirección de Alto Gobierno ofrece un portafolio de capacitación en las diferentes sedes de la </w:t>
      </w:r>
      <w:proofErr w:type="spellStart"/>
      <w:r w:rsidRPr="006C6B79">
        <w:rPr>
          <w:rFonts w:ascii="Arial Narrow" w:hAnsi="Arial Narrow" w:cs="Arial Narrow"/>
          <w:spacing w:val="-2"/>
        </w:rPr>
        <w:t>ESAP</w:t>
      </w:r>
      <w:proofErr w:type="spellEnd"/>
      <w:r w:rsidRPr="006C6B79">
        <w:rPr>
          <w:rFonts w:ascii="Arial Narrow" w:hAnsi="Arial Narrow" w:cs="Arial Narrow"/>
          <w:spacing w:val="-2"/>
        </w:rPr>
        <w:t xml:space="preserve"> en todo el país en modalidad presencial, </w:t>
      </w:r>
      <w:proofErr w:type="spellStart"/>
      <w:r w:rsidRPr="006C6B79">
        <w:rPr>
          <w:rFonts w:ascii="Arial Narrow" w:hAnsi="Arial Narrow" w:cs="Arial Narrow"/>
          <w:spacing w:val="-2"/>
        </w:rPr>
        <w:t>semi</w:t>
      </w:r>
      <w:proofErr w:type="spellEnd"/>
      <w:r w:rsidRPr="006C6B79">
        <w:rPr>
          <w:rFonts w:ascii="Arial Narrow" w:hAnsi="Arial Narrow" w:cs="Arial Narrow"/>
          <w:spacing w:val="-2"/>
        </w:rPr>
        <w:t>-presencial y virtual.</w:t>
      </w:r>
      <w:r w:rsidRPr="006C6B79">
        <w:rPr>
          <w:rFonts w:ascii="Arial Narrow" w:hAnsi="Arial Narrow" w:cs="Arial Narrow"/>
          <w:spacing w:val="-2"/>
        </w:rPr>
        <w:cr/>
      </w:r>
    </w:p>
    <w:p w:rsidR="005A6F04" w:rsidRPr="006C6B79" w:rsidRDefault="005A6F04" w:rsidP="00762E5A">
      <w:pPr>
        <w:pStyle w:val="Prrafodelista"/>
        <w:widowControl w:val="0"/>
        <w:numPr>
          <w:ilvl w:val="0"/>
          <w:numId w:val="35"/>
        </w:numPr>
        <w:autoSpaceDE w:val="0"/>
        <w:autoSpaceDN w:val="0"/>
        <w:adjustRightInd w:val="0"/>
        <w:ind w:right="40"/>
        <w:jc w:val="both"/>
        <w:rPr>
          <w:rFonts w:ascii="Arial Narrow" w:hAnsi="Arial Narrow" w:cs="Arial Narrow"/>
          <w:b/>
          <w:spacing w:val="-2"/>
          <w:sz w:val="24"/>
          <w:szCs w:val="24"/>
        </w:rPr>
      </w:pPr>
      <w:r w:rsidRPr="006C6B79">
        <w:rPr>
          <w:rFonts w:ascii="Arial Narrow" w:hAnsi="Arial Narrow" w:cs="Arial Narrow"/>
          <w:b/>
          <w:spacing w:val="-2"/>
          <w:sz w:val="24"/>
          <w:szCs w:val="24"/>
        </w:rPr>
        <w:t>SERVICIO NACIONAL DE APRENDIZAJE, SENA.</w:t>
      </w:r>
    </w:p>
    <w:p w:rsidR="005A6F04" w:rsidRPr="006C6B79" w:rsidRDefault="005A6F04" w:rsidP="005A6F04">
      <w:pPr>
        <w:widowControl w:val="0"/>
        <w:autoSpaceDE w:val="0"/>
        <w:autoSpaceDN w:val="0"/>
        <w:adjustRightInd w:val="0"/>
        <w:ind w:right="40"/>
        <w:jc w:val="both"/>
        <w:rPr>
          <w:rFonts w:ascii="Arial Narrow" w:hAnsi="Arial Narrow" w:cs="Arial Narrow"/>
          <w:spacing w:val="-2"/>
        </w:rPr>
      </w:pPr>
      <w:r w:rsidRPr="006C6B79">
        <w:rPr>
          <w:rFonts w:ascii="Arial Narrow" w:hAnsi="Arial Narrow" w:cs="Arial Narrow"/>
          <w:spacing w:val="-2"/>
        </w:rPr>
        <w:t xml:space="preserve">Con el SENA se coordina las capacitaciones que son solicitadas en el marco del Plan Institucional de Capacitación. Actualmente se está desarrollando el proyecto de Bilingüismo, que cuenta con 24 funcionarios que iniciaron su formación en año 2017 y continúan avanzando en su formación el presente año, adicionalmente para la vigencia 2018 se inscribieron 19 funcionarios para esta capacitación. </w:t>
      </w:r>
    </w:p>
    <w:p w:rsidR="005A6F04" w:rsidRPr="006C6B79" w:rsidRDefault="005A6F04" w:rsidP="005A6F04">
      <w:pPr>
        <w:widowControl w:val="0"/>
        <w:autoSpaceDE w:val="0"/>
        <w:autoSpaceDN w:val="0"/>
        <w:adjustRightInd w:val="0"/>
        <w:ind w:right="40"/>
        <w:jc w:val="both"/>
        <w:rPr>
          <w:rFonts w:ascii="Arial Narrow" w:hAnsi="Arial Narrow" w:cs="Arial Narrow"/>
          <w:b/>
          <w:spacing w:val="-2"/>
        </w:rPr>
      </w:pPr>
    </w:p>
    <w:p w:rsidR="005A6F04" w:rsidRPr="006C6B79" w:rsidRDefault="005A6F04" w:rsidP="005A6F04">
      <w:pPr>
        <w:widowControl w:val="0"/>
        <w:autoSpaceDE w:val="0"/>
        <w:autoSpaceDN w:val="0"/>
        <w:adjustRightInd w:val="0"/>
        <w:ind w:right="40"/>
        <w:jc w:val="both"/>
        <w:rPr>
          <w:rFonts w:ascii="Arial Narrow" w:hAnsi="Arial Narrow" w:cs="Arial Narrow"/>
          <w:spacing w:val="-2"/>
        </w:rPr>
      </w:pPr>
      <w:r w:rsidRPr="006C6B79">
        <w:rPr>
          <w:rFonts w:ascii="Arial Narrow" w:hAnsi="Arial Narrow" w:cs="Arial Narrow"/>
          <w:spacing w:val="-2"/>
        </w:rPr>
        <w:t xml:space="preserve">Las demás temáticas que se susciten en el transcurso de la vigencia se </w:t>
      </w:r>
      <w:proofErr w:type="gramStart"/>
      <w:r w:rsidRPr="006C6B79">
        <w:rPr>
          <w:rFonts w:ascii="Arial Narrow" w:hAnsi="Arial Narrow" w:cs="Arial Narrow"/>
          <w:spacing w:val="-2"/>
        </w:rPr>
        <w:t>gestionará</w:t>
      </w:r>
      <w:proofErr w:type="gramEnd"/>
      <w:r w:rsidRPr="006C6B79">
        <w:rPr>
          <w:rFonts w:ascii="Arial Narrow" w:hAnsi="Arial Narrow" w:cs="Arial Narrow"/>
          <w:spacing w:val="-2"/>
        </w:rPr>
        <w:t xml:space="preserve"> el apoyo con las Entidades que forman parte de la Red Institucional de Capacitación, y algunas serán cubiertas por el mismo equipo de colaboradores de la Entidad que son expertos en diversas áreas de formación.</w:t>
      </w:r>
    </w:p>
    <w:p w:rsidR="005A6F04" w:rsidRPr="006C6B79" w:rsidRDefault="005A6F04" w:rsidP="005A6F04">
      <w:pPr>
        <w:widowControl w:val="0"/>
        <w:autoSpaceDE w:val="0"/>
        <w:autoSpaceDN w:val="0"/>
        <w:adjustRightInd w:val="0"/>
        <w:ind w:right="40"/>
        <w:jc w:val="both"/>
        <w:rPr>
          <w:rFonts w:ascii="Arial Narrow" w:hAnsi="Arial Narrow" w:cs="Arial Narrow"/>
          <w:spacing w:val="-2"/>
        </w:rPr>
      </w:pPr>
    </w:p>
    <w:p w:rsidR="005A6F04" w:rsidRPr="006C6B79" w:rsidRDefault="005A6F04" w:rsidP="00762E5A">
      <w:pPr>
        <w:pStyle w:val="Prrafodelista"/>
        <w:widowControl w:val="0"/>
        <w:numPr>
          <w:ilvl w:val="0"/>
          <w:numId w:val="35"/>
        </w:numPr>
        <w:autoSpaceDE w:val="0"/>
        <w:autoSpaceDN w:val="0"/>
        <w:adjustRightInd w:val="0"/>
        <w:ind w:right="40"/>
        <w:jc w:val="both"/>
        <w:rPr>
          <w:rFonts w:ascii="Arial Narrow" w:hAnsi="Arial Narrow" w:cs="Arial Narrow"/>
          <w:b/>
          <w:spacing w:val="-2"/>
          <w:sz w:val="24"/>
          <w:szCs w:val="24"/>
        </w:rPr>
      </w:pPr>
      <w:r w:rsidRPr="006C6B79">
        <w:rPr>
          <w:rFonts w:ascii="Arial Narrow" w:hAnsi="Arial Narrow" w:cs="Arial Narrow"/>
          <w:b/>
          <w:spacing w:val="-2"/>
          <w:sz w:val="24"/>
          <w:szCs w:val="24"/>
        </w:rPr>
        <w:t>GESTIÓN DE FORMACIÓN Y CAPACITACIÓN ANTE OTRAS ENTIDADES</w:t>
      </w:r>
    </w:p>
    <w:p w:rsidR="005A6F04" w:rsidRPr="006C6B79" w:rsidRDefault="005A6F04" w:rsidP="005A6F04">
      <w:pPr>
        <w:widowControl w:val="0"/>
        <w:autoSpaceDE w:val="0"/>
        <w:autoSpaceDN w:val="0"/>
        <w:adjustRightInd w:val="0"/>
        <w:ind w:right="40"/>
        <w:jc w:val="both"/>
        <w:rPr>
          <w:rFonts w:ascii="Arial Narrow" w:hAnsi="Arial Narrow" w:cs="Arial Narrow"/>
          <w:spacing w:val="-2"/>
        </w:rPr>
      </w:pPr>
      <w:r w:rsidRPr="006C6B79">
        <w:rPr>
          <w:rFonts w:ascii="Arial Narrow" w:hAnsi="Arial Narrow" w:cs="Arial Narrow"/>
          <w:spacing w:val="-2"/>
        </w:rPr>
        <w:t xml:space="preserve">El Grupo de Administración y Desarrollo del Talento Humano para la implementación del </w:t>
      </w:r>
      <w:proofErr w:type="spellStart"/>
      <w:r w:rsidRPr="006C6B79">
        <w:rPr>
          <w:rFonts w:ascii="Arial Narrow" w:hAnsi="Arial Narrow" w:cs="Arial Narrow"/>
          <w:spacing w:val="-2"/>
        </w:rPr>
        <w:t>PIC</w:t>
      </w:r>
      <w:proofErr w:type="spellEnd"/>
      <w:r w:rsidRPr="006C6B79">
        <w:rPr>
          <w:rFonts w:ascii="Arial Narrow" w:hAnsi="Arial Narrow" w:cs="Arial Narrow"/>
          <w:spacing w:val="-2"/>
        </w:rPr>
        <w:t>, adelanta continuamente gestión ante otras entidades del Estado, como universidades para encontrar ofertas de formación y capacitación a los funcionarios.</w:t>
      </w:r>
    </w:p>
    <w:p w:rsidR="005A6F04" w:rsidRPr="006C6B79" w:rsidRDefault="005A6F04" w:rsidP="005A6F04">
      <w:pPr>
        <w:widowControl w:val="0"/>
        <w:autoSpaceDE w:val="0"/>
        <w:autoSpaceDN w:val="0"/>
        <w:adjustRightInd w:val="0"/>
        <w:ind w:right="40"/>
        <w:jc w:val="both"/>
        <w:rPr>
          <w:rFonts w:ascii="Arial Narrow" w:hAnsi="Arial Narrow" w:cs="Arial Narrow"/>
          <w:spacing w:val="-2"/>
        </w:rPr>
      </w:pPr>
    </w:p>
    <w:p w:rsidR="005A6F04" w:rsidRPr="006C6B79" w:rsidRDefault="005A6F04" w:rsidP="005A6F04">
      <w:pPr>
        <w:widowControl w:val="0"/>
        <w:autoSpaceDE w:val="0"/>
        <w:autoSpaceDN w:val="0"/>
        <w:adjustRightInd w:val="0"/>
        <w:ind w:right="40"/>
        <w:jc w:val="both"/>
        <w:rPr>
          <w:rFonts w:ascii="Arial Narrow" w:hAnsi="Arial Narrow" w:cs="Arial Narrow"/>
          <w:spacing w:val="-2"/>
        </w:rPr>
      </w:pPr>
      <w:r w:rsidRPr="006C6B79">
        <w:rPr>
          <w:rFonts w:ascii="Arial Narrow" w:hAnsi="Arial Narrow" w:cs="Arial Narrow"/>
          <w:spacing w:val="-2"/>
        </w:rPr>
        <w:t>Hay que destacar que las ofertas que tienen que ser financiadas aplican de acuerdo con los recursos institucionales disponibles para hacerlos. Sin embargo, los incentivos se ajustan a lo establecido en la constitución y la ley.</w:t>
      </w:r>
    </w:p>
    <w:p w:rsidR="005A6F04" w:rsidRPr="006C6B79" w:rsidRDefault="005A6F04" w:rsidP="005A6F04">
      <w:pPr>
        <w:widowControl w:val="0"/>
        <w:autoSpaceDE w:val="0"/>
        <w:autoSpaceDN w:val="0"/>
        <w:adjustRightInd w:val="0"/>
        <w:ind w:right="40"/>
        <w:jc w:val="both"/>
        <w:rPr>
          <w:rFonts w:ascii="Arial Narrow" w:hAnsi="Arial Narrow" w:cs="Arial Narrow"/>
          <w:spacing w:val="-2"/>
        </w:rPr>
      </w:pPr>
    </w:p>
    <w:p w:rsidR="005A6F04" w:rsidRPr="006C6B79" w:rsidRDefault="005A6F04" w:rsidP="005A6F04">
      <w:pPr>
        <w:widowControl w:val="0"/>
        <w:autoSpaceDE w:val="0"/>
        <w:autoSpaceDN w:val="0"/>
        <w:adjustRightInd w:val="0"/>
        <w:ind w:right="40"/>
        <w:jc w:val="both"/>
        <w:rPr>
          <w:rFonts w:ascii="Arial Narrow" w:hAnsi="Arial Narrow" w:cs="Arial Narrow"/>
          <w:spacing w:val="-2"/>
        </w:rPr>
      </w:pPr>
      <w:r w:rsidRPr="006C6B79">
        <w:rPr>
          <w:rFonts w:ascii="Arial Narrow" w:hAnsi="Arial Narrow" w:cs="Arial Narrow"/>
          <w:spacing w:val="-2"/>
        </w:rPr>
        <w:t xml:space="preserve">En este contexto se tiene convenio de prácticas y pasantías profesionales, y universidades privadas tales como: U. el Bosque, Universidad de la Salle, Universidad Santo Tomas, Universidad </w:t>
      </w:r>
      <w:proofErr w:type="spellStart"/>
      <w:r w:rsidRPr="006C6B79">
        <w:rPr>
          <w:rFonts w:ascii="Arial Narrow" w:hAnsi="Arial Narrow" w:cs="Arial Narrow"/>
          <w:spacing w:val="-2"/>
        </w:rPr>
        <w:t>UDCA</w:t>
      </w:r>
      <w:proofErr w:type="spellEnd"/>
      <w:r w:rsidRPr="006C6B79">
        <w:rPr>
          <w:rFonts w:ascii="Arial Narrow" w:hAnsi="Arial Narrow" w:cs="Arial Narrow"/>
          <w:spacing w:val="-2"/>
        </w:rPr>
        <w:t xml:space="preserve">, </w:t>
      </w:r>
      <w:proofErr w:type="spellStart"/>
      <w:r w:rsidRPr="006C6B79">
        <w:rPr>
          <w:rFonts w:ascii="Arial Narrow" w:hAnsi="Arial Narrow" w:cs="Arial Narrow"/>
          <w:spacing w:val="-2"/>
        </w:rPr>
        <w:t>CORHUILA</w:t>
      </w:r>
      <w:proofErr w:type="spellEnd"/>
      <w:r w:rsidRPr="006C6B79">
        <w:rPr>
          <w:rFonts w:ascii="Arial Narrow" w:hAnsi="Arial Narrow" w:cs="Arial Narrow"/>
          <w:spacing w:val="-2"/>
        </w:rPr>
        <w:t xml:space="preserve">. Actualmente se están adelantando gestiones para reactivar convenios con la Universidad Nacional, Universidad Distrital, Universidad Central, Universidad de América y Universidad </w:t>
      </w:r>
      <w:proofErr w:type="spellStart"/>
      <w:r w:rsidRPr="006C6B79">
        <w:rPr>
          <w:rFonts w:ascii="Arial Narrow" w:hAnsi="Arial Narrow" w:cs="Arial Narrow"/>
          <w:spacing w:val="-2"/>
        </w:rPr>
        <w:t>UNAD</w:t>
      </w:r>
      <w:proofErr w:type="spellEnd"/>
      <w:r w:rsidRPr="006C6B79">
        <w:rPr>
          <w:rFonts w:ascii="Arial Narrow" w:hAnsi="Arial Narrow" w:cs="Arial Narrow"/>
          <w:spacing w:val="-2"/>
        </w:rPr>
        <w:t>.</w:t>
      </w:r>
    </w:p>
    <w:p w:rsidR="005A6F04" w:rsidRPr="006C6B79" w:rsidRDefault="005A6F04" w:rsidP="005A6F04">
      <w:pPr>
        <w:widowControl w:val="0"/>
        <w:autoSpaceDE w:val="0"/>
        <w:autoSpaceDN w:val="0"/>
        <w:adjustRightInd w:val="0"/>
        <w:ind w:right="40"/>
        <w:jc w:val="both"/>
        <w:rPr>
          <w:rFonts w:ascii="Arial Narrow" w:hAnsi="Arial Narrow" w:cs="Arial Narrow"/>
          <w:spacing w:val="-2"/>
        </w:rPr>
      </w:pPr>
    </w:p>
    <w:p w:rsidR="005A6F04" w:rsidRPr="006C6B79" w:rsidRDefault="005A6F04" w:rsidP="00762E5A">
      <w:pPr>
        <w:pStyle w:val="Ttulo1"/>
        <w:numPr>
          <w:ilvl w:val="1"/>
          <w:numId w:val="53"/>
        </w:numPr>
        <w:jc w:val="left"/>
      </w:pPr>
      <w:r w:rsidRPr="006C6B79">
        <w:t>M</w:t>
      </w:r>
      <w:bookmarkEnd w:id="2"/>
      <w:r w:rsidRPr="006C6B79">
        <w:t>odalidades de Capacitación</w:t>
      </w:r>
    </w:p>
    <w:p w:rsidR="005A6F04" w:rsidRPr="006C6B79" w:rsidRDefault="005A6F04" w:rsidP="005A6F04"/>
    <w:p w:rsidR="005A6F04" w:rsidRPr="006C6B79" w:rsidRDefault="005A6F04" w:rsidP="005A6F04">
      <w:pPr>
        <w:pStyle w:val="Ttulo1"/>
        <w:jc w:val="left"/>
      </w:pPr>
      <w:bookmarkStart w:id="3" w:name="_Toc388520299"/>
      <w:r w:rsidRPr="006C6B79">
        <w:t>6.</w:t>
      </w:r>
      <w:r w:rsidRPr="006C6B79">
        <w:rPr>
          <w:b w:val="0"/>
        </w:rPr>
        <w:t>4</w:t>
      </w:r>
      <w:r w:rsidRPr="006C6B79">
        <w:t>.1. Presencial.</w:t>
      </w:r>
      <w:bookmarkEnd w:id="3"/>
    </w:p>
    <w:p w:rsidR="005A6F04" w:rsidRPr="006C6B79" w:rsidRDefault="005A6F04" w:rsidP="005A6F04"/>
    <w:p w:rsidR="005A6F04" w:rsidRPr="006C6B79" w:rsidRDefault="005A6F04" w:rsidP="005A6F04">
      <w:pPr>
        <w:pStyle w:val="Subttulo"/>
        <w:jc w:val="both"/>
        <w:rPr>
          <w:rFonts w:eastAsia="Calibri" w:cs="Arial Narrow"/>
          <w:spacing w:val="-4"/>
          <w:szCs w:val="24"/>
          <w:lang w:val="es-CO" w:eastAsia="en-US"/>
        </w:rPr>
      </w:pPr>
      <w:r w:rsidRPr="006C6B79">
        <w:rPr>
          <w:rFonts w:eastAsia="Calibri" w:cs="Arial Narrow"/>
          <w:spacing w:val="-4"/>
          <w:szCs w:val="24"/>
          <w:lang w:val="es-CO" w:eastAsia="en-US"/>
        </w:rPr>
        <w:t>Es aquella que privilegia la realización de actividades académicas en el aula física como cátedra magistral, talleres y seminarios y otros, donde interactúa profesor y alumno con la presencia física.  Dentro de la modalidad presencial se realiza capacitación o Proyectos de Aprendizaje en Equipo de distintas formas a saber:</w:t>
      </w:r>
    </w:p>
    <w:p w:rsidR="005A6F04" w:rsidRPr="006C6B79" w:rsidRDefault="005A6F04" w:rsidP="005A6F04">
      <w:pPr>
        <w:pStyle w:val="Prrafodelista"/>
        <w:widowControl w:val="0"/>
        <w:numPr>
          <w:ilvl w:val="0"/>
          <w:numId w:val="5"/>
        </w:numPr>
        <w:autoSpaceDE w:val="0"/>
        <w:autoSpaceDN w:val="0"/>
        <w:adjustRightInd w:val="0"/>
        <w:spacing w:line="240" w:lineRule="auto"/>
        <w:ind w:right="51"/>
        <w:jc w:val="both"/>
        <w:rPr>
          <w:rFonts w:ascii="Arial Narrow" w:hAnsi="Arial Narrow"/>
          <w:sz w:val="24"/>
          <w:szCs w:val="24"/>
        </w:rPr>
      </w:pPr>
      <w:r w:rsidRPr="006C6B79">
        <w:rPr>
          <w:rFonts w:ascii="Arial Narrow" w:hAnsi="Arial Narrow"/>
          <w:b/>
          <w:sz w:val="24"/>
          <w:szCs w:val="24"/>
        </w:rPr>
        <w:lastRenderedPageBreak/>
        <w:t>Capacitación o Proyectos de Aprendizaje en Equipo basada en la duración del evento</w:t>
      </w:r>
      <w:r w:rsidRPr="006C6B79">
        <w:rPr>
          <w:rFonts w:ascii="Arial Narrow" w:hAnsi="Arial Narrow"/>
          <w:sz w:val="24"/>
          <w:szCs w:val="24"/>
        </w:rPr>
        <w:t xml:space="preserve">.  </w:t>
      </w:r>
    </w:p>
    <w:p w:rsidR="005A6F04" w:rsidRPr="006C6B79" w:rsidRDefault="005A6F04" w:rsidP="005A6F04">
      <w:pPr>
        <w:pStyle w:val="Prrafodelista"/>
        <w:widowControl w:val="0"/>
        <w:autoSpaceDE w:val="0"/>
        <w:autoSpaceDN w:val="0"/>
        <w:adjustRightInd w:val="0"/>
        <w:spacing w:line="240" w:lineRule="auto"/>
        <w:ind w:left="0" w:right="51"/>
        <w:jc w:val="both"/>
        <w:rPr>
          <w:rFonts w:ascii="Arial Narrow" w:hAnsi="Arial Narrow"/>
          <w:sz w:val="24"/>
          <w:szCs w:val="24"/>
        </w:rPr>
      </w:pPr>
      <w:r w:rsidRPr="006C6B79">
        <w:rPr>
          <w:rFonts w:ascii="Arial Narrow" w:hAnsi="Arial Narrow"/>
          <w:sz w:val="24"/>
          <w:szCs w:val="24"/>
        </w:rPr>
        <w:t>Es la que se realiza a través de cursos, foros, seminarios, simposios, mesas redondas, talleres, conferencias, ciclos de conferencias, tertulias, organizados por la Secretaría General a través del Grupo de Administración y Desarrollo del Talento Humano del IDEAM o a través de acuerdos o convenios establecidos entre el Instituto e instituciones internas debidamente acreditadas.</w:t>
      </w:r>
    </w:p>
    <w:p w:rsidR="005A6F04" w:rsidRPr="006C6B79" w:rsidRDefault="005A6F04" w:rsidP="005A6F04">
      <w:pPr>
        <w:pStyle w:val="Prrafodelista"/>
        <w:widowControl w:val="0"/>
        <w:autoSpaceDE w:val="0"/>
        <w:autoSpaceDN w:val="0"/>
        <w:adjustRightInd w:val="0"/>
        <w:spacing w:line="240" w:lineRule="auto"/>
        <w:ind w:left="1134" w:right="51"/>
        <w:jc w:val="both"/>
        <w:rPr>
          <w:rFonts w:ascii="Arial Narrow" w:hAnsi="Arial Narrow"/>
          <w:sz w:val="24"/>
          <w:szCs w:val="24"/>
        </w:rPr>
      </w:pPr>
    </w:p>
    <w:p w:rsidR="005A6F04" w:rsidRPr="006C6B79" w:rsidRDefault="005A6F04" w:rsidP="005A6F04">
      <w:pPr>
        <w:pStyle w:val="Prrafodelista"/>
        <w:widowControl w:val="0"/>
        <w:numPr>
          <w:ilvl w:val="0"/>
          <w:numId w:val="5"/>
        </w:numPr>
        <w:autoSpaceDE w:val="0"/>
        <w:autoSpaceDN w:val="0"/>
        <w:adjustRightInd w:val="0"/>
        <w:spacing w:line="240" w:lineRule="auto"/>
        <w:ind w:right="51"/>
        <w:jc w:val="both"/>
        <w:rPr>
          <w:rFonts w:ascii="Arial Narrow" w:hAnsi="Arial Narrow"/>
          <w:sz w:val="24"/>
          <w:szCs w:val="24"/>
        </w:rPr>
      </w:pPr>
      <w:r w:rsidRPr="006C6B79">
        <w:rPr>
          <w:rFonts w:ascii="Arial Narrow" w:hAnsi="Arial Narrow"/>
          <w:b/>
          <w:sz w:val="24"/>
          <w:szCs w:val="24"/>
        </w:rPr>
        <w:t>Capacitación o Proyectos de Aprendizaje en Equipo basada en visitas e intercambios interinstitucionales</w:t>
      </w:r>
    </w:p>
    <w:p w:rsidR="005A6F04" w:rsidRPr="006C6B79" w:rsidRDefault="005A6F04" w:rsidP="005A6F04">
      <w:pPr>
        <w:pStyle w:val="Prrafodelista"/>
        <w:widowControl w:val="0"/>
        <w:autoSpaceDE w:val="0"/>
        <w:autoSpaceDN w:val="0"/>
        <w:adjustRightInd w:val="0"/>
        <w:spacing w:line="240" w:lineRule="auto"/>
        <w:ind w:left="0" w:right="51"/>
        <w:jc w:val="both"/>
        <w:rPr>
          <w:rFonts w:ascii="Arial Narrow" w:hAnsi="Arial Narrow"/>
          <w:sz w:val="24"/>
          <w:szCs w:val="24"/>
        </w:rPr>
      </w:pPr>
      <w:r w:rsidRPr="006C6B79">
        <w:rPr>
          <w:rFonts w:ascii="Arial Narrow" w:hAnsi="Arial Narrow"/>
          <w:sz w:val="24"/>
          <w:szCs w:val="24"/>
        </w:rPr>
        <w:t>Permite a los servidores públicos compartir experiencias y conocimientos laborales con otras entidades y organismos públicos, privados, nacionales e internacionales, a través de la observación directa de sus procesos internos, del intercambio en grupos de estudio y demás actividades relacionadas.</w:t>
      </w:r>
    </w:p>
    <w:p w:rsidR="005A6F04" w:rsidRPr="006C6B79" w:rsidRDefault="005A6F04" w:rsidP="005A6F04">
      <w:pPr>
        <w:pStyle w:val="Prrafodelista"/>
        <w:widowControl w:val="0"/>
        <w:autoSpaceDE w:val="0"/>
        <w:autoSpaceDN w:val="0"/>
        <w:adjustRightInd w:val="0"/>
        <w:spacing w:line="240" w:lineRule="auto"/>
        <w:ind w:left="0" w:right="51"/>
        <w:jc w:val="both"/>
        <w:rPr>
          <w:rFonts w:ascii="Arial Narrow" w:hAnsi="Arial Narrow"/>
          <w:sz w:val="24"/>
          <w:szCs w:val="24"/>
        </w:rPr>
      </w:pPr>
    </w:p>
    <w:p w:rsidR="005A6F04" w:rsidRPr="006C6B79" w:rsidRDefault="005A6F04" w:rsidP="005A6F04">
      <w:pPr>
        <w:pStyle w:val="Prrafodelista"/>
        <w:widowControl w:val="0"/>
        <w:numPr>
          <w:ilvl w:val="0"/>
          <w:numId w:val="5"/>
        </w:numPr>
        <w:autoSpaceDE w:val="0"/>
        <w:autoSpaceDN w:val="0"/>
        <w:adjustRightInd w:val="0"/>
        <w:spacing w:line="240" w:lineRule="auto"/>
        <w:ind w:right="51"/>
        <w:jc w:val="both"/>
        <w:rPr>
          <w:rFonts w:ascii="Arial Narrow" w:hAnsi="Arial Narrow"/>
          <w:sz w:val="24"/>
          <w:szCs w:val="24"/>
        </w:rPr>
      </w:pPr>
      <w:r w:rsidRPr="006C6B79">
        <w:rPr>
          <w:rFonts w:ascii="Arial Narrow" w:hAnsi="Arial Narrow"/>
          <w:b/>
          <w:sz w:val="24"/>
          <w:szCs w:val="24"/>
        </w:rPr>
        <w:t>Capacitación o Proyectos de Aprendizaje en Equipo basada en la experiencia</w:t>
      </w:r>
    </w:p>
    <w:p w:rsidR="005A6F04" w:rsidRPr="006C6B79" w:rsidRDefault="005A6F04" w:rsidP="005A6F04">
      <w:pPr>
        <w:pStyle w:val="Prrafodelista"/>
        <w:widowControl w:val="0"/>
        <w:autoSpaceDE w:val="0"/>
        <w:autoSpaceDN w:val="0"/>
        <w:adjustRightInd w:val="0"/>
        <w:spacing w:line="240" w:lineRule="auto"/>
        <w:ind w:left="360" w:right="51"/>
        <w:jc w:val="both"/>
        <w:rPr>
          <w:rFonts w:ascii="Arial Narrow" w:hAnsi="Arial Narrow"/>
          <w:sz w:val="24"/>
          <w:szCs w:val="24"/>
        </w:rPr>
      </w:pPr>
      <w:r w:rsidRPr="006C6B79">
        <w:rPr>
          <w:rFonts w:ascii="Arial Narrow" w:hAnsi="Arial Narrow"/>
          <w:sz w:val="24"/>
          <w:szCs w:val="24"/>
        </w:rPr>
        <w:t xml:space="preserve">Es aquella que reconoce el valor del aprendizaje por la acción y que se obtiene a través de: </w:t>
      </w:r>
    </w:p>
    <w:p w:rsidR="005A6F04" w:rsidRPr="006C6B79" w:rsidRDefault="005A6F04" w:rsidP="005A6F04">
      <w:pPr>
        <w:pStyle w:val="Prrafodelista"/>
        <w:widowControl w:val="0"/>
        <w:autoSpaceDE w:val="0"/>
        <w:autoSpaceDN w:val="0"/>
        <w:adjustRightInd w:val="0"/>
        <w:spacing w:line="240" w:lineRule="auto"/>
        <w:ind w:left="360" w:right="51"/>
        <w:jc w:val="both"/>
        <w:rPr>
          <w:rFonts w:ascii="Arial Narrow" w:hAnsi="Arial Narrow"/>
          <w:sz w:val="24"/>
          <w:szCs w:val="24"/>
        </w:rPr>
      </w:pPr>
    </w:p>
    <w:p w:rsidR="005A6F04" w:rsidRPr="006C6B79" w:rsidRDefault="005A6F04" w:rsidP="005A6F04">
      <w:pPr>
        <w:pStyle w:val="Prrafodelista"/>
        <w:widowControl w:val="0"/>
        <w:numPr>
          <w:ilvl w:val="0"/>
          <w:numId w:val="6"/>
        </w:numPr>
        <w:autoSpaceDE w:val="0"/>
        <w:autoSpaceDN w:val="0"/>
        <w:adjustRightInd w:val="0"/>
        <w:spacing w:line="240" w:lineRule="auto"/>
        <w:ind w:left="709" w:right="51"/>
        <w:jc w:val="both"/>
        <w:rPr>
          <w:rFonts w:ascii="Arial Narrow" w:hAnsi="Arial Narrow"/>
          <w:i/>
          <w:sz w:val="24"/>
          <w:szCs w:val="24"/>
        </w:rPr>
      </w:pPr>
      <w:r w:rsidRPr="006C6B79">
        <w:rPr>
          <w:rFonts w:ascii="Arial Narrow" w:hAnsi="Arial Narrow"/>
          <w:b/>
          <w:sz w:val="24"/>
          <w:szCs w:val="24"/>
        </w:rPr>
        <w:t>Entrenamiento en el Puesto de Trabajo</w:t>
      </w:r>
      <w:r w:rsidRPr="006C6B79">
        <w:rPr>
          <w:rFonts w:ascii="Arial Narrow" w:hAnsi="Arial Narrow"/>
          <w:sz w:val="24"/>
          <w:szCs w:val="24"/>
        </w:rPr>
        <w:t xml:space="preserve">: </w:t>
      </w:r>
      <w:r w:rsidRPr="006C6B79">
        <w:rPr>
          <w:rFonts w:ascii="Arial Narrow" w:hAnsi="Arial Narrow"/>
          <w:i/>
          <w:sz w:val="24"/>
          <w:szCs w:val="24"/>
        </w:rPr>
        <w:t>Busca impartir la preparación en el ejercicio de las funciones del empleo con el objetivo de que se asimilen en la práctica los oficios; se orienta a atender, en el corto plazo, necesidades de aprendizaje específicas requeridas para el desempeño del cargo, mediante el desarrollo de conocimientos, habilidades y actitudes observables de manera inmediata. La intensidad horaria del entrenamiento en el puesto de trabajo debe ser inferior a 160 horas, y se pueden beneficiar de éste los empleados con derechos de carrera administrativa, de libre nombramiento y remoción, provisionales y temporales (Circular Externa 100-010-2014 del 21 de noviembre de 2014, Departamento Administrativo de la Función Pública)</w:t>
      </w:r>
    </w:p>
    <w:p w:rsidR="005A6F04" w:rsidRPr="006C6B79" w:rsidRDefault="005A6F04" w:rsidP="005A6F04">
      <w:pPr>
        <w:pStyle w:val="Prrafodelista"/>
        <w:widowControl w:val="0"/>
        <w:numPr>
          <w:ilvl w:val="0"/>
          <w:numId w:val="6"/>
        </w:numPr>
        <w:autoSpaceDE w:val="0"/>
        <w:autoSpaceDN w:val="0"/>
        <w:adjustRightInd w:val="0"/>
        <w:spacing w:line="240" w:lineRule="auto"/>
        <w:ind w:left="709" w:right="51"/>
        <w:jc w:val="both"/>
        <w:rPr>
          <w:rFonts w:ascii="Arial Narrow" w:hAnsi="Arial Narrow"/>
          <w:sz w:val="24"/>
          <w:szCs w:val="24"/>
        </w:rPr>
      </w:pPr>
      <w:r w:rsidRPr="006C6B79">
        <w:rPr>
          <w:rFonts w:ascii="Arial Narrow" w:hAnsi="Arial Narrow"/>
          <w:b/>
          <w:sz w:val="24"/>
          <w:szCs w:val="24"/>
        </w:rPr>
        <w:t>Rotación de Puestos</w:t>
      </w:r>
      <w:r w:rsidRPr="006C6B79">
        <w:rPr>
          <w:rFonts w:ascii="Arial Narrow" w:hAnsi="Arial Narrow"/>
          <w:sz w:val="24"/>
          <w:szCs w:val="24"/>
        </w:rPr>
        <w:t>.  Posibilita a los empleados el conocimiento de las diferentes de trabajo de la entidad y favorece el desarrollo personal e institucional.</w:t>
      </w:r>
    </w:p>
    <w:p w:rsidR="005A6F04" w:rsidRPr="006C6B79" w:rsidRDefault="005A6F04" w:rsidP="005A6F04">
      <w:pPr>
        <w:pStyle w:val="Prrafodelista"/>
        <w:widowControl w:val="0"/>
        <w:numPr>
          <w:ilvl w:val="0"/>
          <w:numId w:val="6"/>
        </w:numPr>
        <w:autoSpaceDE w:val="0"/>
        <w:autoSpaceDN w:val="0"/>
        <w:adjustRightInd w:val="0"/>
        <w:spacing w:line="240" w:lineRule="auto"/>
        <w:ind w:left="709" w:right="51"/>
        <w:jc w:val="both"/>
        <w:rPr>
          <w:rFonts w:ascii="Arial Narrow" w:hAnsi="Arial Narrow"/>
          <w:sz w:val="24"/>
          <w:szCs w:val="24"/>
        </w:rPr>
      </w:pPr>
      <w:r w:rsidRPr="006C6B79">
        <w:rPr>
          <w:rFonts w:ascii="Arial Narrow" w:hAnsi="Arial Narrow"/>
          <w:b/>
          <w:sz w:val="24"/>
          <w:szCs w:val="24"/>
        </w:rPr>
        <w:t>Proyectos Especiales</w:t>
      </w:r>
      <w:r w:rsidRPr="006C6B79">
        <w:rPr>
          <w:rFonts w:ascii="Arial Narrow" w:hAnsi="Arial Narrow"/>
          <w:sz w:val="24"/>
          <w:szCs w:val="24"/>
        </w:rPr>
        <w:t>. Orientada a que los empleados o grupo de empleados asuman proyectos temporales, paralelamente con el desempeño de sus empleos.</w:t>
      </w:r>
    </w:p>
    <w:p w:rsidR="005A6F04" w:rsidRPr="006C6B79" w:rsidRDefault="005A6F04" w:rsidP="005A6F04">
      <w:pPr>
        <w:pStyle w:val="Prrafodelista"/>
        <w:widowControl w:val="0"/>
        <w:autoSpaceDE w:val="0"/>
        <w:autoSpaceDN w:val="0"/>
        <w:adjustRightInd w:val="0"/>
        <w:spacing w:line="240" w:lineRule="auto"/>
        <w:ind w:left="1854" w:right="51"/>
        <w:jc w:val="both"/>
        <w:rPr>
          <w:rFonts w:ascii="Arial Narrow" w:hAnsi="Arial Narrow"/>
          <w:sz w:val="24"/>
          <w:szCs w:val="24"/>
        </w:rPr>
      </w:pPr>
    </w:p>
    <w:p w:rsidR="005A6F04" w:rsidRPr="006C6B79" w:rsidRDefault="005A6F04" w:rsidP="005A6F04">
      <w:pPr>
        <w:pStyle w:val="Prrafodelista"/>
        <w:widowControl w:val="0"/>
        <w:numPr>
          <w:ilvl w:val="0"/>
          <w:numId w:val="5"/>
        </w:numPr>
        <w:tabs>
          <w:tab w:val="left" w:pos="567"/>
        </w:tabs>
        <w:autoSpaceDE w:val="0"/>
        <w:autoSpaceDN w:val="0"/>
        <w:adjustRightInd w:val="0"/>
        <w:ind w:right="51"/>
        <w:jc w:val="both"/>
        <w:rPr>
          <w:rFonts w:ascii="Arial Narrow" w:hAnsi="Arial Narrow"/>
          <w:sz w:val="24"/>
          <w:szCs w:val="24"/>
        </w:rPr>
      </w:pPr>
      <w:r w:rsidRPr="006C6B79">
        <w:rPr>
          <w:rFonts w:ascii="Arial Narrow" w:hAnsi="Arial Narrow"/>
          <w:b/>
          <w:sz w:val="24"/>
          <w:szCs w:val="24"/>
        </w:rPr>
        <w:t xml:space="preserve">Capacitación o Proyectos de Aprendizaje en Equipo a través de la Red Nacional. </w:t>
      </w:r>
    </w:p>
    <w:p w:rsidR="005A6F04" w:rsidRPr="006C6B79" w:rsidRDefault="005A6F04" w:rsidP="005A6F04">
      <w:pPr>
        <w:pStyle w:val="Prrafodelista"/>
        <w:widowControl w:val="0"/>
        <w:tabs>
          <w:tab w:val="left" w:pos="567"/>
        </w:tabs>
        <w:autoSpaceDE w:val="0"/>
        <w:autoSpaceDN w:val="0"/>
        <w:adjustRightInd w:val="0"/>
        <w:spacing w:line="240" w:lineRule="auto"/>
        <w:ind w:left="0" w:right="51"/>
        <w:jc w:val="both"/>
        <w:rPr>
          <w:rFonts w:ascii="Arial Narrow" w:hAnsi="Arial Narrow"/>
          <w:sz w:val="24"/>
          <w:szCs w:val="24"/>
        </w:rPr>
      </w:pPr>
      <w:r w:rsidRPr="006C6B79">
        <w:rPr>
          <w:rFonts w:ascii="Arial Narrow" w:hAnsi="Arial Narrow"/>
          <w:sz w:val="24"/>
          <w:szCs w:val="24"/>
        </w:rPr>
        <w:t>En cabeza de la Escuela Superior de la Administración Pública y el Departamento Administrativo de la Función Pública, cuyo desarrollo de programas contará con el apoyo de cada una de las entidades del Estado de acuerdo con sus disponibilidades.</w:t>
      </w:r>
    </w:p>
    <w:p w:rsidR="005A6F04" w:rsidRPr="006C6B79" w:rsidRDefault="005A6F04" w:rsidP="005A6F04">
      <w:pPr>
        <w:pStyle w:val="Ttulo1"/>
        <w:jc w:val="left"/>
      </w:pPr>
      <w:bookmarkStart w:id="4" w:name="_Toc388520300"/>
      <w:r w:rsidRPr="006C6B79">
        <w:t>6.4.2 Formación Virtual.</w:t>
      </w:r>
      <w:bookmarkEnd w:id="4"/>
      <w:r w:rsidRPr="006C6B79">
        <w:t xml:space="preserve">    </w:t>
      </w:r>
    </w:p>
    <w:p w:rsidR="005A6F04" w:rsidRPr="006C6B79" w:rsidRDefault="005A6F04" w:rsidP="005A6F04"/>
    <w:p w:rsidR="005A6F04" w:rsidRPr="006C6B79" w:rsidRDefault="005A6F04" w:rsidP="005A6F04">
      <w:pPr>
        <w:pStyle w:val="Subttulo"/>
        <w:jc w:val="both"/>
        <w:rPr>
          <w:rFonts w:eastAsia="Calibri"/>
          <w:spacing w:val="0"/>
          <w:szCs w:val="24"/>
          <w:lang w:val="es-CO" w:eastAsia="en-US"/>
        </w:rPr>
      </w:pPr>
      <w:r w:rsidRPr="006C6B79">
        <w:rPr>
          <w:rFonts w:eastAsia="Calibri"/>
          <w:i/>
          <w:spacing w:val="0"/>
          <w:szCs w:val="24"/>
          <w:lang w:val="es-CO" w:eastAsia="en-US"/>
        </w:rPr>
        <w:t xml:space="preserve">La educación virtual, también llamada "educación en línea", se refiere al desarrollo de programas de formación que tienen como escenario de enseñanza y aprendizaje el ciberespacio. En otras palabras, la educación virtual hace referencia a que no es necesario que el cuerpo, tiempo y espacio se conjuguen para lograr establecer un encuentro de diálogo o experiencia de aprendizaje. Sin que se dé un encuentro cara a cara entre el profesor y el alumno es posible establecer una relación interpersonal de carácter educativo. Desde esta perspectiva, la educación virtual es una acción que busca propiciar espacios de formación, apoyándose en las TIC para instaurar una nueva forma de enseñar y de aprender. La educación virtual es una modalidad de la educación a distancia; implica una nueva visión de las exigencias del entorno económico, social y político, así como de las relaciones pedagógicas y de las TIC. No se trata simplemente de una forma singular de hacer llegar </w:t>
      </w:r>
      <w:r w:rsidRPr="006C6B79">
        <w:rPr>
          <w:rFonts w:eastAsia="Calibri"/>
          <w:i/>
          <w:spacing w:val="0"/>
          <w:szCs w:val="24"/>
          <w:lang w:val="es-CO" w:eastAsia="en-US"/>
        </w:rPr>
        <w:lastRenderedPageBreak/>
        <w:t>la información a lugares distantes, sino que es toda una perspectiva pedagógica (Ministerio de Educación Nacional, 2009).</w:t>
      </w:r>
      <w:r w:rsidRPr="006C6B79">
        <w:rPr>
          <w:rFonts w:eastAsia="Calibri"/>
          <w:spacing w:val="0"/>
          <w:szCs w:val="24"/>
          <w:lang w:val="es-CO" w:eastAsia="en-US"/>
        </w:rPr>
        <w:t xml:space="preserve">  </w:t>
      </w:r>
    </w:p>
    <w:p w:rsidR="005A6F04" w:rsidRPr="006C6B79" w:rsidRDefault="005A6F04" w:rsidP="005A6F04">
      <w:pPr>
        <w:pStyle w:val="Subttulo"/>
        <w:jc w:val="both"/>
        <w:rPr>
          <w:rFonts w:eastAsia="Calibri"/>
          <w:spacing w:val="0"/>
          <w:szCs w:val="24"/>
          <w:lang w:val="es-CO" w:eastAsia="en-US"/>
        </w:rPr>
      </w:pPr>
      <w:r w:rsidRPr="006C6B79">
        <w:rPr>
          <w:rFonts w:eastAsia="Calibri"/>
          <w:spacing w:val="0"/>
          <w:szCs w:val="24"/>
          <w:lang w:val="es-CO" w:eastAsia="en-US"/>
        </w:rPr>
        <w:t>Las categorías de formación virtual son:</w:t>
      </w:r>
    </w:p>
    <w:p w:rsidR="005A6F04" w:rsidRPr="006C6B79" w:rsidRDefault="005A6F04" w:rsidP="005A6F04">
      <w:pPr>
        <w:pStyle w:val="Prrafodelista"/>
        <w:widowControl w:val="0"/>
        <w:numPr>
          <w:ilvl w:val="0"/>
          <w:numId w:val="5"/>
        </w:numPr>
        <w:autoSpaceDE w:val="0"/>
        <w:autoSpaceDN w:val="0"/>
        <w:adjustRightInd w:val="0"/>
        <w:ind w:right="51"/>
        <w:jc w:val="both"/>
        <w:rPr>
          <w:rFonts w:ascii="Arial Narrow" w:hAnsi="Arial Narrow"/>
          <w:b/>
          <w:sz w:val="24"/>
          <w:szCs w:val="24"/>
        </w:rPr>
      </w:pPr>
      <w:r w:rsidRPr="006C6B79">
        <w:rPr>
          <w:rFonts w:ascii="Arial Narrow" w:hAnsi="Arial Narrow"/>
          <w:b/>
          <w:sz w:val="24"/>
          <w:szCs w:val="24"/>
        </w:rPr>
        <w:t xml:space="preserve">Diplomados Virtuales. </w:t>
      </w:r>
    </w:p>
    <w:p w:rsidR="005A6F04" w:rsidRPr="006C6B79" w:rsidRDefault="005A6F04" w:rsidP="005A6F04">
      <w:pPr>
        <w:pStyle w:val="Prrafodelista"/>
        <w:widowControl w:val="0"/>
        <w:autoSpaceDE w:val="0"/>
        <w:autoSpaceDN w:val="0"/>
        <w:adjustRightInd w:val="0"/>
        <w:spacing w:line="240" w:lineRule="auto"/>
        <w:ind w:left="0" w:right="51"/>
        <w:jc w:val="both"/>
        <w:rPr>
          <w:rFonts w:ascii="Arial Narrow" w:hAnsi="Arial Narrow"/>
          <w:sz w:val="24"/>
          <w:szCs w:val="24"/>
        </w:rPr>
      </w:pPr>
      <w:r w:rsidRPr="006C6B79">
        <w:rPr>
          <w:rFonts w:ascii="Arial Narrow" w:hAnsi="Arial Narrow"/>
          <w:sz w:val="24"/>
          <w:szCs w:val="24"/>
        </w:rPr>
        <w:t>Estructurados por un conjunto de contenidos académicos denominados “Módulos” enmarcados en un plan que articula elementos teóricos, prácticos y técnicos para conformar diplomados, cuyo objetivo principal es contribuir a la mejora continua institucional mediante el fortalecimiento de las competencias y habilidades básicas y/o estratégicas de desarrollo del IDEAM.</w:t>
      </w:r>
    </w:p>
    <w:p w:rsidR="005A6F04" w:rsidRPr="006C6B79" w:rsidRDefault="005A6F04" w:rsidP="005A6F04">
      <w:pPr>
        <w:pStyle w:val="Prrafodelista"/>
        <w:widowControl w:val="0"/>
        <w:autoSpaceDE w:val="0"/>
        <w:autoSpaceDN w:val="0"/>
        <w:adjustRightInd w:val="0"/>
        <w:spacing w:line="240" w:lineRule="auto"/>
        <w:ind w:left="0" w:right="51"/>
        <w:jc w:val="both"/>
        <w:rPr>
          <w:rFonts w:ascii="Arial Narrow" w:hAnsi="Arial Narrow"/>
          <w:b/>
          <w:sz w:val="24"/>
          <w:szCs w:val="24"/>
        </w:rPr>
      </w:pPr>
    </w:p>
    <w:p w:rsidR="005A6F04" w:rsidRPr="006C6B79" w:rsidRDefault="005A6F04" w:rsidP="005A6F04">
      <w:pPr>
        <w:pStyle w:val="Prrafodelista"/>
        <w:widowControl w:val="0"/>
        <w:numPr>
          <w:ilvl w:val="0"/>
          <w:numId w:val="5"/>
        </w:numPr>
        <w:autoSpaceDE w:val="0"/>
        <w:autoSpaceDN w:val="0"/>
        <w:adjustRightInd w:val="0"/>
        <w:ind w:right="51"/>
        <w:jc w:val="both"/>
        <w:rPr>
          <w:rFonts w:ascii="Arial Narrow" w:hAnsi="Arial Narrow"/>
          <w:b/>
          <w:sz w:val="24"/>
          <w:szCs w:val="24"/>
        </w:rPr>
      </w:pPr>
      <w:r w:rsidRPr="006C6B79">
        <w:rPr>
          <w:rFonts w:ascii="Arial Narrow" w:hAnsi="Arial Narrow"/>
          <w:b/>
          <w:sz w:val="24"/>
          <w:szCs w:val="24"/>
        </w:rPr>
        <w:t xml:space="preserve">Cursos Virtuales de Autoaprendizaje. </w:t>
      </w:r>
    </w:p>
    <w:p w:rsidR="005A6F04" w:rsidRPr="006C6B79" w:rsidRDefault="005A6F04" w:rsidP="005A6F04">
      <w:pPr>
        <w:pStyle w:val="Prrafodelista"/>
        <w:widowControl w:val="0"/>
        <w:autoSpaceDE w:val="0"/>
        <w:autoSpaceDN w:val="0"/>
        <w:adjustRightInd w:val="0"/>
        <w:spacing w:after="0" w:line="240" w:lineRule="auto"/>
        <w:ind w:left="0" w:right="51"/>
        <w:jc w:val="both"/>
        <w:rPr>
          <w:rFonts w:ascii="Arial Narrow" w:hAnsi="Arial Narrow"/>
          <w:b/>
          <w:sz w:val="24"/>
          <w:szCs w:val="24"/>
        </w:rPr>
      </w:pPr>
      <w:r w:rsidRPr="006C6B79">
        <w:rPr>
          <w:rFonts w:ascii="Arial Narrow" w:hAnsi="Arial Narrow"/>
          <w:sz w:val="24"/>
          <w:szCs w:val="24"/>
        </w:rPr>
        <w:t xml:space="preserve">Estructurados con temáticas que contribuyen al desarrollo de competencias de los funcionarios.  Este grupo de cursos tiene un promedio corto de duración y se caracteriza por no requerir acompañamiento de un tutor o monitor. </w:t>
      </w:r>
    </w:p>
    <w:p w:rsidR="005A6F04" w:rsidRPr="006C6B79" w:rsidRDefault="005A6F04" w:rsidP="005A6F04">
      <w:pPr>
        <w:widowControl w:val="0"/>
        <w:autoSpaceDE w:val="0"/>
        <w:autoSpaceDN w:val="0"/>
        <w:adjustRightInd w:val="0"/>
        <w:ind w:left="721" w:right="40"/>
        <w:jc w:val="both"/>
        <w:rPr>
          <w:rFonts w:ascii="Arial Narrow" w:hAnsi="Arial Narrow"/>
        </w:rPr>
      </w:pPr>
    </w:p>
    <w:p w:rsidR="005A6F04" w:rsidRPr="006C6B79" w:rsidRDefault="005A6F04" w:rsidP="00762E5A">
      <w:pPr>
        <w:pStyle w:val="Prrafodelista"/>
        <w:widowControl w:val="0"/>
        <w:numPr>
          <w:ilvl w:val="1"/>
          <w:numId w:val="53"/>
        </w:numPr>
        <w:autoSpaceDE w:val="0"/>
        <w:autoSpaceDN w:val="0"/>
        <w:adjustRightInd w:val="0"/>
        <w:ind w:right="-91"/>
        <w:jc w:val="both"/>
        <w:rPr>
          <w:rFonts w:ascii="Arial Narrow" w:hAnsi="Arial Narrow"/>
          <w:b/>
          <w:bCs/>
          <w:sz w:val="24"/>
          <w:szCs w:val="24"/>
        </w:rPr>
      </w:pPr>
      <w:bookmarkStart w:id="5" w:name="_Toc388520317"/>
      <w:r w:rsidRPr="006C6B79">
        <w:rPr>
          <w:rFonts w:ascii="Arial Narrow" w:hAnsi="Arial Narrow"/>
          <w:b/>
          <w:bCs/>
          <w:sz w:val="24"/>
          <w:szCs w:val="24"/>
        </w:rPr>
        <w:t xml:space="preserve">Líneas Programáticas para enmarcar los Proyectos de Aprendizaje en Equipo </w:t>
      </w:r>
      <w:bookmarkEnd w:id="5"/>
      <w:r w:rsidRPr="006C6B79">
        <w:rPr>
          <w:rFonts w:ascii="Arial Narrow" w:hAnsi="Arial Narrow"/>
          <w:b/>
          <w:bCs/>
          <w:sz w:val="24"/>
          <w:szCs w:val="24"/>
        </w:rPr>
        <w:t xml:space="preserve">- </w:t>
      </w:r>
      <w:proofErr w:type="spellStart"/>
      <w:r w:rsidRPr="006C6B79">
        <w:rPr>
          <w:rFonts w:ascii="Arial Narrow" w:hAnsi="Arial Narrow"/>
          <w:b/>
          <w:bCs/>
          <w:sz w:val="24"/>
          <w:szCs w:val="24"/>
        </w:rPr>
        <w:t>PAE</w:t>
      </w:r>
      <w:proofErr w:type="spellEnd"/>
      <w:r w:rsidRPr="006C6B79">
        <w:rPr>
          <w:rFonts w:ascii="Arial Narrow" w:hAnsi="Arial Narrow"/>
          <w:b/>
          <w:bCs/>
          <w:sz w:val="24"/>
          <w:szCs w:val="24"/>
        </w:rPr>
        <w:t xml:space="preserve"> </w:t>
      </w:r>
    </w:p>
    <w:p w:rsidR="005A6F04" w:rsidRPr="006C6B79" w:rsidRDefault="005A6F04" w:rsidP="005A6F04">
      <w:pPr>
        <w:pStyle w:val="Prrafodelista"/>
        <w:widowControl w:val="0"/>
        <w:autoSpaceDE w:val="0"/>
        <w:autoSpaceDN w:val="0"/>
        <w:adjustRightInd w:val="0"/>
        <w:spacing w:line="240" w:lineRule="auto"/>
        <w:ind w:left="0" w:right="51"/>
        <w:jc w:val="both"/>
        <w:rPr>
          <w:rFonts w:ascii="Arial Narrow" w:eastAsia="Times New Roman" w:hAnsi="Arial Narrow"/>
          <w:bCs/>
          <w:sz w:val="24"/>
          <w:szCs w:val="24"/>
          <w:lang w:val="es-ES" w:eastAsia="es-ES"/>
        </w:rPr>
      </w:pPr>
    </w:p>
    <w:p w:rsidR="005A6F04" w:rsidRPr="006C6B79" w:rsidRDefault="005A6F04" w:rsidP="005A6F04">
      <w:pPr>
        <w:pStyle w:val="Prrafodelista"/>
        <w:widowControl w:val="0"/>
        <w:autoSpaceDE w:val="0"/>
        <w:autoSpaceDN w:val="0"/>
        <w:adjustRightInd w:val="0"/>
        <w:spacing w:line="240" w:lineRule="auto"/>
        <w:ind w:left="0" w:right="51"/>
        <w:jc w:val="both"/>
        <w:rPr>
          <w:rFonts w:ascii="Arial Narrow" w:hAnsi="Arial Narrow" w:cs="Arial Narrow"/>
          <w:bCs/>
          <w:spacing w:val="-2"/>
          <w:sz w:val="24"/>
          <w:szCs w:val="24"/>
        </w:rPr>
      </w:pPr>
      <w:r w:rsidRPr="006C6B79">
        <w:rPr>
          <w:rFonts w:ascii="Arial Narrow" w:eastAsia="Times New Roman" w:hAnsi="Arial Narrow"/>
          <w:bCs/>
          <w:sz w:val="24"/>
          <w:szCs w:val="24"/>
          <w:lang w:val="es-ES" w:eastAsia="es-ES"/>
        </w:rPr>
        <w:t>En acta No. 03 de 09 de abril de 2014 de la Comisión de Personal y 03 de 09 de abril de 2014 de Comité de Capacitación se definieron las Líneas Programáticas</w:t>
      </w:r>
      <w:r w:rsidRPr="006C6B79">
        <w:rPr>
          <w:rFonts w:ascii="Arial Narrow" w:eastAsia="Times New Roman" w:hAnsi="Arial Narrow"/>
          <w:b/>
          <w:bCs/>
          <w:sz w:val="24"/>
          <w:szCs w:val="24"/>
          <w:lang w:val="es-ES" w:eastAsia="es-ES"/>
        </w:rPr>
        <w:t xml:space="preserve"> </w:t>
      </w:r>
      <w:r w:rsidRPr="006C6B79">
        <w:rPr>
          <w:rFonts w:ascii="Arial Narrow" w:hAnsi="Arial Narrow" w:cs="Arial Narrow"/>
          <w:bCs/>
          <w:spacing w:val="-2"/>
          <w:sz w:val="24"/>
          <w:szCs w:val="24"/>
        </w:rPr>
        <w:t xml:space="preserve">para enmarcar los Proyectos de Aprendizaje en Equipo, las cuales permanecen vigentes; estas actas forman parte integral del Plan de Capacitación. </w:t>
      </w:r>
    </w:p>
    <w:p w:rsidR="005A6F04" w:rsidRPr="006C6B79" w:rsidRDefault="005A6F04" w:rsidP="005A6F04">
      <w:pPr>
        <w:pStyle w:val="Prrafodelista"/>
        <w:widowControl w:val="0"/>
        <w:tabs>
          <w:tab w:val="left" w:pos="7797"/>
        </w:tabs>
        <w:autoSpaceDE w:val="0"/>
        <w:autoSpaceDN w:val="0"/>
        <w:adjustRightInd w:val="0"/>
        <w:spacing w:line="240" w:lineRule="auto"/>
        <w:ind w:left="2" w:right="51"/>
        <w:jc w:val="both"/>
        <w:rPr>
          <w:rFonts w:ascii="Arial Narrow" w:hAnsi="Arial Narrow" w:cs="Arial Narrow"/>
          <w:b/>
          <w:bCs/>
          <w:spacing w:val="-2"/>
          <w:sz w:val="24"/>
          <w:szCs w:val="24"/>
        </w:rPr>
      </w:pPr>
    </w:p>
    <w:p w:rsidR="005A6F04" w:rsidRPr="006C6B79" w:rsidRDefault="005A6F04" w:rsidP="005A6F04">
      <w:pPr>
        <w:pStyle w:val="Prrafodelista"/>
        <w:widowControl w:val="0"/>
        <w:autoSpaceDE w:val="0"/>
        <w:autoSpaceDN w:val="0"/>
        <w:adjustRightInd w:val="0"/>
        <w:spacing w:line="240" w:lineRule="auto"/>
        <w:ind w:left="0" w:right="51"/>
        <w:rPr>
          <w:rFonts w:ascii="Arial Narrow" w:hAnsi="Arial Narrow" w:cs="Arial Narrow"/>
          <w:bCs/>
          <w:spacing w:val="-2"/>
          <w:sz w:val="24"/>
          <w:szCs w:val="24"/>
        </w:rPr>
      </w:pPr>
      <w:r w:rsidRPr="006C6B79">
        <w:rPr>
          <w:rFonts w:ascii="Arial Narrow" w:hAnsi="Arial Narrow" w:cs="Arial Narrow"/>
          <w:bCs/>
          <w:spacing w:val="-2"/>
          <w:sz w:val="24"/>
          <w:szCs w:val="24"/>
        </w:rPr>
        <w:t xml:space="preserve">Las Líneas Programáticas definidas, son las que se enuncian a continuación para clasificar las capacitaciones solicitadas en cada una de las Líneas Programáticas: </w:t>
      </w:r>
    </w:p>
    <w:p w:rsidR="005A6F04" w:rsidRPr="006C6B79" w:rsidRDefault="005A6F04" w:rsidP="005A6F04">
      <w:pPr>
        <w:pStyle w:val="Prrafodelista"/>
        <w:widowControl w:val="0"/>
        <w:autoSpaceDE w:val="0"/>
        <w:autoSpaceDN w:val="0"/>
        <w:adjustRightInd w:val="0"/>
        <w:spacing w:line="240" w:lineRule="auto"/>
        <w:ind w:left="0" w:right="51"/>
        <w:rPr>
          <w:rFonts w:ascii="Arial Narrow" w:hAnsi="Arial Narrow" w:cs="Arial Narrow"/>
          <w:bCs/>
          <w:spacing w:val="-2"/>
          <w:sz w:val="24"/>
          <w:szCs w:val="24"/>
        </w:rPr>
      </w:pPr>
    </w:p>
    <w:p w:rsidR="005A6F04" w:rsidRPr="006C6B79" w:rsidRDefault="005A6F04" w:rsidP="005A6F04">
      <w:pPr>
        <w:pStyle w:val="Prrafodelista"/>
        <w:numPr>
          <w:ilvl w:val="0"/>
          <w:numId w:val="4"/>
        </w:numPr>
        <w:spacing w:line="240" w:lineRule="auto"/>
        <w:jc w:val="both"/>
        <w:rPr>
          <w:rFonts w:ascii="Arial Narrow" w:hAnsi="Arial Narrow"/>
          <w:sz w:val="24"/>
          <w:szCs w:val="24"/>
          <w:lang w:eastAsia="es-CO"/>
        </w:rPr>
      </w:pPr>
      <w:r w:rsidRPr="006C6B79">
        <w:rPr>
          <w:rFonts w:ascii="Arial Narrow" w:hAnsi="Arial Narrow"/>
          <w:sz w:val="24"/>
          <w:szCs w:val="24"/>
          <w:lang w:eastAsia="es-CO"/>
        </w:rPr>
        <w:t>Innovación institucional</w:t>
      </w:r>
    </w:p>
    <w:p w:rsidR="005A6F04" w:rsidRDefault="005A6F04" w:rsidP="005A6F04">
      <w:pPr>
        <w:pStyle w:val="Prrafodelista"/>
        <w:numPr>
          <w:ilvl w:val="0"/>
          <w:numId w:val="4"/>
        </w:numPr>
        <w:spacing w:line="240" w:lineRule="auto"/>
        <w:jc w:val="both"/>
        <w:rPr>
          <w:rFonts w:ascii="Arial Narrow" w:hAnsi="Arial Narrow"/>
          <w:sz w:val="24"/>
          <w:szCs w:val="24"/>
          <w:lang w:eastAsia="es-CO"/>
        </w:rPr>
      </w:pPr>
      <w:r w:rsidRPr="006C6B79">
        <w:rPr>
          <w:rFonts w:ascii="Arial Narrow" w:hAnsi="Arial Narrow"/>
          <w:sz w:val="24"/>
          <w:szCs w:val="24"/>
          <w:lang w:eastAsia="es-CO"/>
        </w:rPr>
        <w:t>Sistemas de información y herramientas tecnológicas</w:t>
      </w:r>
    </w:p>
    <w:p w:rsidR="00B1763B" w:rsidRPr="006C6B79" w:rsidRDefault="00B1763B" w:rsidP="005A6F04">
      <w:pPr>
        <w:pStyle w:val="Prrafodelista"/>
        <w:numPr>
          <w:ilvl w:val="0"/>
          <w:numId w:val="4"/>
        </w:numPr>
        <w:spacing w:line="240" w:lineRule="auto"/>
        <w:jc w:val="both"/>
        <w:rPr>
          <w:rFonts w:ascii="Arial Narrow" w:hAnsi="Arial Narrow"/>
          <w:sz w:val="24"/>
          <w:szCs w:val="24"/>
          <w:lang w:eastAsia="es-CO"/>
        </w:rPr>
      </w:pPr>
      <w:r>
        <w:rPr>
          <w:rFonts w:ascii="Arial Narrow" w:hAnsi="Arial Narrow"/>
          <w:sz w:val="24"/>
          <w:szCs w:val="24"/>
          <w:lang w:eastAsia="es-CO"/>
        </w:rPr>
        <w:t>Gestión Misional</w:t>
      </w:r>
    </w:p>
    <w:p w:rsidR="005A6F04" w:rsidRPr="006C6B79" w:rsidRDefault="005A6F04" w:rsidP="005A6F04">
      <w:pPr>
        <w:pStyle w:val="Prrafodelista"/>
        <w:numPr>
          <w:ilvl w:val="0"/>
          <w:numId w:val="4"/>
        </w:numPr>
        <w:spacing w:line="240" w:lineRule="auto"/>
        <w:jc w:val="both"/>
        <w:rPr>
          <w:rFonts w:ascii="Arial Narrow" w:hAnsi="Arial Narrow"/>
          <w:sz w:val="24"/>
          <w:szCs w:val="24"/>
          <w:lang w:eastAsia="es-CO"/>
        </w:rPr>
      </w:pPr>
      <w:r w:rsidRPr="006C6B79">
        <w:rPr>
          <w:rFonts w:ascii="Arial Narrow" w:hAnsi="Arial Narrow"/>
          <w:sz w:val="24"/>
          <w:szCs w:val="24"/>
          <w:lang w:eastAsia="es-CO"/>
        </w:rPr>
        <w:t>Cultura organizacional</w:t>
      </w:r>
    </w:p>
    <w:p w:rsidR="005A6F04" w:rsidRPr="006C6B79" w:rsidRDefault="005A6F04" w:rsidP="005A6F04">
      <w:pPr>
        <w:pStyle w:val="Prrafodelista"/>
        <w:numPr>
          <w:ilvl w:val="0"/>
          <w:numId w:val="4"/>
        </w:numPr>
        <w:spacing w:line="240" w:lineRule="auto"/>
        <w:jc w:val="both"/>
        <w:rPr>
          <w:rFonts w:ascii="Arial Narrow" w:hAnsi="Arial Narrow"/>
          <w:sz w:val="24"/>
          <w:szCs w:val="24"/>
          <w:lang w:eastAsia="es-CO"/>
        </w:rPr>
      </w:pPr>
      <w:r w:rsidRPr="006C6B79">
        <w:rPr>
          <w:rFonts w:ascii="Arial Narrow" w:hAnsi="Arial Narrow"/>
          <w:sz w:val="24"/>
          <w:szCs w:val="24"/>
          <w:lang w:eastAsia="es-CO"/>
        </w:rPr>
        <w:t>Idioma extranjero</w:t>
      </w:r>
    </w:p>
    <w:p w:rsidR="005A6F04" w:rsidRPr="006C6B79" w:rsidRDefault="005A6F04" w:rsidP="005A6F04">
      <w:pPr>
        <w:pStyle w:val="Prrafodelista"/>
        <w:numPr>
          <w:ilvl w:val="0"/>
          <w:numId w:val="4"/>
        </w:numPr>
        <w:spacing w:line="240" w:lineRule="auto"/>
        <w:jc w:val="both"/>
        <w:rPr>
          <w:rFonts w:ascii="Arial Narrow" w:hAnsi="Arial Narrow"/>
          <w:sz w:val="24"/>
          <w:szCs w:val="24"/>
          <w:lang w:eastAsia="es-CO"/>
        </w:rPr>
      </w:pPr>
      <w:r w:rsidRPr="006C6B79">
        <w:rPr>
          <w:rFonts w:ascii="Arial Narrow" w:hAnsi="Arial Narrow"/>
          <w:sz w:val="24"/>
          <w:szCs w:val="24"/>
          <w:lang w:eastAsia="es-CO"/>
        </w:rPr>
        <w:t>Gestión administrativa</w:t>
      </w:r>
    </w:p>
    <w:p w:rsidR="005A6F04" w:rsidRPr="006C6B79" w:rsidRDefault="005A6F04" w:rsidP="005A6F04">
      <w:pPr>
        <w:pStyle w:val="Prrafodelista"/>
        <w:numPr>
          <w:ilvl w:val="0"/>
          <w:numId w:val="4"/>
        </w:numPr>
        <w:spacing w:line="240" w:lineRule="auto"/>
        <w:jc w:val="both"/>
        <w:rPr>
          <w:rFonts w:ascii="Arial Narrow" w:hAnsi="Arial Narrow"/>
          <w:sz w:val="24"/>
          <w:szCs w:val="24"/>
          <w:lang w:eastAsia="es-CO"/>
        </w:rPr>
      </w:pPr>
      <w:r w:rsidRPr="006C6B79">
        <w:rPr>
          <w:rFonts w:ascii="Arial Narrow" w:hAnsi="Arial Narrow"/>
          <w:sz w:val="24"/>
          <w:szCs w:val="24"/>
          <w:lang w:eastAsia="es-CO"/>
        </w:rPr>
        <w:t>Gestión del talento humano</w:t>
      </w:r>
    </w:p>
    <w:p w:rsidR="005A6F04" w:rsidRPr="006C6B79" w:rsidRDefault="005A6F04" w:rsidP="005A6F04">
      <w:pPr>
        <w:pStyle w:val="Prrafodelista"/>
        <w:numPr>
          <w:ilvl w:val="0"/>
          <w:numId w:val="4"/>
        </w:numPr>
        <w:spacing w:line="240" w:lineRule="auto"/>
        <w:jc w:val="both"/>
        <w:rPr>
          <w:rFonts w:ascii="Arial Narrow" w:hAnsi="Arial Narrow"/>
          <w:sz w:val="24"/>
          <w:szCs w:val="24"/>
          <w:lang w:eastAsia="es-CO"/>
        </w:rPr>
      </w:pPr>
      <w:r w:rsidRPr="006C6B79">
        <w:rPr>
          <w:rFonts w:ascii="Arial Narrow" w:hAnsi="Arial Narrow"/>
          <w:sz w:val="24"/>
          <w:szCs w:val="24"/>
          <w:lang w:eastAsia="es-CO"/>
        </w:rPr>
        <w:t>Jurídica</w:t>
      </w:r>
    </w:p>
    <w:p w:rsidR="005A6F04" w:rsidRPr="006C6B79" w:rsidRDefault="005A6F04" w:rsidP="005A6F04">
      <w:pPr>
        <w:pStyle w:val="Prrafodelista"/>
        <w:widowControl w:val="0"/>
        <w:numPr>
          <w:ilvl w:val="0"/>
          <w:numId w:val="4"/>
        </w:numPr>
        <w:autoSpaceDE w:val="0"/>
        <w:autoSpaceDN w:val="0"/>
        <w:adjustRightInd w:val="0"/>
        <w:spacing w:line="240" w:lineRule="auto"/>
        <w:ind w:right="1199"/>
        <w:jc w:val="both"/>
        <w:rPr>
          <w:rFonts w:ascii="Arial Narrow" w:hAnsi="Arial Narrow" w:cs="Arial Narrow"/>
          <w:bCs/>
          <w:spacing w:val="-2"/>
          <w:sz w:val="24"/>
          <w:szCs w:val="24"/>
        </w:rPr>
      </w:pPr>
      <w:r w:rsidRPr="006C6B79">
        <w:rPr>
          <w:rFonts w:ascii="Arial Narrow" w:hAnsi="Arial Narrow"/>
          <w:sz w:val="24"/>
          <w:szCs w:val="24"/>
          <w:lang w:eastAsia="es-CO"/>
        </w:rPr>
        <w:t>Gestión financiera</w:t>
      </w:r>
    </w:p>
    <w:p w:rsidR="005A6F04" w:rsidRPr="006C6B79" w:rsidRDefault="005A6F04" w:rsidP="005A6F04">
      <w:pPr>
        <w:widowControl w:val="0"/>
        <w:autoSpaceDE w:val="0"/>
        <w:autoSpaceDN w:val="0"/>
        <w:adjustRightInd w:val="0"/>
        <w:ind w:left="2" w:right="1199"/>
        <w:jc w:val="both"/>
        <w:rPr>
          <w:rFonts w:ascii="Arial Narrow" w:hAnsi="Arial Narrow"/>
          <w:highlight w:val="yellow"/>
        </w:rPr>
      </w:pPr>
    </w:p>
    <w:tbl>
      <w:tblPr>
        <w:tblStyle w:val="Listaoscura-nfasis1"/>
        <w:tblW w:w="0" w:type="auto"/>
        <w:tblLook w:val="0000" w:firstRow="0" w:lastRow="0" w:firstColumn="0" w:lastColumn="0" w:noHBand="0" w:noVBand="0"/>
      </w:tblPr>
      <w:tblGrid>
        <w:gridCol w:w="9039"/>
      </w:tblGrid>
      <w:tr w:rsidR="005A6F04" w:rsidRPr="006C6B79" w:rsidTr="00313FE5">
        <w:trPr>
          <w:cnfStyle w:val="000000100000" w:firstRow="0" w:lastRow="0" w:firstColumn="0" w:lastColumn="0" w:oddVBand="0" w:evenVBand="0" w:oddHBand="1" w:evenHBand="0" w:firstRowFirstColumn="0" w:firstRowLastColumn="0" w:lastRowFirstColumn="0" w:lastRowLastColumn="0"/>
          <w:trHeight w:val="335"/>
        </w:trPr>
        <w:tc>
          <w:tcPr>
            <w:cnfStyle w:val="000010000000" w:firstRow="0" w:lastRow="0" w:firstColumn="0" w:lastColumn="0" w:oddVBand="1" w:evenVBand="0" w:oddHBand="0" w:evenHBand="0" w:firstRowFirstColumn="0" w:firstRowLastColumn="0" w:lastRowFirstColumn="0" w:lastRowLastColumn="0"/>
            <w:tcW w:w="9039" w:type="dxa"/>
          </w:tcPr>
          <w:p w:rsidR="005A6F04" w:rsidRPr="006C6B79" w:rsidRDefault="005A6F04" w:rsidP="00762E5A">
            <w:pPr>
              <w:pStyle w:val="Prrafodelista"/>
              <w:widowControl w:val="0"/>
              <w:numPr>
                <w:ilvl w:val="0"/>
                <w:numId w:val="53"/>
              </w:numPr>
              <w:autoSpaceDE w:val="0"/>
              <w:autoSpaceDN w:val="0"/>
              <w:adjustRightInd w:val="0"/>
              <w:spacing w:line="240" w:lineRule="auto"/>
              <w:ind w:right="193"/>
              <w:jc w:val="center"/>
              <w:rPr>
                <w:rFonts w:ascii="Arial Narrow" w:hAnsi="Arial Narrow" w:cs="Arial Narrow"/>
                <w:b/>
                <w:bCs/>
                <w:color w:val="F9FAFD" w:themeColor="accent1" w:themeTint="08"/>
                <w:spacing w:val="10"/>
                <w:sz w:val="24"/>
                <w:szCs w:val="24"/>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r w:rsidRPr="006C6B79">
              <w:rPr>
                <w:rFonts w:ascii="Arial Narrow" w:hAnsi="Arial Narrow" w:cs="Arial Narrow"/>
                <w:b/>
                <w:bCs/>
                <w:color w:val="F9FAFD" w:themeColor="accent1" w:themeTint="08"/>
                <w:spacing w:val="10"/>
                <w:sz w:val="24"/>
                <w:szCs w:val="24"/>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DESCRIPCIÓN Y DIAGNÓSTICO GENERAL NECESIDADES DE </w:t>
            </w:r>
            <w:proofErr w:type="spellStart"/>
            <w:r w:rsidRPr="006C6B79">
              <w:rPr>
                <w:rFonts w:ascii="Arial Narrow" w:hAnsi="Arial Narrow" w:cs="Arial Narrow"/>
                <w:b/>
                <w:bCs/>
                <w:color w:val="F9FAFD" w:themeColor="accent1" w:themeTint="08"/>
                <w:spacing w:val="10"/>
                <w:sz w:val="24"/>
                <w:szCs w:val="24"/>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CAPACITACION</w:t>
            </w:r>
            <w:proofErr w:type="spellEnd"/>
          </w:p>
        </w:tc>
      </w:tr>
    </w:tbl>
    <w:p w:rsidR="005A6F04" w:rsidRPr="006C6B79" w:rsidRDefault="005A6F04" w:rsidP="005A6F04">
      <w:pPr>
        <w:widowControl w:val="0"/>
        <w:autoSpaceDE w:val="0"/>
        <w:autoSpaceDN w:val="0"/>
        <w:adjustRightInd w:val="0"/>
        <w:ind w:right="193"/>
        <w:jc w:val="both"/>
        <w:rPr>
          <w:rFonts w:ascii="Arial Narrow" w:hAnsi="Arial Narrow" w:cs="Arial Narrow"/>
          <w:spacing w:val="-2"/>
        </w:rPr>
      </w:pPr>
    </w:p>
    <w:p w:rsidR="005A6F04" w:rsidRPr="006C6B79" w:rsidRDefault="005A6F04" w:rsidP="005A6F04">
      <w:pPr>
        <w:widowControl w:val="0"/>
        <w:autoSpaceDE w:val="0"/>
        <w:autoSpaceDN w:val="0"/>
        <w:adjustRightInd w:val="0"/>
        <w:ind w:right="193"/>
        <w:jc w:val="both"/>
        <w:rPr>
          <w:rFonts w:ascii="Arial Narrow" w:hAnsi="Arial Narrow" w:cs="Arial Narrow"/>
          <w:b/>
          <w:bCs/>
          <w:spacing w:val="-3"/>
        </w:rPr>
      </w:pPr>
      <w:r w:rsidRPr="006C6B79">
        <w:rPr>
          <w:rFonts w:ascii="Arial Narrow" w:hAnsi="Arial Narrow" w:cs="Arial Narrow"/>
          <w:spacing w:val="-2"/>
        </w:rPr>
        <w:t>Para la formulación del Plan In</w:t>
      </w:r>
      <w:r w:rsidR="009F190C">
        <w:rPr>
          <w:rFonts w:ascii="Arial Narrow" w:hAnsi="Arial Narrow" w:cs="Arial Narrow"/>
          <w:spacing w:val="-2"/>
        </w:rPr>
        <w:t>stitucional de Capacitación 2019</w:t>
      </w:r>
      <w:r w:rsidRPr="006C6B79">
        <w:rPr>
          <w:rFonts w:ascii="Arial Narrow" w:hAnsi="Arial Narrow" w:cs="Arial Narrow"/>
          <w:spacing w:val="-2"/>
        </w:rPr>
        <w:t xml:space="preserve"> se desarrollarán las siguientes fases, las cuales están contempladas en el Procedimiento de Capacitación publicado en el mapa de procesos de Gestión del Desarrollo del Talento Humano en el Sistema de Gestión Integrado; además se tuvieron en cuenta los insumos de ley que soportan el mismo: </w:t>
      </w:r>
    </w:p>
    <w:p w:rsidR="005A6F04" w:rsidRPr="006C6B79" w:rsidRDefault="005A6F04" w:rsidP="005A6F04">
      <w:pPr>
        <w:widowControl w:val="0"/>
        <w:autoSpaceDE w:val="0"/>
        <w:autoSpaceDN w:val="0"/>
        <w:adjustRightInd w:val="0"/>
        <w:ind w:left="2" w:right="3439"/>
        <w:jc w:val="both"/>
        <w:rPr>
          <w:rFonts w:ascii="Arial Narrow" w:hAnsi="Arial Narrow"/>
        </w:rPr>
      </w:pPr>
    </w:p>
    <w:p w:rsidR="005A6F04" w:rsidRPr="006C6B79" w:rsidRDefault="005A6F04" w:rsidP="005A6F04">
      <w:pPr>
        <w:pStyle w:val="Prrafodelista"/>
        <w:widowControl w:val="0"/>
        <w:numPr>
          <w:ilvl w:val="0"/>
          <w:numId w:val="2"/>
        </w:numPr>
        <w:autoSpaceDE w:val="0"/>
        <w:autoSpaceDN w:val="0"/>
        <w:adjustRightInd w:val="0"/>
        <w:spacing w:line="240" w:lineRule="auto"/>
        <w:ind w:right="46"/>
        <w:jc w:val="both"/>
        <w:rPr>
          <w:rFonts w:ascii="Arial Narrow" w:hAnsi="Arial Narrow"/>
          <w:sz w:val="24"/>
          <w:szCs w:val="24"/>
        </w:rPr>
      </w:pPr>
      <w:r w:rsidRPr="006C6B79">
        <w:rPr>
          <w:rFonts w:ascii="Arial Narrow" w:hAnsi="Arial Narrow" w:cs="Arial Narrow"/>
          <w:spacing w:val="2"/>
          <w:sz w:val="24"/>
          <w:szCs w:val="24"/>
        </w:rPr>
        <w:t xml:space="preserve">Revisión de las Políticas impartidas sobre el tema de Capacitación por parte del </w:t>
      </w:r>
      <w:r w:rsidRPr="006C6B79">
        <w:rPr>
          <w:rFonts w:ascii="Arial Narrow" w:hAnsi="Arial Narrow" w:cs="Arial Narrow"/>
          <w:spacing w:val="-5"/>
          <w:sz w:val="24"/>
          <w:szCs w:val="24"/>
        </w:rPr>
        <w:t>Gobierno Nacional -</w:t>
      </w:r>
      <w:r w:rsidRPr="006C6B79">
        <w:rPr>
          <w:rFonts w:ascii="Arial Narrow" w:hAnsi="Arial Narrow" w:cs="Arial Narrow"/>
          <w:sz w:val="24"/>
          <w:szCs w:val="24"/>
          <w:lang w:val="es-ES"/>
        </w:rPr>
        <w:t>Decreto 1083 de 2015.</w:t>
      </w:r>
    </w:p>
    <w:p w:rsidR="005A6F04" w:rsidRPr="006C6B79" w:rsidRDefault="005A6F04" w:rsidP="005A6F04">
      <w:pPr>
        <w:pStyle w:val="Prrafodelista"/>
        <w:widowControl w:val="0"/>
        <w:numPr>
          <w:ilvl w:val="0"/>
          <w:numId w:val="2"/>
        </w:numPr>
        <w:autoSpaceDE w:val="0"/>
        <w:autoSpaceDN w:val="0"/>
        <w:adjustRightInd w:val="0"/>
        <w:spacing w:line="240" w:lineRule="auto"/>
        <w:ind w:right="46"/>
        <w:jc w:val="both"/>
        <w:rPr>
          <w:rFonts w:ascii="Arial Narrow" w:hAnsi="Arial Narrow"/>
          <w:sz w:val="24"/>
          <w:szCs w:val="24"/>
        </w:rPr>
      </w:pPr>
      <w:r w:rsidRPr="006C6B79">
        <w:rPr>
          <w:rFonts w:ascii="Arial Narrow" w:hAnsi="Arial Narrow" w:cs="Arial Narrow"/>
          <w:sz w:val="24"/>
          <w:szCs w:val="24"/>
        </w:rPr>
        <w:t xml:space="preserve">Convocatoria a todas las dependencias del Instituto para realizar mesas de trabajo e identificar </w:t>
      </w:r>
      <w:r w:rsidRPr="006C6B79">
        <w:rPr>
          <w:rFonts w:ascii="Arial Narrow" w:hAnsi="Arial Narrow" w:cs="Arial Narrow"/>
          <w:sz w:val="24"/>
          <w:szCs w:val="24"/>
        </w:rPr>
        <w:lastRenderedPageBreak/>
        <w:t xml:space="preserve">las necesidades de capacitación: </w:t>
      </w:r>
      <w:r w:rsidRPr="006C6B79">
        <w:rPr>
          <w:rFonts w:ascii="Arial Narrow" w:hAnsi="Arial Narrow"/>
          <w:sz w:val="24"/>
          <w:szCs w:val="24"/>
        </w:rPr>
        <w:t>En el mes de diciembre se generó y comunicó un memorando con radi</w:t>
      </w:r>
      <w:r w:rsidR="009F7EE8">
        <w:rPr>
          <w:rFonts w:ascii="Arial Narrow" w:hAnsi="Arial Narrow"/>
          <w:sz w:val="24"/>
          <w:szCs w:val="24"/>
        </w:rPr>
        <w:t>cado ORFEO número 20182020010133</w:t>
      </w:r>
      <w:r w:rsidRPr="006C6B79">
        <w:rPr>
          <w:rFonts w:ascii="Arial Narrow" w:hAnsi="Arial Narrow"/>
          <w:sz w:val="24"/>
          <w:szCs w:val="24"/>
        </w:rPr>
        <w:t>, dirigido a todas las dependencias de la Entidad a nivel nacional para la formulación de las necesidades de capacitación con acompañamiento del Grupo de Administración y Desarrollo del Talento Humano.</w:t>
      </w:r>
    </w:p>
    <w:p w:rsidR="005A6F04" w:rsidRPr="006C6B79" w:rsidRDefault="005A6F04" w:rsidP="005A6F04">
      <w:pPr>
        <w:pStyle w:val="Prrafodelista"/>
        <w:widowControl w:val="0"/>
        <w:numPr>
          <w:ilvl w:val="0"/>
          <w:numId w:val="2"/>
        </w:numPr>
        <w:autoSpaceDE w:val="0"/>
        <w:autoSpaceDN w:val="0"/>
        <w:adjustRightInd w:val="0"/>
        <w:spacing w:line="240" w:lineRule="auto"/>
        <w:ind w:left="357" w:right="454" w:hanging="357"/>
        <w:jc w:val="both"/>
        <w:rPr>
          <w:rFonts w:ascii="Arial Narrow" w:hAnsi="Arial Narrow" w:cs="Arial Narrow"/>
          <w:sz w:val="24"/>
          <w:szCs w:val="24"/>
          <w:lang w:val="es-ES"/>
        </w:rPr>
      </w:pPr>
      <w:r w:rsidRPr="006C6B79">
        <w:rPr>
          <w:rFonts w:ascii="Arial Narrow" w:hAnsi="Arial Narrow" w:cs="Arial Narrow"/>
          <w:sz w:val="24"/>
          <w:szCs w:val="24"/>
          <w:lang w:val="es-ES"/>
        </w:rPr>
        <w:t>Informe estadístico descriptivo general de la ejecución del Plan Institucional de C</w:t>
      </w:r>
      <w:r w:rsidR="009F7EE8">
        <w:rPr>
          <w:rFonts w:ascii="Arial Narrow" w:hAnsi="Arial Narrow" w:cs="Arial Narrow"/>
          <w:sz w:val="24"/>
          <w:szCs w:val="24"/>
          <w:lang w:val="es-ES"/>
        </w:rPr>
        <w:t xml:space="preserve">apacitación </w:t>
      </w:r>
      <w:proofErr w:type="spellStart"/>
      <w:r w:rsidR="009F7EE8">
        <w:rPr>
          <w:rFonts w:ascii="Arial Narrow" w:hAnsi="Arial Narrow" w:cs="Arial Narrow"/>
          <w:sz w:val="24"/>
          <w:szCs w:val="24"/>
          <w:lang w:val="es-ES"/>
        </w:rPr>
        <w:t>PIC</w:t>
      </w:r>
      <w:proofErr w:type="spellEnd"/>
      <w:r w:rsidR="009F7EE8">
        <w:rPr>
          <w:rFonts w:ascii="Arial Narrow" w:hAnsi="Arial Narrow" w:cs="Arial Narrow"/>
          <w:sz w:val="24"/>
          <w:szCs w:val="24"/>
          <w:lang w:val="es-ES"/>
        </w:rPr>
        <w:t xml:space="preserve"> 2018</w:t>
      </w:r>
      <w:r w:rsidRPr="006C6B79">
        <w:rPr>
          <w:rFonts w:ascii="Arial Narrow" w:hAnsi="Arial Narrow" w:cs="Arial Narrow"/>
          <w:sz w:val="24"/>
          <w:szCs w:val="24"/>
          <w:lang w:val="es-ES"/>
        </w:rPr>
        <w:t>.</w:t>
      </w:r>
    </w:p>
    <w:p w:rsidR="005A6F04" w:rsidRPr="009F7EE8" w:rsidRDefault="005A6F04" w:rsidP="009F7EE8">
      <w:pPr>
        <w:widowControl w:val="0"/>
        <w:autoSpaceDE w:val="0"/>
        <w:autoSpaceDN w:val="0"/>
        <w:adjustRightInd w:val="0"/>
        <w:ind w:right="51"/>
        <w:jc w:val="both"/>
        <w:rPr>
          <w:rFonts w:ascii="Arial Narrow" w:hAnsi="Arial Narrow"/>
        </w:rPr>
      </w:pPr>
    </w:p>
    <w:p w:rsidR="005A6F04" w:rsidRPr="006C6B79" w:rsidRDefault="005A6F04" w:rsidP="005A6F04">
      <w:pPr>
        <w:pStyle w:val="Prrafodelista"/>
        <w:widowControl w:val="0"/>
        <w:numPr>
          <w:ilvl w:val="0"/>
          <w:numId w:val="2"/>
        </w:numPr>
        <w:autoSpaceDE w:val="0"/>
        <w:autoSpaceDN w:val="0"/>
        <w:adjustRightInd w:val="0"/>
        <w:spacing w:line="240" w:lineRule="auto"/>
        <w:ind w:left="357" w:right="51" w:hanging="357"/>
        <w:jc w:val="both"/>
        <w:rPr>
          <w:rFonts w:ascii="Arial Narrow" w:hAnsi="Arial Narrow"/>
          <w:sz w:val="24"/>
          <w:szCs w:val="24"/>
        </w:rPr>
      </w:pPr>
      <w:r w:rsidRPr="006C6B79">
        <w:rPr>
          <w:rFonts w:ascii="Arial Narrow" w:hAnsi="Arial Narrow"/>
          <w:sz w:val="24"/>
          <w:szCs w:val="24"/>
        </w:rPr>
        <w:t>Revisión de los Planes de Mejoramiento vigentes del Grupo de Administración y Desarrollo del Talento Humano en las audi</w:t>
      </w:r>
      <w:r w:rsidR="009F7EE8">
        <w:rPr>
          <w:rFonts w:ascii="Arial Narrow" w:hAnsi="Arial Narrow"/>
          <w:sz w:val="24"/>
          <w:szCs w:val="24"/>
        </w:rPr>
        <w:t>torías realizadas en el año 2018</w:t>
      </w:r>
      <w:r w:rsidRPr="006C6B79">
        <w:rPr>
          <w:rFonts w:ascii="Arial Narrow" w:hAnsi="Arial Narrow"/>
          <w:sz w:val="24"/>
          <w:szCs w:val="24"/>
        </w:rPr>
        <w:t>, apuntando a las posibilidades de mejora planteadas.</w:t>
      </w:r>
    </w:p>
    <w:p w:rsidR="005A6F04" w:rsidRPr="006C6B79" w:rsidRDefault="005A6F04" w:rsidP="005A6F04">
      <w:pPr>
        <w:pStyle w:val="Prrafodelista"/>
        <w:widowControl w:val="0"/>
        <w:numPr>
          <w:ilvl w:val="0"/>
          <w:numId w:val="2"/>
        </w:numPr>
        <w:autoSpaceDE w:val="0"/>
        <w:autoSpaceDN w:val="0"/>
        <w:adjustRightInd w:val="0"/>
        <w:spacing w:line="240" w:lineRule="auto"/>
        <w:ind w:left="357" w:right="51" w:hanging="357"/>
        <w:jc w:val="both"/>
        <w:rPr>
          <w:rFonts w:ascii="Arial Narrow" w:hAnsi="Arial Narrow"/>
          <w:sz w:val="24"/>
          <w:szCs w:val="24"/>
        </w:rPr>
      </w:pPr>
      <w:r w:rsidRPr="006C6B79">
        <w:rPr>
          <w:rFonts w:ascii="Arial Narrow" w:hAnsi="Arial Narrow"/>
          <w:sz w:val="24"/>
          <w:szCs w:val="24"/>
        </w:rPr>
        <w:t xml:space="preserve">Revisión de los resultados obtenidos en la medición de Clima Laboral realizada en el año </w:t>
      </w:r>
      <w:r w:rsidR="009F7EE8">
        <w:rPr>
          <w:rFonts w:ascii="Arial Narrow" w:hAnsi="Arial Narrow"/>
          <w:sz w:val="24"/>
          <w:szCs w:val="24"/>
        </w:rPr>
        <w:t>2018</w:t>
      </w:r>
      <w:r w:rsidRPr="006C6B79">
        <w:rPr>
          <w:rFonts w:ascii="Arial Narrow" w:hAnsi="Arial Narrow"/>
          <w:sz w:val="24"/>
          <w:szCs w:val="24"/>
        </w:rPr>
        <w:t>, para adelantar el proceso de intervención de acuerdo a los resultados.</w:t>
      </w:r>
    </w:p>
    <w:p w:rsidR="005A6F04" w:rsidRPr="006C6B79" w:rsidRDefault="005A6F04" w:rsidP="005A6F04">
      <w:pPr>
        <w:jc w:val="both"/>
        <w:rPr>
          <w:rFonts w:ascii="Arial Narrow" w:hAnsi="Arial Narrow"/>
          <w:highlight w:val="yellow"/>
        </w:rPr>
      </w:pPr>
      <w:bookmarkStart w:id="6" w:name="_Toc388520323"/>
    </w:p>
    <w:tbl>
      <w:tblPr>
        <w:tblStyle w:val="Listaoscura-nfasis1"/>
        <w:tblW w:w="0" w:type="auto"/>
        <w:tblLook w:val="0000" w:firstRow="0" w:lastRow="0" w:firstColumn="0" w:lastColumn="0" w:noHBand="0" w:noVBand="0"/>
      </w:tblPr>
      <w:tblGrid>
        <w:gridCol w:w="8897"/>
      </w:tblGrid>
      <w:tr w:rsidR="005A6F04" w:rsidRPr="006C6B79" w:rsidTr="00313FE5">
        <w:trPr>
          <w:cnfStyle w:val="000000100000" w:firstRow="0" w:lastRow="0" w:firstColumn="0" w:lastColumn="0" w:oddVBand="0" w:evenVBand="0" w:oddHBand="1" w:evenHBand="0" w:firstRowFirstColumn="0" w:firstRowLastColumn="0" w:lastRowFirstColumn="0" w:lastRowLastColumn="0"/>
          <w:trHeight w:val="469"/>
        </w:trPr>
        <w:tc>
          <w:tcPr>
            <w:cnfStyle w:val="000010000000" w:firstRow="0" w:lastRow="0" w:firstColumn="0" w:lastColumn="0" w:oddVBand="1" w:evenVBand="0" w:oddHBand="0" w:evenHBand="0" w:firstRowFirstColumn="0" w:firstRowLastColumn="0" w:lastRowFirstColumn="0" w:lastRowLastColumn="0"/>
            <w:tcW w:w="8897" w:type="dxa"/>
          </w:tcPr>
          <w:p w:rsidR="005A6F04" w:rsidRPr="006C6B79" w:rsidRDefault="005A6F04" w:rsidP="00762E5A">
            <w:pPr>
              <w:pStyle w:val="Ttulo1"/>
              <w:numPr>
                <w:ilvl w:val="0"/>
                <w:numId w:val="53"/>
              </w:numPr>
              <w:jc w:val="center"/>
              <w:outlineLvl w:val="0"/>
              <w:rPr>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r w:rsidRPr="006C6B79">
              <w:rPr>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RED INSTITUCIONAL DE CAPACITACIÓN</w:t>
            </w:r>
          </w:p>
          <w:p w:rsidR="005A6F04" w:rsidRPr="006C6B79" w:rsidRDefault="005A6F04" w:rsidP="00313FE5">
            <w:pPr>
              <w:rPr>
                <w:b/>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p>
        </w:tc>
      </w:tr>
      <w:bookmarkEnd w:id="6"/>
    </w:tbl>
    <w:p w:rsidR="005A6F04" w:rsidRPr="006C6B79" w:rsidRDefault="005A6F04" w:rsidP="005A6F04">
      <w:pPr>
        <w:widowControl w:val="0"/>
        <w:autoSpaceDE w:val="0"/>
        <w:autoSpaceDN w:val="0"/>
        <w:adjustRightInd w:val="0"/>
        <w:ind w:left="2" w:right="44"/>
        <w:jc w:val="both"/>
        <w:rPr>
          <w:rFonts w:ascii="Arial Narrow" w:hAnsi="Arial Narrow" w:cs="Arial Narrow"/>
        </w:rPr>
      </w:pPr>
    </w:p>
    <w:p w:rsidR="005A6F04" w:rsidRPr="006C6B79" w:rsidRDefault="005A6F04" w:rsidP="005A6F04">
      <w:pPr>
        <w:widowControl w:val="0"/>
        <w:autoSpaceDE w:val="0"/>
        <w:autoSpaceDN w:val="0"/>
        <w:adjustRightInd w:val="0"/>
        <w:ind w:left="2" w:right="44"/>
        <w:jc w:val="both"/>
        <w:rPr>
          <w:rFonts w:ascii="Arial Narrow" w:hAnsi="Arial Narrow" w:cs="Arial Narrow"/>
          <w:spacing w:val="-4"/>
        </w:rPr>
      </w:pPr>
      <w:r w:rsidRPr="006C6B79">
        <w:rPr>
          <w:rFonts w:ascii="Arial Narrow" w:hAnsi="Arial Narrow" w:cs="Arial Narrow"/>
        </w:rPr>
        <w:t xml:space="preserve">La Red Institucional de Capacitación es el conjunto de entidades públicas que realizan labores capacitación en el marco </w:t>
      </w:r>
      <w:r w:rsidRPr="006C6B79">
        <w:rPr>
          <w:rFonts w:ascii="Arial Narrow" w:hAnsi="Arial Narrow" w:cs="Arial Narrow"/>
          <w:spacing w:val="-4"/>
        </w:rPr>
        <w:t>de sus programas y surge con el objeto de apoyar los planes de capacitación institucional; ante las siguientes entidades se adelantarán las gestiones pertinentes para el ap</w:t>
      </w:r>
      <w:r w:rsidR="009F190C">
        <w:rPr>
          <w:rFonts w:ascii="Arial Narrow" w:hAnsi="Arial Narrow" w:cs="Arial Narrow"/>
          <w:spacing w:val="-4"/>
        </w:rPr>
        <w:t xml:space="preserve">oyo en la ejecución del </w:t>
      </w:r>
      <w:proofErr w:type="spellStart"/>
      <w:r w:rsidR="009F190C">
        <w:rPr>
          <w:rFonts w:ascii="Arial Narrow" w:hAnsi="Arial Narrow" w:cs="Arial Narrow"/>
          <w:spacing w:val="-4"/>
        </w:rPr>
        <w:t>PIC</w:t>
      </w:r>
      <w:proofErr w:type="spellEnd"/>
      <w:r w:rsidR="009F190C">
        <w:rPr>
          <w:rFonts w:ascii="Arial Narrow" w:hAnsi="Arial Narrow" w:cs="Arial Narrow"/>
          <w:spacing w:val="-4"/>
        </w:rPr>
        <w:t xml:space="preserve"> 2019</w:t>
      </w:r>
      <w:r w:rsidRPr="006C6B79">
        <w:rPr>
          <w:rFonts w:ascii="Arial Narrow" w:hAnsi="Arial Narrow" w:cs="Arial Narrow"/>
          <w:spacing w:val="-4"/>
        </w:rPr>
        <w:t>:</w:t>
      </w:r>
    </w:p>
    <w:p w:rsidR="005A6F04" w:rsidRPr="006C6B79" w:rsidRDefault="005A6F04" w:rsidP="005A6F04">
      <w:pPr>
        <w:widowControl w:val="0"/>
        <w:autoSpaceDE w:val="0"/>
        <w:autoSpaceDN w:val="0"/>
        <w:adjustRightInd w:val="0"/>
        <w:ind w:left="2" w:right="5767"/>
        <w:jc w:val="both"/>
        <w:rPr>
          <w:rFonts w:ascii="Arial Narrow" w:hAnsi="Arial Narrow"/>
        </w:rPr>
      </w:pPr>
    </w:p>
    <w:p w:rsidR="005A6F04" w:rsidRPr="006C6B79" w:rsidRDefault="005A6F04" w:rsidP="005A6F04">
      <w:pPr>
        <w:pStyle w:val="Prrafodelista"/>
        <w:widowControl w:val="0"/>
        <w:numPr>
          <w:ilvl w:val="0"/>
          <w:numId w:val="3"/>
        </w:numPr>
        <w:tabs>
          <w:tab w:val="left" w:pos="705"/>
        </w:tabs>
        <w:autoSpaceDE w:val="0"/>
        <w:autoSpaceDN w:val="0"/>
        <w:adjustRightInd w:val="0"/>
        <w:spacing w:line="240" w:lineRule="auto"/>
        <w:ind w:right="3003"/>
        <w:jc w:val="both"/>
        <w:rPr>
          <w:rFonts w:ascii="Arial Narrow" w:hAnsi="Arial Narrow"/>
          <w:sz w:val="24"/>
          <w:szCs w:val="24"/>
        </w:rPr>
      </w:pPr>
      <w:r w:rsidRPr="006C6B79">
        <w:rPr>
          <w:rFonts w:ascii="Arial Narrow" w:hAnsi="Arial Narrow"/>
          <w:sz w:val="24"/>
          <w:szCs w:val="24"/>
        </w:rPr>
        <w:t>Departamento Administrativo de la Función Pública</w:t>
      </w:r>
    </w:p>
    <w:p w:rsidR="005A6F04" w:rsidRPr="006C6B79" w:rsidRDefault="005A6F04" w:rsidP="005A6F04">
      <w:pPr>
        <w:pStyle w:val="Prrafodelista"/>
        <w:widowControl w:val="0"/>
        <w:numPr>
          <w:ilvl w:val="0"/>
          <w:numId w:val="3"/>
        </w:numPr>
        <w:tabs>
          <w:tab w:val="left" w:pos="705"/>
        </w:tabs>
        <w:autoSpaceDE w:val="0"/>
        <w:autoSpaceDN w:val="0"/>
        <w:adjustRightInd w:val="0"/>
        <w:spacing w:line="240" w:lineRule="auto"/>
        <w:ind w:right="3003"/>
        <w:jc w:val="both"/>
        <w:rPr>
          <w:rFonts w:ascii="Arial Narrow" w:hAnsi="Arial Narrow"/>
          <w:sz w:val="24"/>
          <w:szCs w:val="24"/>
        </w:rPr>
      </w:pPr>
      <w:r w:rsidRPr="006C6B79">
        <w:rPr>
          <w:rFonts w:ascii="Arial Narrow" w:hAnsi="Arial Narrow" w:cs="Arial Narrow"/>
          <w:spacing w:val="-2"/>
          <w:sz w:val="24"/>
          <w:szCs w:val="24"/>
        </w:rPr>
        <w:t xml:space="preserve">Escuela Superior de Administración </w:t>
      </w:r>
      <w:r w:rsidR="00906156" w:rsidRPr="006C6B79">
        <w:rPr>
          <w:rFonts w:ascii="Arial Narrow" w:hAnsi="Arial Narrow" w:cs="Arial Narrow"/>
          <w:spacing w:val="-2"/>
          <w:sz w:val="24"/>
          <w:szCs w:val="24"/>
        </w:rPr>
        <w:t>Pública. -</w:t>
      </w:r>
      <w:proofErr w:type="spellStart"/>
      <w:r w:rsidRPr="006C6B79">
        <w:rPr>
          <w:rFonts w:ascii="Arial Narrow" w:hAnsi="Arial Narrow" w:cs="Arial Narrow"/>
          <w:spacing w:val="-2"/>
          <w:sz w:val="24"/>
          <w:szCs w:val="24"/>
        </w:rPr>
        <w:t>ESAP</w:t>
      </w:r>
      <w:proofErr w:type="spellEnd"/>
    </w:p>
    <w:p w:rsidR="005A6F04" w:rsidRPr="006C6B79" w:rsidRDefault="005A6F04" w:rsidP="005A6F04">
      <w:pPr>
        <w:pStyle w:val="Prrafodelista"/>
        <w:widowControl w:val="0"/>
        <w:numPr>
          <w:ilvl w:val="0"/>
          <w:numId w:val="3"/>
        </w:numPr>
        <w:tabs>
          <w:tab w:val="left" w:pos="705"/>
        </w:tabs>
        <w:autoSpaceDE w:val="0"/>
        <w:autoSpaceDN w:val="0"/>
        <w:adjustRightInd w:val="0"/>
        <w:spacing w:line="240" w:lineRule="auto"/>
        <w:ind w:right="3894"/>
        <w:jc w:val="both"/>
        <w:rPr>
          <w:rFonts w:ascii="Arial Narrow" w:hAnsi="Arial Narrow"/>
          <w:sz w:val="24"/>
          <w:szCs w:val="24"/>
        </w:rPr>
      </w:pPr>
      <w:r w:rsidRPr="006C6B79">
        <w:rPr>
          <w:rFonts w:ascii="Arial Narrow" w:hAnsi="Arial Narrow" w:cs="Arial Narrow"/>
          <w:spacing w:val="-3"/>
          <w:sz w:val="24"/>
          <w:szCs w:val="24"/>
        </w:rPr>
        <w:t xml:space="preserve">Ministerio de Hacienda y Crédito Público </w:t>
      </w:r>
    </w:p>
    <w:p w:rsidR="005A6F04" w:rsidRPr="006C6B79" w:rsidRDefault="005A6F04" w:rsidP="005A6F04">
      <w:pPr>
        <w:pStyle w:val="Prrafodelista"/>
        <w:widowControl w:val="0"/>
        <w:numPr>
          <w:ilvl w:val="0"/>
          <w:numId w:val="3"/>
        </w:numPr>
        <w:tabs>
          <w:tab w:val="left" w:pos="705"/>
        </w:tabs>
        <w:autoSpaceDE w:val="0"/>
        <w:autoSpaceDN w:val="0"/>
        <w:adjustRightInd w:val="0"/>
        <w:spacing w:line="240" w:lineRule="auto"/>
        <w:ind w:right="3003"/>
        <w:jc w:val="both"/>
        <w:rPr>
          <w:rFonts w:ascii="Arial Narrow" w:hAnsi="Arial Narrow" w:cs="Arial Narrow"/>
          <w:spacing w:val="-2"/>
          <w:sz w:val="24"/>
          <w:szCs w:val="24"/>
        </w:rPr>
      </w:pPr>
      <w:r w:rsidRPr="006C6B79">
        <w:rPr>
          <w:rFonts w:ascii="Arial Narrow" w:hAnsi="Arial Narrow" w:cs="Arial Narrow"/>
          <w:spacing w:val="-2"/>
          <w:sz w:val="24"/>
          <w:szCs w:val="24"/>
        </w:rPr>
        <w:t xml:space="preserve">Ministerio de Tecnologías de la Información y Comunicaciones - </w:t>
      </w:r>
      <w:proofErr w:type="spellStart"/>
      <w:r w:rsidRPr="006C6B79">
        <w:rPr>
          <w:rFonts w:ascii="Arial Narrow" w:hAnsi="Arial Narrow" w:cs="Arial Narrow"/>
          <w:spacing w:val="-2"/>
          <w:sz w:val="24"/>
          <w:szCs w:val="24"/>
        </w:rPr>
        <w:t>MINTIC</w:t>
      </w:r>
      <w:proofErr w:type="spellEnd"/>
    </w:p>
    <w:p w:rsidR="005A6F04" w:rsidRPr="006C6B79" w:rsidRDefault="005A6F04" w:rsidP="005A6F04">
      <w:pPr>
        <w:pStyle w:val="Prrafodelista"/>
        <w:widowControl w:val="0"/>
        <w:numPr>
          <w:ilvl w:val="0"/>
          <w:numId w:val="3"/>
        </w:numPr>
        <w:tabs>
          <w:tab w:val="left" w:pos="705"/>
        </w:tabs>
        <w:autoSpaceDE w:val="0"/>
        <w:autoSpaceDN w:val="0"/>
        <w:adjustRightInd w:val="0"/>
        <w:spacing w:line="240" w:lineRule="auto"/>
        <w:ind w:right="744"/>
        <w:jc w:val="both"/>
        <w:rPr>
          <w:rFonts w:ascii="Arial Narrow" w:hAnsi="Arial Narrow"/>
          <w:sz w:val="24"/>
          <w:szCs w:val="24"/>
        </w:rPr>
      </w:pPr>
      <w:r w:rsidRPr="006C6B79">
        <w:rPr>
          <w:rFonts w:ascii="Arial Narrow" w:hAnsi="Arial Narrow" w:cs="Arial Narrow"/>
          <w:spacing w:val="-2"/>
          <w:sz w:val="24"/>
          <w:szCs w:val="24"/>
        </w:rPr>
        <w:t xml:space="preserve">Servicio Nacional de Aprendizaje - SENA </w:t>
      </w:r>
    </w:p>
    <w:p w:rsidR="005A6F04" w:rsidRPr="006C6B79" w:rsidRDefault="005A6F04" w:rsidP="005A6F04">
      <w:pPr>
        <w:pStyle w:val="Prrafodelista"/>
        <w:widowControl w:val="0"/>
        <w:numPr>
          <w:ilvl w:val="0"/>
          <w:numId w:val="3"/>
        </w:numPr>
        <w:tabs>
          <w:tab w:val="left" w:pos="705"/>
        </w:tabs>
        <w:autoSpaceDE w:val="0"/>
        <w:autoSpaceDN w:val="0"/>
        <w:adjustRightInd w:val="0"/>
        <w:spacing w:line="240" w:lineRule="auto"/>
        <w:ind w:right="3360"/>
        <w:jc w:val="both"/>
        <w:rPr>
          <w:rFonts w:ascii="Arial Narrow" w:hAnsi="Arial Narrow"/>
          <w:sz w:val="24"/>
          <w:szCs w:val="24"/>
        </w:rPr>
      </w:pPr>
      <w:r w:rsidRPr="006C6B79">
        <w:rPr>
          <w:rFonts w:ascii="Arial Narrow" w:hAnsi="Arial Narrow" w:cs="Arial Narrow"/>
          <w:spacing w:val="-2"/>
          <w:sz w:val="24"/>
          <w:szCs w:val="24"/>
        </w:rPr>
        <w:t xml:space="preserve">Departamento Nacional de Planeación - </w:t>
      </w:r>
      <w:proofErr w:type="spellStart"/>
      <w:r w:rsidRPr="006C6B79">
        <w:rPr>
          <w:rFonts w:ascii="Arial Narrow" w:hAnsi="Arial Narrow" w:cs="Arial Narrow"/>
          <w:spacing w:val="-2"/>
          <w:sz w:val="24"/>
          <w:szCs w:val="24"/>
        </w:rPr>
        <w:t>DNP</w:t>
      </w:r>
      <w:proofErr w:type="spellEnd"/>
    </w:p>
    <w:p w:rsidR="005A6F04" w:rsidRPr="006C6B79" w:rsidRDefault="005A6F04" w:rsidP="005A6F04">
      <w:pPr>
        <w:pStyle w:val="Prrafodelista"/>
        <w:widowControl w:val="0"/>
        <w:numPr>
          <w:ilvl w:val="0"/>
          <w:numId w:val="3"/>
        </w:numPr>
        <w:tabs>
          <w:tab w:val="left" w:pos="705"/>
        </w:tabs>
        <w:autoSpaceDE w:val="0"/>
        <w:autoSpaceDN w:val="0"/>
        <w:adjustRightInd w:val="0"/>
        <w:spacing w:line="240" w:lineRule="auto"/>
        <w:ind w:right="2044"/>
        <w:jc w:val="both"/>
        <w:rPr>
          <w:rFonts w:ascii="Arial Narrow" w:hAnsi="Arial Narrow"/>
          <w:sz w:val="24"/>
          <w:szCs w:val="24"/>
        </w:rPr>
      </w:pPr>
      <w:r w:rsidRPr="006C6B79">
        <w:rPr>
          <w:rFonts w:ascii="Arial Narrow" w:hAnsi="Arial Narrow" w:cs="Arial Narrow"/>
          <w:spacing w:val="-1"/>
          <w:sz w:val="24"/>
          <w:szCs w:val="24"/>
        </w:rPr>
        <w:t xml:space="preserve">Instituto de Estudios del Ministerio Público </w:t>
      </w:r>
      <w:proofErr w:type="spellStart"/>
      <w:r w:rsidRPr="006C6B79">
        <w:rPr>
          <w:rFonts w:ascii="Arial Narrow" w:hAnsi="Arial Narrow" w:cs="Arial Narrow"/>
          <w:spacing w:val="-1"/>
          <w:sz w:val="24"/>
          <w:szCs w:val="24"/>
        </w:rPr>
        <w:t>IEMP</w:t>
      </w:r>
      <w:proofErr w:type="spellEnd"/>
      <w:r w:rsidRPr="006C6B79">
        <w:rPr>
          <w:rFonts w:ascii="Arial Narrow" w:hAnsi="Arial Narrow" w:cs="Arial Narrow"/>
          <w:spacing w:val="-1"/>
          <w:sz w:val="24"/>
          <w:szCs w:val="24"/>
        </w:rPr>
        <w:t xml:space="preserve"> (Procuraduría) </w:t>
      </w:r>
    </w:p>
    <w:p w:rsidR="005A6F04" w:rsidRPr="006C6B79" w:rsidRDefault="005A6F04" w:rsidP="005A6F04">
      <w:pPr>
        <w:pStyle w:val="Prrafodelista"/>
        <w:widowControl w:val="0"/>
        <w:numPr>
          <w:ilvl w:val="0"/>
          <w:numId w:val="3"/>
        </w:numPr>
        <w:tabs>
          <w:tab w:val="left" w:pos="705"/>
        </w:tabs>
        <w:autoSpaceDE w:val="0"/>
        <w:autoSpaceDN w:val="0"/>
        <w:adjustRightInd w:val="0"/>
        <w:spacing w:line="240" w:lineRule="auto"/>
        <w:ind w:right="75"/>
        <w:jc w:val="both"/>
        <w:rPr>
          <w:rFonts w:ascii="Arial Narrow" w:hAnsi="Arial Narrow" w:cs="Arial Narrow"/>
          <w:spacing w:val="-3"/>
          <w:sz w:val="24"/>
          <w:szCs w:val="24"/>
        </w:rPr>
      </w:pPr>
      <w:r w:rsidRPr="006C6B79">
        <w:rPr>
          <w:rFonts w:ascii="Arial Narrow" w:hAnsi="Arial Narrow" w:cs="Arial Narrow"/>
          <w:spacing w:val="-3"/>
          <w:sz w:val="24"/>
          <w:szCs w:val="24"/>
        </w:rPr>
        <w:t xml:space="preserve">Archivo General de la Nación - </w:t>
      </w:r>
      <w:proofErr w:type="spellStart"/>
      <w:r w:rsidRPr="006C6B79">
        <w:rPr>
          <w:rFonts w:ascii="Arial Narrow" w:hAnsi="Arial Narrow" w:cs="Arial Narrow"/>
          <w:spacing w:val="-3"/>
          <w:sz w:val="24"/>
          <w:szCs w:val="24"/>
        </w:rPr>
        <w:t>AGN</w:t>
      </w:r>
      <w:proofErr w:type="spellEnd"/>
      <w:r w:rsidRPr="006C6B79">
        <w:rPr>
          <w:rFonts w:ascii="Arial Narrow" w:hAnsi="Arial Narrow" w:cs="Arial Narrow"/>
          <w:spacing w:val="-3"/>
          <w:sz w:val="24"/>
          <w:szCs w:val="24"/>
        </w:rPr>
        <w:t xml:space="preserve"> </w:t>
      </w:r>
    </w:p>
    <w:p w:rsidR="005A6F04" w:rsidRPr="006C6B79" w:rsidRDefault="005A6F04" w:rsidP="005A6F04">
      <w:pPr>
        <w:pStyle w:val="Prrafodelista"/>
        <w:widowControl w:val="0"/>
        <w:numPr>
          <w:ilvl w:val="0"/>
          <w:numId w:val="3"/>
        </w:numPr>
        <w:tabs>
          <w:tab w:val="left" w:pos="705"/>
        </w:tabs>
        <w:autoSpaceDE w:val="0"/>
        <w:autoSpaceDN w:val="0"/>
        <w:adjustRightInd w:val="0"/>
        <w:spacing w:line="240" w:lineRule="auto"/>
        <w:ind w:right="75"/>
        <w:jc w:val="both"/>
        <w:rPr>
          <w:rFonts w:ascii="Arial Narrow" w:hAnsi="Arial Narrow" w:cs="Arial Narrow"/>
          <w:spacing w:val="-3"/>
          <w:sz w:val="24"/>
          <w:szCs w:val="24"/>
        </w:rPr>
      </w:pPr>
      <w:r w:rsidRPr="006C6B79">
        <w:rPr>
          <w:rFonts w:ascii="Arial Narrow" w:hAnsi="Arial Narrow" w:cs="Arial Narrow"/>
          <w:spacing w:val="-3"/>
          <w:sz w:val="24"/>
          <w:szCs w:val="24"/>
        </w:rPr>
        <w:t>Entidades del sector público y sector privado</w:t>
      </w:r>
    </w:p>
    <w:tbl>
      <w:tblPr>
        <w:tblStyle w:val="Listaoscura-nfasis1"/>
        <w:tblW w:w="0" w:type="auto"/>
        <w:tblLook w:val="0000" w:firstRow="0" w:lastRow="0" w:firstColumn="0" w:lastColumn="0" w:noHBand="0" w:noVBand="0"/>
      </w:tblPr>
      <w:tblGrid>
        <w:gridCol w:w="8897"/>
      </w:tblGrid>
      <w:tr w:rsidR="005A6F04" w:rsidRPr="006C6B79" w:rsidTr="00313FE5">
        <w:trPr>
          <w:cnfStyle w:val="000000100000" w:firstRow="0" w:lastRow="0" w:firstColumn="0" w:lastColumn="0" w:oddVBand="0" w:evenVBand="0" w:oddHBand="1" w:evenHBand="0" w:firstRowFirstColumn="0" w:firstRowLastColumn="0" w:lastRowFirstColumn="0" w:lastRowLastColumn="0"/>
          <w:trHeight w:val="335"/>
        </w:trPr>
        <w:tc>
          <w:tcPr>
            <w:cnfStyle w:val="000010000000" w:firstRow="0" w:lastRow="0" w:firstColumn="0" w:lastColumn="0" w:oddVBand="1" w:evenVBand="0" w:oddHBand="0" w:evenHBand="0" w:firstRowFirstColumn="0" w:firstRowLastColumn="0" w:lastRowFirstColumn="0" w:lastRowLastColumn="0"/>
            <w:tcW w:w="8897" w:type="dxa"/>
          </w:tcPr>
          <w:p w:rsidR="005A6F04" w:rsidRPr="006C6B79" w:rsidRDefault="005A6F04" w:rsidP="00762E5A">
            <w:pPr>
              <w:pStyle w:val="Ttulo1"/>
              <w:numPr>
                <w:ilvl w:val="0"/>
                <w:numId w:val="53"/>
              </w:numPr>
              <w:jc w:val="center"/>
              <w:outlineLvl w:val="0"/>
              <w:rPr>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bookmarkStart w:id="7" w:name="_Toc388520326"/>
            <w:r w:rsidRPr="006C6B79">
              <w:rPr>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EJECUCIÓN</w:t>
            </w:r>
          </w:p>
          <w:p w:rsidR="005A6F04" w:rsidRPr="006C6B79" w:rsidRDefault="005A6F04" w:rsidP="00313FE5"/>
        </w:tc>
      </w:tr>
      <w:bookmarkEnd w:id="7"/>
    </w:tbl>
    <w:p w:rsidR="005A6F04" w:rsidRPr="006C6B79" w:rsidRDefault="005A6F04" w:rsidP="005A6F04">
      <w:pPr>
        <w:rPr>
          <w:rFonts w:ascii="Arial Narrow" w:hAnsi="Arial Narrow"/>
        </w:rPr>
      </w:pPr>
    </w:p>
    <w:p w:rsidR="005A6F04" w:rsidRPr="006C6B79" w:rsidRDefault="005A6F04" w:rsidP="005A6F04">
      <w:pPr>
        <w:widowControl w:val="0"/>
        <w:autoSpaceDE w:val="0"/>
        <w:autoSpaceDN w:val="0"/>
        <w:adjustRightInd w:val="0"/>
        <w:ind w:left="2" w:right="43"/>
        <w:jc w:val="both"/>
        <w:rPr>
          <w:rFonts w:ascii="Arial Narrow" w:hAnsi="Arial Narrow" w:cs="Arial Narrow"/>
          <w:spacing w:val="-4"/>
        </w:rPr>
      </w:pPr>
      <w:r w:rsidRPr="006C6B79">
        <w:rPr>
          <w:rFonts w:ascii="Arial Narrow" w:hAnsi="Arial Narrow" w:cs="Arial Narrow"/>
          <w:spacing w:val="-1"/>
        </w:rPr>
        <w:t xml:space="preserve">En el caso de la ejecución de las capacitaciones con facilitadores internos, el funcionario asignado del </w:t>
      </w:r>
      <w:r w:rsidRPr="006C6B79">
        <w:rPr>
          <w:rFonts w:ascii="Arial Narrow" w:hAnsi="Arial Narrow" w:cs="Arial Narrow"/>
        </w:rPr>
        <w:t xml:space="preserve">Grupo de Administración y Desarrollo del Talento Humano trabajará directamente con el funcionario de enlace asignado por el </w:t>
      </w:r>
      <w:r w:rsidRPr="006C6B79">
        <w:rPr>
          <w:rFonts w:ascii="Arial Narrow" w:hAnsi="Arial Narrow" w:cs="Arial Narrow"/>
          <w:spacing w:val="1"/>
        </w:rPr>
        <w:t xml:space="preserve">área, frente al cronograma y temas a desarrollar presentados en el proyecto y realizará el </w:t>
      </w:r>
      <w:r w:rsidRPr="006C6B79">
        <w:rPr>
          <w:rFonts w:ascii="Arial Narrow" w:hAnsi="Arial Narrow" w:cs="Arial Narrow"/>
          <w:spacing w:val="-4"/>
        </w:rPr>
        <w:t xml:space="preserve">respectivo seguimiento. </w:t>
      </w:r>
    </w:p>
    <w:p w:rsidR="005A6F04" w:rsidRPr="006C6B79" w:rsidRDefault="005A6F04" w:rsidP="005A6F04">
      <w:pPr>
        <w:widowControl w:val="0"/>
        <w:autoSpaceDE w:val="0"/>
        <w:autoSpaceDN w:val="0"/>
        <w:adjustRightInd w:val="0"/>
        <w:ind w:left="2" w:right="43"/>
        <w:jc w:val="both"/>
        <w:rPr>
          <w:rFonts w:ascii="Arial Narrow" w:hAnsi="Arial Narrow"/>
        </w:rPr>
      </w:pPr>
    </w:p>
    <w:p w:rsidR="005A6F04" w:rsidRPr="006C6B79" w:rsidRDefault="005A6F04" w:rsidP="005A6F04">
      <w:pPr>
        <w:widowControl w:val="0"/>
        <w:autoSpaceDE w:val="0"/>
        <w:autoSpaceDN w:val="0"/>
        <w:adjustRightInd w:val="0"/>
        <w:ind w:left="2" w:right="39"/>
        <w:jc w:val="both"/>
        <w:rPr>
          <w:rFonts w:ascii="Arial Narrow" w:hAnsi="Arial Narrow" w:cs="Arial Narrow"/>
          <w:spacing w:val="-2"/>
        </w:rPr>
      </w:pPr>
      <w:r w:rsidRPr="006C6B79">
        <w:rPr>
          <w:rFonts w:ascii="Arial Narrow" w:hAnsi="Arial Narrow" w:cs="Arial Narrow"/>
        </w:rPr>
        <w:t xml:space="preserve">Para las capacitaciones donde se determine la necesidad de contratar facilitadores externos, el área </w:t>
      </w:r>
      <w:r w:rsidRPr="006C6B79">
        <w:rPr>
          <w:rFonts w:ascii="Arial Narrow" w:hAnsi="Arial Narrow" w:cs="Arial Narrow"/>
          <w:spacing w:val="1"/>
        </w:rPr>
        <w:t xml:space="preserve">responsable en coordinación con el Grupo de Administración y Desarrollo del Talento Humano, deberá formular la solicitud de contratación ante la Oficina Asesora Jurídica del Instituto para </w:t>
      </w:r>
      <w:r w:rsidRPr="006C6B79">
        <w:rPr>
          <w:rFonts w:ascii="Arial Narrow" w:hAnsi="Arial Narrow" w:cs="Arial Narrow"/>
          <w:spacing w:val="-2"/>
        </w:rPr>
        <w:t xml:space="preserve">dar la aprobación definitiva al trámite del proceso de selección. </w:t>
      </w:r>
    </w:p>
    <w:p w:rsidR="005A6F04" w:rsidRPr="006C6B79" w:rsidRDefault="005A6F04" w:rsidP="005A6F04">
      <w:pPr>
        <w:widowControl w:val="0"/>
        <w:autoSpaceDE w:val="0"/>
        <w:autoSpaceDN w:val="0"/>
        <w:adjustRightInd w:val="0"/>
        <w:ind w:left="2" w:right="39"/>
        <w:jc w:val="both"/>
        <w:rPr>
          <w:rFonts w:ascii="Arial Narrow" w:hAnsi="Arial Narrow"/>
        </w:rPr>
      </w:pPr>
    </w:p>
    <w:p w:rsidR="005A6F04" w:rsidRPr="006C6B79" w:rsidRDefault="005A6F04" w:rsidP="005A6F04">
      <w:pPr>
        <w:widowControl w:val="0"/>
        <w:autoSpaceDE w:val="0"/>
        <w:autoSpaceDN w:val="0"/>
        <w:adjustRightInd w:val="0"/>
        <w:ind w:left="2" w:right="49"/>
        <w:jc w:val="both"/>
        <w:rPr>
          <w:rFonts w:ascii="Arial Narrow" w:hAnsi="Arial Narrow"/>
        </w:rPr>
      </w:pPr>
      <w:r w:rsidRPr="006C6B79">
        <w:rPr>
          <w:rFonts w:ascii="Arial Narrow" w:hAnsi="Arial Narrow" w:cs="Arial Narrow"/>
          <w:spacing w:val="-2"/>
        </w:rPr>
        <w:lastRenderedPageBreak/>
        <w:t xml:space="preserve">Una vez el proceso sea aprobado, corresponde al área que formuló la necesidad </w:t>
      </w:r>
      <w:r w:rsidRPr="006C6B79">
        <w:rPr>
          <w:rFonts w:ascii="Arial Narrow" w:hAnsi="Arial Narrow" w:cs="Arial Narrow"/>
          <w:spacing w:val="1"/>
        </w:rPr>
        <w:t xml:space="preserve">de capacitación considerar los términos de contratación correspondientes y adelantar los estudios, procedimientos, y demás trámites de acuerdo con lo establecido en el Manual de </w:t>
      </w:r>
      <w:r w:rsidRPr="006C6B79">
        <w:rPr>
          <w:rFonts w:ascii="Arial Narrow" w:hAnsi="Arial Narrow" w:cs="Arial Narrow"/>
          <w:spacing w:val="-3"/>
        </w:rPr>
        <w:t xml:space="preserve">Contratación de la entidad. </w:t>
      </w:r>
      <w:r w:rsidRPr="006C6B79">
        <w:rPr>
          <w:rFonts w:ascii="Arial Narrow" w:hAnsi="Arial Narrow"/>
        </w:rPr>
        <w:t xml:space="preserve">En todo caso siempre se realizarán las convocatorias masivas por los medios de que dispone la Entidad, con el propósito de lograr la mayor cobertura y participación en todos los eventos de capacitación. </w:t>
      </w:r>
    </w:p>
    <w:p w:rsidR="005A6F04" w:rsidRPr="006C6B79" w:rsidRDefault="005A6F04" w:rsidP="005A6F04">
      <w:pPr>
        <w:widowControl w:val="0"/>
        <w:autoSpaceDE w:val="0"/>
        <w:autoSpaceDN w:val="0"/>
        <w:adjustRightInd w:val="0"/>
        <w:ind w:left="2" w:right="49"/>
        <w:jc w:val="both"/>
        <w:rPr>
          <w:rFonts w:ascii="Arial Narrow" w:hAnsi="Arial Narrow"/>
          <w:highlight w:val="yellow"/>
        </w:rPr>
      </w:pPr>
    </w:p>
    <w:p w:rsidR="005A6F04" w:rsidRPr="006C6B79" w:rsidRDefault="005A6F04" w:rsidP="005A6F04">
      <w:pPr>
        <w:widowControl w:val="0"/>
        <w:autoSpaceDE w:val="0"/>
        <w:autoSpaceDN w:val="0"/>
        <w:adjustRightInd w:val="0"/>
        <w:ind w:left="2" w:right="49"/>
        <w:jc w:val="both"/>
        <w:rPr>
          <w:rFonts w:ascii="Arial Narrow" w:hAnsi="Arial Narrow"/>
        </w:rPr>
      </w:pPr>
      <w:r w:rsidRPr="006C6B79">
        <w:rPr>
          <w:rFonts w:ascii="Arial Narrow" w:hAnsi="Arial Narrow"/>
          <w:b/>
        </w:rPr>
        <w:t>8.1 Observación a la Ejecución</w:t>
      </w:r>
      <w:r w:rsidRPr="006C6B79">
        <w:rPr>
          <w:rFonts w:ascii="Arial Narrow" w:hAnsi="Arial Narrow"/>
        </w:rPr>
        <w:t xml:space="preserve">: Es probable que durante el transcurso del año surjan oportunidades de capacitación sobre temáticas que no estén incluidas en el </w:t>
      </w:r>
      <w:proofErr w:type="spellStart"/>
      <w:r w:rsidRPr="006C6B79">
        <w:rPr>
          <w:rFonts w:ascii="Arial Narrow" w:hAnsi="Arial Narrow"/>
        </w:rPr>
        <w:t>PIC</w:t>
      </w:r>
      <w:proofErr w:type="spellEnd"/>
      <w:r w:rsidRPr="006C6B79">
        <w:rPr>
          <w:rFonts w:ascii="Arial Narrow" w:hAnsi="Arial Narrow"/>
        </w:rPr>
        <w:t xml:space="preserve"> o que alguna de las dependencias de la Entidad manifieste necesidades de capacitación adicionales, éstas se podrán llevar a cabo si no representan erogaciones para la Entidad o si aún se dispone de presupuesto en el Rubro de Capacitación, con el propósito de ofrecer posibilidades de cualificación del grupo de colaboradores y serán tenidas en cuenta en el Informe de Ejecución del </w:t>
      </w:r>
      <w:proofErr w:type="spellStart"/>
      <w:r w:rsidRPr="006C6B79">
        <w:rPr>
          <w:rFonts w:ascii="Arial Narrow" w:hAnsi="Arial Narrow"/>
        </w:rPr>
        <w:t>PIC</w:t>
      </w:r>
      <w:proofErr w:type="spellEnd"/>
      <w:r w:rsidRPr="006C6B79">
        <w:rPr>
          <w:rFonts w:ascii="Arial Narrow" w:hAnsi="Arial Narrow"/>
        </w:rPr>
        <w:t xml:space="preserve"> al finalizar la vigencia, pudiendo impactar en los indicadores de gestión del mismo. </w:t>
      </w:r>
    </w:p>
    <w:p w:rsidR="005A6F04" w:rsidRPr="006C6B79" w:rsidRDefault="005A6F04" w:rsidP="005A6F04">
      <w:pPr>
        <w:widowControl w:val="0"/>
        <w:autoSpaceDE w:val="0"/>
        <w:autoSpaceDN w:val="0"/>
        <w:adjustRightInd w:val="0"/>
        <w:ind w:left="2" w:right="49"/>
        <w:jc w:val="both"/>
        <w:rPr>
          <w:rFonts w:ascii="Arial Narrow" w:hAnsi="Arial Narrow"/>
          <w:highlight w:val="yellow"/>
        </w:rPr>
      </w:pPr>
    </w:p>
    <w:p w:rsidR="005A6F04" w:rsidRPr="006C6B79" w:rsidRDefault="005A6F04" w:rsidP="005A6F04">
      <w:pPr>
        <w:pStyle w:val="Ttulo1"/>
        <w:jc w:val="left"/>
      </w:pPr>
      <w:bookmarkStart w:id="8" w:name="_Toc388520327"/>
      <w:r w:rsidRPr="006C6B79">
        <w:t xml:space="preserve">8.2. INDICADOR PARA EVALUAR LA GESTIÓN DEL </w:t>
      </w:r>
      <w:proofErr w:type="spellStart"/>
      <w:r w:rsidRPr="006C6B79">
        <w:t>PIC</w:t>
      </w:r>
      <w:bookmarkEnd w:id="8"/>
      <w:proofErr w:type="spellEnd"/>
      <w:r w:rsidRPr="006C6B79">
        <w:t xml:space="preserve"> </w:t>
      </w:r>
    </w:p>
    <w:p w:rsidR="005A6F04" w:rsidRPr="006C6B79" w:rsidRDefault="005A6F04" w:rsidP="005A6F04">
      <w:pPr>
        <w:rPr>
          <w:rFonts w:ascii="Arial Narrow" w:hAnsi="Arial Narrow"/>
        </w:rPr>
      </w:pPr>
      <w:bookmarkStart w:id="9" w:name="_Toc388520328"/>
      <w:r w:rsidRPr="006C6B79">
        <w:rPr>
          <w:rFonts w:ascii="Arial Narrow" w:hAnsi="Arial Narrow" w:cs="Arial Narrow"/>
          <w:bCs/>
          <w:spacing w:val="-2"/>
        </w:rPr>
        <w:t xml:space="preserve">Para evaluar la gestión del Plan Institucional de Capacitación Vigencia </w:t>
      </w:r>
      <w:r w:rsidR="007F55D1">
        <w:rPr>
          <w:rFonts w:ascii="Arial Narrow" w:hAnsi="Arial Narrow"/>
        </w:rPr>
        <w:t>2019</w:t>
      </w:r>
      <w:r w:rsidRPr="006C6B79">
        <w:rPr>
          <w:rFonts w:ascii="Arial Narrow" w:hAnsi="Arial Narrow"/>
        </w:rPr>
        <w:t xml:space="preserve"> se tendrá en cuenta el reporte y seguimiento al siguiente indicador: </w:t>
      </w:r>
    </w:p>
    <w:p w:rsidR="005A6F04" w:rsidRPr="006C6B79" w:rsidRDefault="005A6F04" w:rsidP="005A6F04">
      <w:pPr>
        <w:jc w:val="center"/>
        <w:rPr>
          <w:rFonts w:ascii="Arial Narrow" w:hAnsi="Arial Narrow"/>
        </w:rPr>
      </w:pPr>
    </w:p>
    <w:p w:rsidR="005A6F04" w:rsidRDefault="005A6F04" w:rsidP="005A6F04">
      <w:pPr>
        <w:jc w:val="both"/>
        <w:rPr>
          <w:rFonts w:ascii="Arial Narrow" w:hAnsi="Arial Narrow"/>
        </w:rPr>
      </w:pPr>
      <w:r w:rsidRPr="006C6B79">
        <w:rPr>
          <w:rFonts w:ascii="Arial Narrow" w:hAnsi="Arial Narrow"/>
          <w:b/>
        </w:rPr>
        <w:t>INDICADOR:</w:t>
      </w:r>
      <w:r w:rsidRPr="006C6B79">
        <w:rPr>
          <w:rFonts w:ascii="Arial Narrow" w:hAnsi="Arial Narrow"/>
        </w:rPr>
        <w:t xml:space="preserve"> Número de capacitaciones ejecutadas /Número de Capacitaciones Programadas. </w:t>
      </w:r>
    </w:p>
    <w:p w:rsidR="003C5F7D" w:rsidRDefault="003C5F7D" w:rsidP="005A6F04">
      <w:pPr>
        <w:jc w:val="both"/>
        <w:rPr>
          <w:rFonts w:ascii="Arial Narrow" w:hAnsi="Arial Narrow"/>
        </w:rPr>
      </w:pPr>
    </w:p>
    <w:p w:rsidR="003C5F7D" w:rsidRPr="006C6B79" w:rsidRDefault="003C5F7D" w:rsidP="005A6F04">
      <w:pPr>
        <w:jc w:val="both"/>
        <w:rPr>
          <w:rFonts w:ascii="Arial Narrow" w:hAnsi="Arial Narrow"/>
        </w:rPr>
      </w:pPr>
    </w:p>
    <w:p w:rsidR="005A6F04" w:rsidRPr="006C6B79" w:rsidRDefault="005A6F04" w:rsidP="005A6F04">
      <w:pPr>
        <w:pStyle w:val="Ttulo1"/>
        <w:jc w:val="left"/>
        <w:rPr>
          <w:highlight w:val="yellow"/>
        </w:rPr>
      </w:pPr>
    </w:p>
    <w:tbl>
      <w:tblPr>
        <w:tblStyle w:val="Listaoscura-nfasis1"/>
        <w:tblW w:w="0" w:type="auto"/>
        <w:tblLook w:val="0000" w:firstRow="0" w:lastRow="0" w:firstColumn="0" w:lastColumn="0" w:noHBand="0" w:noVBand="0"/>
      </w:tblPr>
      <w:tblGrid>
        <w:gridCol w:w="9042"/>
      </w:tblGrid>
      <w:tr w:rsidR="005A6F04" w:rsidRPr="006C6B79" w:rsidTr="00313FE5">
        <w:trPr>
          <w:cnfStyle w:val="000000100000" w:firstRow="0" w:lastRow="0" w:firstColumn="0" w:lastColumn="0" w:oddVBand="0" w:evenVBand="0" w:oddHBand="1" w:evenHBand="0" w:firstRowFirstColumn="0" w:firstRowLastColumn="0" w:lastRowFirstColumn="0" w:lastRowLastColumn="0"/>
          <w:trHeight w:val="335"/>
        </w:trPr>
        <w:tc>
          <w:tcPr>
            <w:cnfStyle w:val="000010000000" w:firstRow="0" w:lastRow="0" w:firstColumn="0" w:lastColumn="0" w:oddVBand="1" w:evenVBand="0" w:oddHBand="0" w:evenHBand="0" w:firstRowFirstColumn="0" w:firstRowLastColumn="0" w:lastRowFirstColumn="0" w:lastRowLastColumn="0"/>
            <w:tcW w:w="9042" w:type="dxa"/>
          </w:tcPr>
          <w:p w:rsidR="005A6F04" w:rsidRPr="006C6B79" w:rsidRDefault="005A6F04" w:rsidP="005A6F04">
            <w:pPr>
              <w:pStyle w:val="Ttulo1"/>
              <w:numPr>
                <w:ilvl w:val="0"/>
                <w:numId w:val="4"/>
              </w:numPr>
              <w:jc w:val="left"/>
              <w:outlineLvl w:val="0"/>
              <w:rPr>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r w:rsidRPr="006C6B79">
              <w:rPr>
                <w:color w:val="F9FAFD" w:themeColor="accent1" w:themeTint="08"/>
                <w:spacing w:val="10"/>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EVALUACIÓN Y SEGUIMIENTO </w:t>
            </w:r>
          </w:p>
          <w:p w:rsidR="005A6F04" w:rsidRPr="006C6B79" w:rsidRDefault="005A6F04" w:rsidP="00313FE5"/>
        </w:tc>
      </w:tr>
      <w:bookmarkEnd w:id="9"/>
    </w:tbl>
    <w:p w:rsidR="005A6F04" w:rsidRPr="006C6B79" w:rsidRDefault="005A6F04" w:rsidP="005A6F04">
      <w:pPr>
        <w:rPr>
          <w:rFonts w:ascii="Arial Narrow" w:hAnsi="Arial Narrow"/>
        </w:rPr>
      </w:pPr>
    </w:p>
    <w:p w:rsidR="005A6F04" w:rsidRPr="006C6B79" w:rsidRDefault="005A6F04" w:rsidP="005A6F04">
      <w:pPr>
        <w:widowControl w:val="0"/>
        <w:autoSpaceDE w:val="0"/>
        <w:autoSpaceDN w:val="0"/>
        <w:adjustRightInd w:val="0"/>
        <w:ind w:left="2" w:right="50"/>
        <w:jc w:val="both"/>
        <w:rPr>
          <w:rFonts w:ascii="Arial Narrow" w:hAnsi="Arial Narrow"/>
        </w:rPr>
      </w:pPr>
      <w:r w:rsidRPr="006C6B79">
        <w:rPr>
          <w:rFonts w:ascii="Arial Narrow" w:hAnsi="Arial Narrow" w:cs="Arial Narrow"/>
        </w:rPr>
        <w:t xml:space="preserve">Esta fase permite mirar, en primera instancia el impacto de la formación y capacitación en los </w:t>
      </w:r>
      <w:r w:rsidRPr="006C6B79">
        <w:rPr>
          <w:rFonts w:ascii="Arial Narrow" w:hAnsi="Arial Narrow" w:cs="Arial Narrow"/>
          <w:spacing w:val="-1"/>
        </w:rPr>
        <w:t xml:space="preserve">funcionarios; en segundo lugar posibilita medir los resultados organizacionales y por último sirve como retroalimentación para realizar los ajustes necesarios. </w:t>
      </w:r>
    </w:p>
    <w:p w:rsidR="005A6F04" w:rsidRPr="006C6B79" w:rsidRDefault="005A6F04" w:rsidP="005A6F04">
      <w:pPr>
        <w:widowControl w:val="0"/>
        <w:autoSpaceDE w:val="0"/>
        <w:autoSpaceDN w:val="0"/>
        <w:adjustRightInd w:val="0"/>
        <w:ind w:left="2" w:right="50"/>
        <w:jc w:val="both"/>
        <w:rPr>
          <w:rFonts w:ascii="Arial Narrow" w:hAnsi="Arial Narrow"/>
        </w:rPr>
      </w:pPr>
    </w:p>
    <w:p w:rsidR="005A6F04" w:rsidRPr="006C6B79" w:rsidRDefault="005A6F04" w:rsidP="005A6F04">
      <w:pPr>
        <w:pStyle w:val="Prrafodelista"/>
        <w:spacing w:after="0" w:line="240" w:lineRule="auto"/>
        <w:ind w:left="0"/>
        <w:jc w:val="both"/>
        <w:rPr>
          <w:rFonts w:ascii="Arial Narrow" w:hAnsi="Arial Narrow"/>
          <w:sz w:val="24"/>
          <w:szCs w:val="24"/>
        </w:rPr>
      </w:pPr>
      <w:r w:rsidRPr="006C6B79">
        <w:rPr>
          <w:rFonts w:ascii="Arial Narrow" w:hAnsi="Arial Narrow" w:cs="Arial Narrow"/>
          <w:sz w:val="24"/>
          <w:szCs w:val="24"/>
        </w:rPr>
        <w:t xml:space="preserve">La evaluación de la capacitación no es una etapa al final de la ejecución del plan, sino que es </w:t>
      </w:r>
      <w:r w:rsidRPr="006C6B79">
        <w:rPr>
          <w:rFonts w:ascii="Arial Narrow" w:hAnsi="Arial Narrow" w:cs="Arial Narrow"/>
          <w:spacing w:val="-2"/>
          <w:sz w:val="24"/>
          <w:szCs w:val="24"/>
        </w:rPr>
        <w:t xml:space="preserve">una acción que acompaña el diseño, la ejecución y los resultados del </w:t>
      </w:r>
      <w:proofErr w:type="spellStart"/>
      <w:r w:rsidRPr="006C6B79">
        <w:rPr>
          <w:rFonts w:ascii="Arial Narrow" w:hAnsi="Arial Narrow" w:cs="Arial Narrow"/>
          <w:spacing w:val="-2"/>
          <w:sz w:val="24"/>
          <w:szCs w:val="24"/>
        </w:rPr>
        <w:t>PIC</w:t>
      </w:r>
      <w:proofErr w:type="spellEnd"/>
      <w:r w:rsidRPr="006C6B79">
        <w:rPr>
          <w:rFonts w:ascii="Arial Narrow" w:hAnsi="Arial Narrow" w:cs="Arial Narrow"/>
          <w:spacing w:val="-2"/>
          <w:sz w:val="24"/>
          <w:szCs w:val="24"/>
        </w:rPr>
        <w:t>;</w:t>
      </w:r>
      <w:r w:rsidRPr="006C6B79">
        <w:rPr>
          <w:rFonts w:ascii="Arial Narrow" w:hAnsi="Arial Narrow" w:cs="Arial Narrow"/>
          <w:sz w:val="24"/>
          <w:szCs w:val="24"/>
        </w:rPr>
        <w:t xml:space="preserve"> permite medir los resultados en la organización obtenidos como consecuencia de la </w:t>
      </w:r>
      <w:r w:rsidRPr="006C6B79">
        <w:rPr>
          <w:rFonts w:ascii="Arial Narrow" w:hAnsi="Arial Narrow" w:cs="Arial Narrow"/>
          <w:spacing w:val="-2"/>
          <w:sz w:val="24"/>
          <w:szCs w:val="24"/>
        </w:rPr>
        <w:t xml:space="preserve">asistencia de los funcionarios a los diversos cursos, seminarios, talleres, diplomados o congresos de formación; para ello  </w:t>
      </w:r>
      <w:r w:rsidRPr="006C6B79">
        <w:rPr>
          <w:rFonts w:ascii="Arial Narrow" w:hAnsi="Arial Narrow"/>
          <w:sz w:val="24"/>
          <w:szCs w:val="24"/>
        </w:rPr>
        <w:t xml:space="preserve">se aplicará una encuesta a cada uno de los asistentes al finalizar las diferentes capacitaciones realizadas, con la cual se pretende medir el nivel de efectividad de la capacitación, la satisfacción del funcionario y el cumplimiento de los objetivos del Plan Institucional de Capacitación. Esta herramienta servirá de insumo para la formulación del Plan de Capacitación 2019. </w:t>
      </w:r>
    </w:p>
    <w:p w:rsidR="005A6F04" w:rsidRPr="006C6B79" w:rsidRDefault="005A6F04" w:rsidP="005A6F04">
      <w:pPr>
        <w:pStyle w:val="Prrafodelista"/>
        <w:spacing w:after="0" w:line="240" w:lineRule="auto"/>
        <w:ind w:left="0"/>
        <w:jc w:val="both"/>
        <w:rPr>
          <w:rFonts w:ascii="Arial Narrow" w:hAnsi="Arial Narrow"/>
          <w:sz w:val="24"/>
          <w:szCs w:val="24"/>
        </w:rPr>
      </w:pPr>
    </w:p>
    <w:p w:rsidR="005A6F04" w:rsidRPr="006C6B79" w:rsidRDefault="005A6F04" w:rsidP="005A6F04">
      <w:pPr>
        <w:pStyle w:val="Prrafodelista"/>
        <w:spacing w:after="0" w:line="240" w:lineRule="auto"/>
        <w:ind w:left="0"/>
        <w:jc w:val="both"/>
        <w:rPr>
          <w:rFonts w:ascii="Arial Narrow" w:hAnsi="Arial Narrow"/>
          <w:b/>
          <w:sz w:val="24"/>
          <w:szCs w:val="24"/>
          <w:u w:val="single"/>
        </w:rPr>
      </w:pPr>
      <w:r w:rsidRPr="006C6B79">
        <w:rPr>
          <w:rFonts w:ascii="Arial Narrow" w:hAnsi="Arial Narrow"/>
          <w:b/>
          <w:sz w:val="24"/>
          <w:szCs w:val="24"/>
          <w:u w:val="single"/>
        </w:rPr>
        <w:t>NOTA:</w:t>
      </w:r>
    </w:p>
    <w:p w:rsidR="005A6F04" w:rsidRPr="006C6B79" w:rsidRDefault="005A6F04" w:rsidP="005A6F04">
      <w:pPr>
        <w:pStyle w:val="Prrafodelista"/>
        <w:spacing w:after="0" w:line="240" w:lineRule="auto"/>
        <w:ind w:left="0"/>
        <w:jc w:val="both"/>
        <w:rPr>
          <w:rFonts w:ascii="Arial Narrow" w:hAnsi="Arial Narrow"/>
          <w:sz w:val="24"/>
          <w:szCs w:val="24"/>
        </w:rPr>
      </w:pPr>
    </w:p>
    <w:p w:rsidR="005A6F04" w:rsidRDefault="005A6F04" w:rsidP="00F35B43">
      <w:pPr>
        <w:pStyle w:val="Prrafodelista"/>
        <w:spacing w:after="0" w:line="240" w:lineRule="auto"/>
        <w:ind w:left="0"/>
        <w:jc w:val="both"/>
        <w:rPr>
          <w:rFonts w:ascii="Arial Narrow" w:hAnsi="Arial Narrow" w:cs="Arial Narrow"/>
          <w:b/>
          <w:bCs/>
          <w:spacing w:val="-7"/>
        </w:rPr>
      </w:pPr>
      <w:r w:rsidRPr="006C6B79">
        <w:rPr>
          <w:rFonts w:ascii="Arial Narrow" w:hAnsi="Arial Narrow"/>
          <w:sz w:val="24"/>
          <w:szCs w:val="24"/>
        </w:rPr>
        <w:t>Cuando las Capacitaciones impliquen erogación presupuestal el funcionario asignado deberá firmar autorización de descuento por nómina del valor equivalente al costo de la capacitación para ser descantado en el evento de que no asista o no supere la capacitación. Lo anterior conforme a lo establecido en el concepto 159371 de 2016 Departamento Administrativo de la Función Pública.</w:t>
      </w:r>
    </w:p>
    <w:p w:rsidR="005A6F04" w:rsidRDefault="005A6F04" w:rsidP="005A6F04">
      <w:pPr>
        <w:widowControl w:val="0"/>
        <w:autoSpaceDE w:val="0"/>
        <w:autoSpaceDN w:val="0"/>
        <w:adjustRightInd w:val="0"/>
        <w:ind w:right="47"/>
        <w:jc w:val="center"/>
        <w:rPr>
          <w:rFonts w:ascii="Arial Narrow" w:hAnsi="Arial Narrow" w:cs="Arial Narrow"/>
          <w:b/>
          <w:bCs/>
          <w:spacing w:val="-7"/>
        </w:rPr>
      </w:pPr>
    </w:p>
    <w:p w:rsidR="005A6F04" w:rsidRDefault="005A6F04" w:rsidP="005A6F04">
      <w:pPr>
        <w:widowControl w:val="0"/>
        <w:autoSpaceDE w:val="0"/>
        <w:autoSpaceDN w:val="0"/>
        <w:adjustRightInd w:val="0"/>
        <w:ind w:right="47"/>
        <w:jc w:val="center"/>
        <w:rPr>
          <w:rFonts w:ascii="Arial Narrow" w:hAnsi="Arial Narrow" w:cs="Arial Narrow"/>
          <w:b/>
          <w:bCs/>
          <w:spacing w:val="-7"/>
        </w:rPr>
      </w:pPr>
    </w:p>
    <w:p w:rsidR="005A6F04" w:rsidRDefault="005A6F04" w:rsidP="005A6F04">
      <w:pPr>
        <w:widowControl w:val="0"/>
        <w:autoSpaceDE w:val="0"/>
        <w:autoSpaceDN w:val="0"/>
        <w:adjustRightInd w:val="0"/>
        <w:ind w:right="47"/>
        <w:jc w:val="center"/>
        <w:rPr>
          <w:rFonts w:ascii="Arial Narrow" w:hAnsi="Arial Narrow" w:cs="Arial Narrow"/>
          <w:b/>
          <w:bCs/>
          <w:spacing w:val="-7"/>
        </w:rPr>
      </w:pPr>
    </w:p>
    <w:p w:rsidR="005A6F04" w:rsidRDefault="005A6F04" w:rsidP="005A6F04">
      <w:pPr>
        <w:widowControl w:val="0"/>
        <w:autoSpaceDE w:val="0"/>
        <w:autoSpaceDN w:val="0"/>
        <w:adjustRightInd w:val="0"/>
        <w:ind w:left="7" w:right="192"/>
        <w:jc w:val="center"/>
        <w:rPr>
          <w:rFonts w:ascii="Arial Narrow" w:hAnsi="Arial Narrow" w:cs="Arial Narrow"/>
          <w:b/>
          <w:bCs/>
          <w:spacing w:val="-3"/>
          <w:highlight w:val="yellow"/>
        </w:rPr>
      </w:pPr>
    </w:p>
    <w:tbl>
      <w:tblPr>
        <w:tblStyle w:val="Sombreadovistoso-nfasis1"/>
        <w:tblW w:w="9109" w:type="dxa"/>
        <w:tblLook w:val="0000" w:firstRow="0" w:lastRow="0" w:firstColumn="0" w:lastColumn="0" w:noHBand="0" w:noVBand="0"/>
      </w:tblPr>
      <w:tblGrid>
        <w:gridCol w:w="9109"/>
      </w:tblGrid>
      <w:tr w:rsidR="009F7EE8" w:rsidTr="009F7EE8">
        <w:trPr>
          <w:cnfStyle w:val="000000100000" w:firstRow="0" w:lastRow="0" w:firstColumn="0" w:lastColumn="0" w:oddVBand="0" w:evenVBand="0" w:oddHBand="1" w:evenHBand="0" w:firstRowFirstColumn="0" w:firstRowLastColumn="0" w:lastRowFirstColumn="0" w:lastRowLastColumn="0"/>
          <w:trHeight w:val="1005"/>
        </w:trPr>
        <w:tc>
          <w:tcPr>
            <w:cnfStyle w:val="000010000000" w:firstRow="0" w:lastRow="0" w:firstColumn="0" w:lastColumn="0" w:oddVBand="1" w:evenVBand="0" w:oddHBand="0" w:evenHBand="0" w:firstRowFirstColumn="0" w:firstRowLastColumn="0" w:lastRowFirstColumn="0" w:lastRowLastColumn="0"/>
            <w:tcW w:w="9109" w:type="dxa"/>
          </w:tcPr>
          <w:p w:rsidR="009F7EE8" w:rsidRPr="006C6B79" w:rsidRDefault="009F7EE8" w:rsidP="009F7EE8">
            <w:pPr>
              <w:widowControl w:val="0"/>
              <w:autoSpaceDE w:val="0"/>
              <w:autoSpaceDN w:val="0"/>
              <w:adjustRightInd w:val="0"/>
              <w:ind w:left="7" w:right="192"/>
              <w:jc w:val="center"/>
              <w:rPr>
                <w:rFonts w:ascii="Arial Narrow" w:hAnsi="Arial Narrow" w:cs="Arial Narrow"/>
                <w:b/>
                <w:bCs/>
                <w:spacing w:val="-3"/>
              </w:rPr>
            </w:pPr>
          </w:p>
          <w:p w:rsidR="009F7EE8" w:rsidRPr="006C6B79" w:rsidRDefault="009F7EE8" w:rsidP="009F7EE8">
            <w:pPr>
              <w:widowControl w:val="0"/>
              <w:autoSpaceDE w:val="0"/>
              <w:autoSpaceDN w:val="0"/>
              <w:adjustRightInd w:val="0"/>
              <w:ind w:left="7" w:right="192"/>
              <w:jc w:val="center"/>
              <w:rPr>
                <w:rFonts w:ascii="Arial Narrow" w:hAnsi="Arial Narrow" w:cs="Arial Narrow"/>
                <w:b/>
                <w:bCs/>
                <w:spacing w:val="-3"/>
              </w:rPr>
            </w:pPr>
            <w:r>
              <w:rPr>
                <w:rFonts w:ascii="Arial Narrow" w:hAnsi="Arial Narrow" w:cs="Arial Narrow"/>
                <w:b/>
                <w:bCs/>
                <w:spacing w:val="-3"/>
              </w:rPr>
              <w:t>ANEXO 1</w:t>
            </w:r>
          </w:p>
          <w:p w:rsidR="009F7EE8" w:rsidRDefault="009F7EE8" w:rsidP="009F7EE8">
            <w:pPr>
              <w:widowControl w:val="0"/>
              <w:tabs>
                <w:tab w:val="left" w:pos="720"/>
                <w:tab w:val="center" w:pos="4392"/>
              </w:tabs>
              <w:autoSpaceDE w:val="0"/>
              <w:autoSpaceDN w:val="0"/>
              <w:adjustRightInd w:val="0"/>
              <w:ind w:left="7" w:right="192"/>
              <w:rPr>
                <w:rFonts w:ascii="Arial Narrow" w:hAnsi="Arial Narrow" w:cs="Arial Narrow"/>
                <w:b/>
                <w:bCs/>
                <w:spacing w:val="-3"/>
              </w:rPr>
            </w:pPr>
            <w:r>
              <w:rPr>
                <w:rFonts w:ascii="Arial Narrow" w:hAnsi="Arial Narrow" w:cs="Arial Narrow"/>
                <w:b/>
                <w:bCs/>
                <w:spacing w:val="-3"/>
              </w:rPr>
              <w:tab/>
            </w:r>
            <w:r>
              <w:rPr>
                <w:rFonts w:ascii="Arial Narrow" w:hAnsi="Arial Narrow" w:cs="Arial Narrow"/>
                <w:b/>
                <w:bCs/>
                <w:spacing w:val="-3"/>
              </w:rPr>
              <w:tab/>
            </w:r>
            <w:r w:rsidRPr="006C6B79">
              <w:rPr>
                <w:rFonts w:ascii="Arial Narrow" w:hAnsi="Arial Narrow" w:cs="Arial Narrow"/>
                <w:b/>
                <w:bCs/>
                <w:spacing w:val="-3"/>
              </w:rPr>
              <w:t xml:space="preserve">CRONOGRAMA DE EJECUCIÓN </w:t>
            </w:r>
            <w:proofErr w:type="spellStart"/>
            <w:r w:rsidRPr="006C6B79">
              <w:rPr>
                <w:rFonts w:ascii="Arial Narrow" w:hAnsi="Arial Narrow" w:cs="Arial Narrow"/>
                <w:b/>
                <w:bCs/>
                <w:spacing w:val="-3"/>
              </w:rPr>
              <w:t>PIC</w:t>
            </w:r>
            <w:proofErr w:type="spellEnd"/>
            <w:r w:rsidRPr="006C6B79">
              <w:rPr>
                <w:rFonts w:ascii="Arial Narrow" w:hAnsi="Arial Narrow" w:cs="Arial Narrow"/>
                <w:b/>
                <w:bCs/>
                <w:spacing w:val="-3"/>
              </w:rPr>
              <w:t xml:space="preserve"> 201</w:t>
            </w:r>
            <w:r>
              <w:rPr>
                <w:rFonts w:ascii="Arial Narrow" w:hAnsi="Arial Narrow" w:cs="Arial Narrow"/>
                <w:b/>
                <w:bCs/>
                <w:spacing w:val="-3"/>
              </w:rPr>
              <w:t>9</w:t>
            </w:r>
          </w:p>
        </w:tc>
      </w:tr>
    </w:tbl>
    <w:p w:rsidR="009F7EE8" w:rsidRPr="006C6B79" w:rsidRDefault="009F7EE8" w:rsidP="009F7EE8">
      <w:pPr>
        <w:widowControl w:val="0"/>
        <w:autoSpaceDE w:val="0"/>
        <w:autoSpaceDN w:val="0"/>
        <w:adjustRightInd w:val="0"/>
        <w:ind w:left="7" w:right="192"/>
        <w:jc w:val="center"/>
        <w:rPr>
          <w:rFonts w:ascii="Arial Narrow" w:hAnsi="Arial Narrow" w:cs="Arial Narrow"/>
          <w:b/>
          <w:bCs/>
          <w:spacing w:val="-3"/>
        </w:rPr>
      </w:pPr>
    </w:p>
    <w:tbl>
      <w:tblPr>
        <w:tblStyle w:val="Cuadrculamedia3-nfasis1"/>
        <w:tblW w:w="5000" w:type="pct"/>
        <w:tblLayout w:type="fixed"/>
        <w:tblLook w:val="04A0" w:firstRow="1" w:lastRow="0" w:firstColumn="1" w:lastColumn="0" w:noHBand="0" w:noVBand="1"/>
      </w:tblPr>
      <w:tblGrid>
        <w:gridCol w:w="525"/>
        <w:gridCol w:w="5454"/>
        <w:gridCol w:w="1476"/>
        <w:gridCol w:w="1601"/>
      </w:tblGrid>
      <w:tr w:rsidR="00F55FB9" w:rsidRPr="006C6B79" w:rsidTr="009F1EF1">
        <w:trPr>
          <w:cnfStyle w:val="100000000000" w:firstRow="1" w:lastRow="0" w:firstColumn="0" w:lastColumn="0" w:oddVBand="0" w:evenVBand="0" w:oddHBand="0" w:evenHBand="0" w:firstRowFirstColumn="0" w:firstRowLastColumn="0" w:lastRowFirstColumn="0" w:lastRowLastColumn="0"/>
          <w:trHeight w:val="1967"/>
        </w:trPr>
        <w:tc>
          <w:tcPr>
            <w:cnfStyle w:val="001000000000" w:firstRow="0" w:lastRow="0" w:firstColumn="1" w:lastColumn="0" w:oddVBand="0" w:evenVBand="0" w:oddHBand="0" w:evenHBand="0" w:firstRowFirstColumn="0" w:firstRowLastColumn="0" w:lastRowFirstColumn="0" w:lastRowLastColumn="0"/>
            <w:tcW w:w="290" w:type="pct"/>
            <w:vAlign w:val="center"/>
          </w:tcPr>
          <w:p w:rsidR="00F55FB9" w:rsidRPr="006C6B79" w:rsidRDefault="00F55FB9" w:rsidP="009F7EE8">
            <w:pPr>
              <w:widowControl w:val="0"/>
              <w:tabs>
                <w:tab w:val="left" w:pos="2903"/>
              </w:tabs>
              <w:autoSpaceDE w:val="0"/>
              <w:autoSpaceDN w:val="0"/>
              <w:adjustRightInd w:val="0"/>
              <w:jc w:val="center"/>
              <w:rPr>
                <w:rFonts w:ascii="Arial Narrow" w:eastAsia="Calibri" w:hAnsi="Arial Narrow"/>
              </w:rPr>
            </w:pPr>
            <w:r w:rsidRPr="006C6B79">
              <w:rPr>
                <w:rFonts w:ascii="Arial Narrow" w:eastAsia="Calibri" w:hAnsi="Arial Narrow"/>
              </w:rPr>
              <w:t>N°</w:t>
            </w:r>
          </w:p>
        </w:tc>
        <w:tc>
          <w:tcPr>
            <w:tcW w:w="3011" w:type="pct"/>
            <w:vAlign w:val="center"/>
          </w:tcPr>
          <w:p w:rsidR="00F55FB9" w:rsidRPr="006C6B79" w:rsidRDefault="00F55FB9" w:rsidP="009F7EE8">
            <w:pPr>
              <w:widowControl w:val="0"/>
              <w:tabs>
                <w:tab w:val="left" w:pos="2903"/>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rPr>
            </w:pPr>
            <w:r>
              <w:rPr>
                <w:rFonts w:ascii="Arial Narrow" w:eastAsia="Calibri" w:hAnsi="Arial Narrow"/>
              </w:rPr>
              <w:t>ACTIVIDAD</w:t>
            </w:r>
          </w:p>
        </w:tc>
        <w:tc>
          <w:tcPr>
            <w:tcW w:w="815" w:type="pct"/>
            <w:textDirection w:val="btLr"/>
            <w:vAlign w:val="center"/>
          </w:tcPr>
          <w:p w:rsidR="00F55FB9" w:rsidRPr="006C6B79" w:rsidRDefault="00F55FB9" w:rsidP="009F7EE8">
            <w:pPr>
              <w:ind w:left="113" w:right="113"/>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lang w:val="es-CO" w:eastAsia="es-CO"/>
              </w:rPr>
            </w:pPr>
            <w:r>
              <w:rPr>
                <w:rFonts w:ascii="Arial Narrow" w:eastAsia="Calibri" w:hAnsi="Arial Narrow"/>
                <w:b w:val="0"/>
                <w:lang w:val="es-CO" w:eastAsia="es-CO"/>
              </w:rPr>
              <w:t>FECHAS</w:t>
            </w:r>
          </w:p>
        </w:tc>
        <w:tc>
          <w:tcPr>
            <w:tcW w:w="884" w:type="pct"/>
            <w:textDirection w:val="btLr"/>
            <w:vAlign w:val="center"/>
          </w:tcPr>
          <w:p w:rsidR="00F55FB9" w:rsidRPr="006C6B79" w:rsidRDefault="00F55FB9" w:rsidP="009F7EE8">
            <w:pPr>
              <w:ind w:left="113" w:right="113"/>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lang w:val="es-CO" w:eastAsia="es-CO"/>
              </w:rPr>
            </w:pPr>
            <w:r>
              <w:rPr>
                <w:rFonts w:ascii="Arial Narrow" w:eastAsia="Calibri" w:hAnsi="Arial Narrow"/>
                <w:b w:val="0"/>
                <w:lang w:val="es-CO" w:eastAsia="es-CO"/>
              </w:rPr>
              <w:t>RESPONSABLE</w:t>
            </w:r>
          </w:p>
        </w:tc>
      </w:tr>
      <w:tr w:rsidR="00F55FB9" w:rsidRPr="006C6B79" w:rsidTr="009F1EF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90" w:type="pct"/>
            <w:vAlign w:val="center"/>
          </w:tcPr>
          <w:p w:rsidR="00F55FB9" w:rsidRPr="006C6B79" w:rsidRDefault="00F55FB9" w:rsidP="009F7EE8">
            <w:pPr>
              <w:pStyle w:val="Sinespaciado"/>
              <w:jc w:val="center"/>
              <w:rPr>
                <w:rFonts w:ascii="Arial Narrow" w:hAnsi="Arial Narrow"/>
                <w:lang w:eastAsia="es-CO"/>
              </w:rPr>
            </w:pPr>
            <w:r w:rsidRPr="006C6B79">
              <w:rPr>
                <w:rFonts w:ascii="Arial Narrow" w:hAnsi="Arial Narrow"/>
                <w:lang w:eastAsia="es-CO"/>
              </w:rPr>
              <w:t>1</w:t>
            </w:r>
          </w:p>
        </w:tc>
        <w:tc>
          <w:tcPr>
            <w:tcW w:w="3011" w:type="pct"/>
            <w:vAlign w:val="center"/>
          </w:tcPr>
          <w:p w:rsidR="00F55FB9" w:rsidRPr="006C6B79" w:rsidRDefault="00F55FB9" w:rsidP="009F7EE8">
            <w:pPr>
              <w:pStyle w:val="Sinespaciado"/>
              <w:jc w:val="center"/>
              <w:cnfStyle w:val="000000100000" w:firstRow="0" w:lastRow="0" w:firstColumn="0" w:lastColumn="0" w:oddVBand="0" w:evenVBand="0" w:oddHBand="1" w:evenHBand="0" w:firstRowFirstColumn="0" w:firstRowLastColumn="0" w:lastRowFirstColumn="0" w:lastRowLastColumn="0"/>
              <w:rPr>
                <w:rFonts w:ascii="Arial Narrow" w:hAnsi="Arial Narrow"/>
                <w:lang w:eastAsia="es-CO"/>
              </w:rPr>
            </w:pPr>
            <w:r>
              <w:rPr>
                <w:rFonts w:ascii="Arial Narrow" w:hAnsi="Arial Narrow"/>
                <w:color w:val="000000"/>
              </w:rPr>
              <w:t>Reunión con los diferentes Jefes, Subdirectores y Coordinadores para establecer de lo que solicitaron la priorización definitiva</w:t>
            </w:r>
          </w:p>
        </w:tc>
        <w:tc>
          <w:tcPr>
            <w:tcW w:w="815" w:type="pct"/>
            <w:shd w:val="clear" w:color="auto" w:fill="808080" w:themeFill="background1" w:themeFillShade="80"/>
            <w:vAlign w:val="center"/>
          </w:tcPr>
          <w:p w:rsidR="00F55FB9" w:rsidRPr="00F55FB9" w:rsidRDefault="00F55FB9" w:rsidP="009F7EE8">
            <w:pPr>
              <w:pStyle w:val="Sinespaciado"/>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color w:val="FFFFFF" w:themeColor="background1"/>
              </w:rPr>
            </w:pPr>
            <w:r>
              <w:rPr>
                <w:rFonts w:ascii="Arial Narrow" w:eastAsia="Calibri" w:hAnsi="Arial Narrow"/>
                <w:color w:val="FFFFFF" w:themeColor="background1"/>
              </w:rPr>
              <w:t>22 de febrero de 2019</w:t>
            </w:r>
          </w:p>
        </w:tc>
        <w:tc>
          <w:tcPr>
            <w:tcW w:w="884" w:type="pct"/>
            <w:vAlign w:val="center"/>
          </w:tcPr>
          <w:p w:rsidR="00F55FB9" w:rsidRPr="00F55FB9" w:rsidRDefault="009F1EF1" w:rsidP="009F7EE8">
            <w:pPr>
              <w:pStyle w:val="Sinespaciado"/>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rPr>
            </w:pPr>
            <w:r>
              <w:rPr>
                <w:rFonts w:ascii="Arial Narrow" w:eastAsia="Calibri" w:hAnsi="Arial Narrow"/>
              </w:rPr>
              <w:t xml:space="preserve">Coordinadora del Grupo de Administración y Desarrollo de Talento Humano </w:t>
            </w:r>
          </w:p>
        </w:tc>
      </w:tr>
      <w:tr w:rsidR="00F55FB9" w:rsidRPr="006C6B79" w:rsidTr="009F1EF1">
        <w:trPr>
          <w:trHeight w:val="64"/>
        </w:trPr>
        <w:tc>
          <w:tcPr>
            <w:cnfStyle w:val="001000000000" w:firstRow="0" w:lastRow="0" w:firstColumn="1" w:lastColumn="0" w:oddVBand="0" w:evenVBand="0" w:oddHBand="0" w:evenHBand="0" w:firstRowFirstColumn="0" w:firstRowLastColumn="0" w:lastRowFirstColumn="0" w:lastRowLastColumn="0"/>
            <w:tcW w:w="290" w:type="pct"/>
            <w:vAlign w:val="center"/>
          </w:tcPr>
          <w:p w:rsidR="00F55FB9" w:rsidRPr="006C6B79" w:rsidRDefault="00F55FB9" w:rsidP="009F7EE8">
            <w:pPr>
              <w:jc w:val="center"/>
              <w:rPr>
                <w:rFonts w:ascii="Arial Narrow" w:hAnsi="Arial Narrow"/>
                <w:b w:val="0"/>
                <w:bCs w:val="0"/>
              </w:rPr>
            </w:pPr>
            <w:r w:rsidRPr="006C6B79">
              <w:rPr>
                <w:rFonts w:ascii="Arial Narrow" w:hAnsi="Arial Narrow"/>
                <w:b w:val="0"/>
                <w:bCs w:val="0"/>
              </w:rPr>
              <w:t xml:space="preserve">2. </w:t>
            </w:r>
          </w:p>
        </w:tc>
        <w:tc>
          <w:tcPr>
            <w:tcW w:w="3011" w:type="pct"/>
            <w:vAlign w:val="center"/>
          </w:tcPr>
          <w:p w:rsidR="00F55FB9" w:rsidRPr="006C6B79" w:rsidRDefault="00F55FB9" w:rsidP="009F7EE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rPr>
            </w:pPr>
            <w:r>
              <w:rPr>
                <w:rFonts w:ascii="Arial Narrow" w:hAnsi="Arial Narrow"/>
                <w:color w:val="000000"/>
              </w:rPr>
              <w:t xml:space="preserve">Solicitud de Reunión con el Comité </w:t>
            </w:r>
            <w:r w:rsidR="00CB2FE8">
              <w:rPr>
                <w:rFonts w:ascii="Arial Narrow" w:hAnsi="Arial Narrow"/>
                <w:color w:val="000000"/>
              </w:rPr>
              <w:t>In</w:t>
            </w:r>
            <w:r w:rsidR="009F1EF1">
              <w:rPr>
                <w:rFonts w:ascii="Arial Narrow" w:hAnsi="Arial Narrow"/>
                <w:color w:val="000000"/>
              </w:rPr>
              <w:t>s</w:t>
            </w:r>
            <w:r w:rsidR="00CB2FE8">
              <w:rPr>
                <w:rFonts w:ascii="Arial Narrow" w:hAnsi="Arial Narrow"/>
                <w:color w:val="000000"/>
              </w:rPr>
              <w:t>titucional para la asignación de recurso a las capacitaciones</w:t>
            </w:r>
          </w:p>
        </w:tc>
        <w:tc>
          <w:tcPr>
            <w:tcW w:w="815" w:type="pct"/>
            <w:vAlign w:val="center"/>
          </w:tcPr>
          <w:p w:rsidR="00F55FB9" w:rsidRPr="00F55FB9" w:rsidRDefault="00CB2FE8" w:rsidP="009F7EE8">
            <w:pPr>
              <w:pStyle w:val="Sinespaciad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color w:val="FFFFFF" w:themeColor="background1"/>
              </w:rPr>
            </w:pPr>
            <w:r>
              <w:rPr>
                <w:rFonts w:ascii="Arial Narrow" w:eastAsia="Calibri" w:hAnsi="Arial Narrow"/>
              </w:rPr>
              <w:t>25</w:t>
            </w:r>
            <w:r w:rsidRPr="00CB2FE8">
              <w:rPr>
                <w:rFonts w:ascii="Arial Narrow" w:eastAsia="Calibri" w:hAnsi="Arial Narrow"/>
              </w:rPr>
              <w:t xml:space="preserve"> de febrero de 2019</w:t>
            </w:r>
          </w:p>
        </w:tc>
        <w:tc>
          <w:tcPr>
            <w:tcW w:w="884" w:type="pct"/>
            <w:vAlign w:val="center"/>
          </w:tcPr>
          <w:p w:rsidR="00F55FB9" w:rsidRPr="00F55FB9" w:rsidRDefault="009F1EF1" w:rsidP="009F7EE8">
            <w:pPr>
              <w:pStyle w:val="Sinespaciado"/>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rPr>
            </w:pPr>
            <w:r>
              <w:rPr>
                <w:rFonts w:ascii="Arial Narrow" w:eastAsia="Calibri" w:hAnsi="Arial Narrow"/>
              </w:rPr>
              <w:t>Coordinadora del Grupo de Administración y Desarrollo de Talento Humano</w:t>
            </w:r>
          </w:p>
        </w:tc>
      </w:tr>
      <w:tr w:rsidR="00CB2FE8" w:rsidRPr="006C6B79" w:rsidTr="009F1EF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90" w:type="pct"/>
            <w:vAlign w:val="center"/>
          </w:tcPr>
          <w:p w:rsidR="00CB2FE8" w:rsidRPr="006C6B79" w:rsidRDefault="00CB2FE8" w:rsidP="00CB2FE8">
            <w:pPr>
              <w:jc w:val="center"/>
              <w:rPr>
                <w:rFonts w:ascii="Arial Narrow" w:hAnsi="Arial Narrow"/>
                <w:b w:val="0"/>
                <w:bCs w:val="0"/>
              </w:rPr>
            </w:pPr>
            <w:r>
              <w:rPr>
                <w:rFonts w:ascii="Arial Narrow" w:hAnsi="Arial Narrow"/>
                <w:b w:val="0"/>
                <w:bCs w:val="0"/>
              </w:rPr>
              <w:t>3</w:t>
            </w:r>
          </w:p>
        </w:tc>
        <w:tc>
          <w:tcPr>
            <w:tcW w:w="3011" w:type="pct"/>
            <w:vAlign w:val="center"/>
          </w:tcPr>
          <w:p w:rsidR="00CB2FE8" w:rsidRDefault="00CB2FE8" w:rsidP="00CB2FE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rPr>
            </w:pPr>
            <w:r>
              <w:rPr>
                <w:rFonts w:ascii="Arial Narrow" w:hAnsi="Arial Narrow"/>
                <w:color w:val="000000"/>
              </w:rPr>
              <w:t xml:space="preserve">Publicación final del </w:t>
            </w:r>
            <w:proofErr w:type="spellStart"/>
            <w:r>
              <w:rPr>
                <w:rFonts w:ascii="Arial Narrow" w:hAnsi="Arial Narrow"/>
                <w:color w:val="000000"/>
              </w:rPr>
              <w:t>PIC</w:t>
            </w:r>
            <w:proofErr w:type="spellEnd"/>
            <w:r>
              <w:rPr>
                <w:rFonts w:ascii="Arial Narrow" w:hAnsi="Arial Narrow"/>
                <w:color w:val="000000"/>
              </w:rPr>
              <w:t xml:space="preserve"> 2019</w:t>
            </w:r>
            <w:bookmarkStart w:id="10" w:name="_GoBack"/>
            <w:bookmarkEnd w:id="10"/>
          </w:p>
        </w:tc>
        <w:tc>
          <w:tcPr>
            <w:tcW w:w="815" w:type="pct"/>
            <w:vAlign w:val="center"/>
          </w:tcPr>
          <w:p w:rsidR="00CB2FE8" w:rsidRPr="00CB2FE8" w:rsidRDefault="00CB2FE8" w:rsidP="00CB2FE8">
            <w:pPr>
              <w:pStyle w:val="Sinespaciado"/>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rPr>
            </w:pPr>
            <w:r>
              <w:rPr>
                <w:rFonts w:ascii="Arial Narrow" w:eastAsia="Calibri" w:hAnsi="Arial Narrow"/>
              </w:rPr>
              <w:t>28 de febrero de 2019</w:t>
            </w:r>
          </w:p>
        </w:tc>
        <w:tc>
          <w:tcPr>
            <w:tcW w:w="884" w:type="pct"/>
            <w:vAlign w:val="center"/>
          </w:tcPr>
          <w:p w:rsidR="00CB2FE8" w:rsidRPr="00F55FB9" w:rsidRDefault="009F1EF1" w:rsidP="00CB2FE8">
            <w:pPr>
              <w:pStyle w:val="Sinespaciado"/>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rPr>
            </w:pPr>
            <w:r>
              <w:rPr>
                <w:rFonts w:ascii="Arial Narrow" w:eastAsia="Calibri" w:hAnsi="Arial Narrow"/>
              </w:rPr>
              <w:t>Coordinadora del Grupo de Administración y Desarrollo de Talento Humano</w:t>
            </w:r>
          </w:p>
        </w:tc>
      </w:tr>
    </w:tbl>
    <w:p w:rsidR="009F7EE8" w:rsidRPr="006C6B79" w:rsidRDefault="009F7EE8" w:rsidP="009F7EE8">
      <w:pPr>
        <w:widowControl w:val="0"/>
        <w:autoSpaceDE w:val="0"/>
        <w:autoSpaceDN w:val="0"/>
        <w:adjustRightInd w:val="0"/>
        <w:ind w:right="192"/>
        <w:rPr>
          <w:rFonts w:ascii="Arial Narrow" w:hAnsi="Arial Narrow" w:cs="Arial Narrow"/>
          <w:b/>
          <w:bCs/>
          <w:spacing w:val="-3"/>
          <w:lang w:val="es-CO"/>
        </w:rPr>
      </w:pPr>
    </w:p>
    <w:sectPr w:rsidR="009F7EE8" w:rsidRPr="006C6B79" w:rsidSect="004B5C13">
      <w:headerReference w:type="default" r:id="rId24"/>
      <w:footerReference w:type="default" r:id="rId25"/>
      <w:pgSz w:w="12242" w:h="15842" w:code="1"/>
      <w:pgMar w:top="1417" w:right="1701" w:bottom="1417" w:left="1701"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EE8" w:rsidRDefault="009F7EE8">
      <w:r>
        <w:separator/>
      </w:r>
    </w:p>
  </w:endnote>
  <w:endnote w:type="continuationSeparator" w:id="0">
    <w:p w:rsidR="009F7EE8" w:rsidRDefault="009F7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EE8" w:rsidRPr="00757D18" w:rsidRDefault="009F7EE8" w:rsidP="00757D18">
    <w:pPr>
      <w:pStyle w:val="Piedepgina"/>
      <w:jc w:val="right"/>
      <w:rPr>
        <w:sz w:val="12"/>
        <w:szCs w:val="12"/>
        <w:lang w:val="pt-BR"/>
      </w:rPr>
    </w:pPr>
  </w:p>
  <w:p w:rsidR="009F7EE8" w:rsidRPr="00757D18" w:rsidRDefault="009F7EE8" w:rsidP="00757D18">
    <w:pPr>
      <w:pStyle w:val="Piedepgina"/>
      <w:jc w:val="center"/>
      <w:rPr>
        <w:sz w:val="12"/>
        <w:szCs w:val="12"/>
        <w:lang w:val="pt-BR"/>
      </w:rPr>
    </w:pPr>
    <w:r w:rsidRPr="00757D18">
      <w:rPr>
        <w:sz w:val="12"/>
        <w:szCs w:val="12"/>
        <w:lang w:val="pt-BR"/>
      </w:rPr>
      <w:t xml:space="preserve"> </w:t>
    </w:r>
  </w:p>
  <w:p w:rsidR="009F7EE8" w:rsidRPr="00757D18" w:rsidRDefault="009F7EE8" w:rsidP="00757D18">
    <w:pPr>
      <w:pStyle w:val="Piedepgina"/>
      <w:jc w:val="right"/>
      <w:rPr>
        <w:sz w:val="12"/>
        <w:szCs w:val="12"/>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EE8" w:rsidRDefault="009F7EE8">
      <w:r>
        <w:separator/>
      </w:r>
    </w:p>
  </w:footnote>
  <w:footnote w:type="continuationSeparator" w:id="0">
    <w:p w:rsidR="009F7EE8" w:rsidRDefault="009F7EE8">
      <w:r>
        <w:continuationSeparator/>
      </w:r>
    </w:p>
  </w:footnote>
  <w:footnote w:id="1">
    <w:p w:rsidR="009F7EE8" w:rsidRPr="00B51237" w:rsidRDefault="009F7EE8" w:rsidP="00B51237">
      <w:pPr>
        <w:pStyle w:val="Textonotapie"/>
      </w:pPr>
      <w:r>
        <w:rPr>
          <w:rStyle w:val="Refdenotaalpie"/>
        </w:rPr>
        <w:footnoteRef/>
      </w:r>
      <w:r>
        <w:t xml:space="preserve"> </w:t>
      </w:r>
      <w:r w:rsidRPr="00B51237">
        <w:t xml:space="preserve"> “Por la cual se expide la ley General de Educación”</w:t>
      </w:r>
    </w:p>
  </w:footnote>
  <w:footnote w:id="2">
    <w:p w:rsidR="009F7EE8" w:rsidRPr="00B51EC0" w:rsidRDefault="009F7EE8" w:rsidP="00B51EC0">
      <w:pPr>
        <w:pStyle w:val="Textonotapie"/>
      </w:pPr>
      <w:r>
        <w:rPr>
          <w:rStyle w:val="Refdenotaalpie"/>
        </w:rPr>
        <w:footnoteRef/>
      </w:r>
      <w:r>
        <w:t xml:space="preserve"> </w:t>
      </w:r>
      <w:r w:rsidRPr="00B51EC0">
        <w:t xml:space="preserve"> “Por el cual se crea el Sistema Nacional de Capacitación y el Sistema de Estímulos para los empleados del Estado”</w:t>
      </w:r>
    </w:p>
  </w:footnote>
  <w:footnote w:id="3">
    <w:p w:rsidR="009F7EE8" w:rsidRPr="00B51237" w:rsidRDefault="009F7EE8">
      <w:pPr>
        <w:pStyle w:val="Textonotapie"/>
        <w:rPr>
          <w:lang w:val="es-CO"/>
        </w:rPr>
      </w:pPr>
      <w:r>
        <w:rPr>
          <w:rStyle w:val="Refdenotaalpie"/>
        </w:rPr>
        <w:footnoteRef/>
      </w:r>
      <w:r>
        <w:t xml:space="preserve"> </w:t>
      </w:r>
      <w:r w:rsidRPr="00B51237">
        <w:t xml:space="preserve"> V Conferencia Iberoamericana de Ministros de Administración Pública y Reforma del Estado. Santa Cruz de la Sierra, Bolivia, 26 y 27 de junio de 2003</w:t>
      </w:r>
    </w:p>
  </w:footnote>
  <w:footnote w:id="4">
    <w:p w:rsidR="009F7EE8" w:rsidRPr="00140CAD" w:rsidRDefault="009F7EE8" w:rsidP="005A6F04">
      <w:pPr>
        <w:pStyle w:val="Textonotapie"/>
        <w:rPr>
          <w:lang w:val="es-CO"/>
        </w:rPr>
      </w:pPr>
      <w:r>
        <w:t xml:space="preserve"> </w:t>
      </w:r>
      <w:r>
        <w:rPr>
          <w:rStyle w:val="Refdenotaalpie"/>
        </w:rPr>
        <w:footnoteRef/>
      </w:r>
      <w:r>
        <w:t xml:space="preserve"> Artículo 7 del decreto Ley 1567 de 1998</w:t>
      </w:r>
    </w:p>
  </w:footnote>
  <w:footnote w:id="5">
    <w:p w:rsidR="009F7EE8" w:rsidRPr="00140CAD" w:rsidRDefault="009F7EE8" w:rsidP="005A6F04">
      <w:pPr>
        <w:pStyle w:val="Textonotapie"/>
        <w:rPr>
          <w:lang w:val="es-CO"/>
        </w:rPr>
      </w:pPr>
      <w:r>
        <w:rPr>
          <w:rStyle w:val="Refdenotaalpie"/>
        </w:rPr>
        <w:footnoteRef/>
      </w:r>
      <w:r>
        <w:t xml:space="preserve"> Decreto Ley 1567 de 1998 y articulo 73 del Decreto 1227 de 2005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EE8" w:rsidRDefault="009F7EE8">
    <w:pPr>
      <w:pStyle w:val="Encabezado"/>
    </w:pPr>
    <w:r>
      <w:rPr>
        <w:noProof/>
        <w:sz w:val="12"/>
        <w:szCs w:val="12"/>
        <w:lang w:val="es-CO" w:eastAsia="es-CO"/>
      </w:rPr>
      <w:drawing>
        <wp:anchor distT="0" distB="0" distL="114300" distR="114300" simplePos="0" relativeHeight="251658240" behindDoc="1" locked="0" layoutInCell="1" allowOverlap="1">
          <wp:simplePos x="0" y="0"/>
          <wp:positionH relativeFrom="page">
            <wp:posOffset>6850</wp:posOffset>
          </wp:positionH>
          <wp:positionV relativeFrom="paragraph">
            <wp:posOffset>-440055</wp:posOffset>
          </wp:positionV>
          <wp:extent cx="7745865" cy="99726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TILLA _Mesa de trabajo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1587" cy="999291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A5410"/>
    <w:multiLevelType w:val="hybridMultilevel"/>
    <w:tmpl w:val="74DEDCA8"/>
    <w:lvl w:ilvl="0" w:tplc="240A0019">
      <w:start w:val="1"/>
      <w:numFmt w:val="lowerLetter"/>
      <w:lvlText w:val="%1."/>
      <w:lvlJc w:val="left"/>
      <w:pPr>
        <w:ind w:left="65" w:hanging="360"/>
      </w:pPr>
      <w:rPr>
        <w:rFonts w:hint="default"/>
      </w:rPr>
    </w:lvl>
    <w:lvl w:ilvl="1" w:tplc="240A0019" w:tentative="1">
      <w:start w:val="1"/>
      <w:numFmt w:val="lowerLetter"/>
      <w:lvlText w:val="%2."/>
      <w:lvlJc w:val="left"/>
      <w:pPr>
        <w:ind w:left="785" w:hanging="360"/>
      </w:pPr>
    </w:lvl>
    <w:lvl w:ilvl="2" w:tplc="240A001B" w:tentative="1">
      <w:start w:val="1"/>
      <w:numFmt w:val="lowerRoman"/>
      <w:lvlText w:val="%3."/>
      <w:lvlJc w:val="right"/>
      <w:pPr>
        <w:ind w:left="1505" w:hanging="180"/>
      </w:pPr>
    </w:lvl>
    <w:lvl w:ilvl="3" w:tplc="240A000F" w:tentative="1">
      <w:start w:val="1"/>
      <w:numFmt w:val="decimal"/>
      <w:lvlText w:val="%4."/>
      <w:lvlJc w:val="left"/>
      <w:pPr>
        <w:ind w:left="2225" w:hanging="360"/>
      </w:pPr>
    </w:lvl>
    <w:lvl w:ilvl="4" w:tplc="240A0019" w:tentative="1">
      <w:start w:val="1"/>
      <w:numFmt w:val="lowerLetter"/>
      <w:lvlText w:val="%5."/>
      <w:lvlJc w:val="left"/>
      <w:pPr>
        <w:ind w:left="2945" w:hanging="360"/>
      </w:pPr>
    </w:lvl>
    <w:lvl w:ilvl="5" w:tplc="240A001B" w:tentative="1">
      <w:start w:val="1"/>
      <w:numFmt w:val="lowerRoman"/>
      <w:lvlText w:val="%6."/>
      <w:lvlJc w:val="right"/>
      <w:pPr>
        <w:ind w:left="3665" w:hanging="180"/>
      </w:pPr>
    </w:lvl>
    <w:lvl w:ilvl="6" w:tplc="240A000F" w:tentative="1">
      <w:start w:val="1"/>
      <w:numFmt w:val="decimal"/>
      <w:lvlText w:val="%7."/>
      <w:lvlJc w:val="left"/>
      <w:pPr>
        <w:ind w:left="4385" w:hanging="360"/>
      </w:pPr>
    </w:lvl>
    <w:lvl w:ilvl="7" w:tplc="240A0019" w:tentative="1">
      <w:start w:val="1"/>
      <w:numFmt w:val="lowerLetter"/>
      <w:lvlText w:val="%8."/>
      <w:lvlJc w:val="left"/>
      <w:pPr>
        <w:ind w:left="5105" w:hanging="360"/>
      </w:pPr>
    </w:lvl>
    <w:lvl w:ilvl="8" w:tplc="240A001B" w:tentative="1">
      <w:start w:val="1"/>
      <w:numFmt w:val="lowerRoman"/>
      <w:lvlText w:val="%9."/>
      <w:lvlJc w:val="right"/>
      <w:pPr>
        <w:ind w:left="5825" w:hanging="180"/>
      </w:pPr>
    </w:lvl>
  </w:abstractNum>
  <w:abstractNum w:abstractNumId="1">
    <w:nsid w:val="040C5CF8"/>
    <w:multiLevelType w:val="hybridMultilevel"/>
    <w:tmpl w:val="E8B0354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52C2399"/>
    <w:multiLevelType w:val="hybridMultilevel"/>
    <w:tmpl w:val="38F0CDF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8723DF"/>
    <w:multiLevelType w:val="hybridMultilevel"/>
    <w:tmpl w:val="6BAACA2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0CF37403"/>
    <w:multiLevelType w:val="hybridMultilevel"/>
    <w:tmpl w:val="285A82A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0D3549D8"/>
    <w:multiLevelType w:val="hybridMultilevel"/>
    <w:tmpl w:val="F17A88F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0F33385A"/>
    <w:multiLevelType w:val="hybridMultilevel"/>
    <w:tmpl w:val="C1A2E93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0C053A9"/>
    <w:multiLevelType w:val="hybridMultilevel"/>
    <w:tmpl w:val="EA4E403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17F7A2A"/>
    <w:multiLevelType w:val="hybridMultilevel"/>
    <w:tmpl w:val="0A04BE92"/>
    <w:lvl w:ilvl="0" w:tplc="95CE7BDE">
      <w:start w:val="1"/>
      <w:numFmt w:val="lowerLetter"/>
      <w:lvlText w:val="%1."/>
      <w:lvlJc w:val="left"/>
      <w:pPr>
        <w:ind w:left="360" w:hanging="360"/>
      </w:pPr>
      <w:rPr>
        <w:b/>
      </w:rPr>
    </w:lvl>
    <w:lvl w:ilvl="1" w:tplc="240A0019">
      <w:start w:val="1"/>
      <w:numFmt w:val="lowerLetter"/>
      <w:lvlText w:val="%2."/>
      <w:lvlJc w:val="left"/>
      <w:pPr>
        <w:ind w:left="1082" w:hanging="360"/>
      </w:pPr>
    </w:lvl>
    <w:lvl w:ilvl="2" w:tplc="240A001B" w:tentative="1">
      <w:start w:val="1"/>
      <w:numFmt w:val="lowerRoman"/>
      <w:lvlText w:val="%3."/>
      <w:lvlJc w:val="right"/>
      <w:pPr>
        <w:ind w:left="1802" w:hanging="180"/>
      </w:pPr>
    </w:lvl>
    <w:lvl w:ilvl="3" w:tplc="240A000F" w:tentative="1">
      <w:start w:val="1"/>
      <w:numFmt w:val="decimal"/>
      <w:lvlText w:val="%4."/>
      <w:lvlJc w:val="left"/>
      <w:pPr>
        <w:ind w:left="2522" w:hanging="360"/>
      </w:pPr>
    </w:lvl>
    <w:lvl w:ilvl="4" w:tplc="240A0019" w:tentative="1">
      <w:start w:val="1"/>
      <w:numFmt w:val="lowerLetter"/>
      <w:lvlText w:val="%5."/>
      <w:lvlJc w:val="left"/>
      <w:pPr>
        <w:ind w:left="3242" w:hanging="360"/>
      </w:pPr>
    </w:lvl>
    <w:lvl w:ilvl="5" w:tplc="240A001B" w:tentative="1">
      <w:start w:val="1"/>
      <w:numFmt w:val="lowerRoman"/>
      <w:lvlText w:val="%6."/>
      <w:lvlJc w:val="right"/>
      <w:pPr>
        <w:ind w:left="3962" w:hanging="180"/>
      </w:pPr>
    </w:lvl>
    <w:lvl w:ilvl="6" w:tplc="240A000F" w:tentative="1">
      <w:start w:val="1"/>
      <w:numFmt w:val="decimal"/>
      <w:lvlText w:val="%7."/>
      <w:lvlJc w:val="left"/>
      <w:pPr>
        <w:ind w:left="4682" w:hanging="360"/>
      </w:pPr>
    </w:lvl>
    <w:lvl w:ilvl="7" w:tplc="240A0019" w:tentative="1">
      <w:start w:val="1"/>
      <w:numFmt w:val="lowerLetter"/>
      <w:lvlText w:val="%8."/>
      <w:lvlJc w:val="left"/>
      <w:pPr>
        <w:ind w:left="5402" w:hanging="360"/>
      </w:pPr>
    </w:lvl>
    <w:lvl w:ilvl="8" w:tplc="240A001B" w:tentative="1">
      <w:start w:val="1"/>
      <w:numFmt w:val="lowerRoman"/>
      <w:lvlText w:val="%9."/>
      <w:lvlJc w:val="right"/>
      <w:pPr>
        <w:ind w:left="6122" w:hanging="180"/>
      </w:pPr>
    </w:lvl>
  </w:abstractNum>
  <w:abstractNum w:abstractNumId="9">
    <w:nsid w:val="120B67EB"/>
    <w:multiLevelType w:val="hybridMultilevel"/>
    <w:tmpl w:val="759C7D4C"/>
    <w:lvl w:ilvl="0" w:tplc="240A0019">
      <w:start w:val="1"/>
      <w:numFmt w:val="lowerLetter"/>
      <w:lvlText w:val="%1."/>
      <w:lvlJc w:val="left"/>
      <w:pPr>
        <w:ind w:left="785"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12410C2B"/>
    <w:multiLevelType w:val="hybridMultilevel"/>
    <w:tmpl w:val="DAC6885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4024C5E"/>
    <w:multiLevelType w:val="hybridMultilevel"/>
    <w:tmpl w:val="FB60542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5DC439F"/>
    <w:multiLevelType w:val="hybridMultilevel"/>
    <w:tmpl w:val="DD50F8C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1BF839D0"/>
    <w:multiLevelType w:val="hybridMultilevel"/>
    <w:tmpl w:val="3AD442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1C8847BB"/>
    <w:multiLevelType w:val="hybridMultilevel"/>
    <w:tmpl w:val="08865576"/>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1D877B6C"/>
    <w:multiLevelType w:val="hybridMultilevel"/>
    <w:tmpl w:val="DAC6885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1F913C7A"/>
    <w:multiLevelType w:val="hybridMultilevel"/>
    <w:tmpl w:val="2C4483F0"/>
    <w:lvl w:ilvl="0" w:tplc="D5F84BB0">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7">
    <w:nsid w:val="214F164C"/>
    <w:multiLevelType w:val="hybridMultilevel"/>
    <w:tmpl w:val="3F10A0D8"/>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nsid w:val="25B00FDF"/>
    <w:multiLevelType w:val="multilevel"/>
    <w:tmpl w:val="FD66CF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81F779B"/>
    <w:multiLevelType w:val="hybridMultilevel"/>
    <w:tmpl w:val="7898C616"/>
    <w:lvl w:ilvl="0" w:tplc="240A0019">
      <w:start w:val="1"/>
      <w:numFmt w:val="lowerLetter"/>
      <w:lvlText w:val="%1."/>
      <w:lvlJc w:val="left"/>
      <w:pPr>
        <w:ind w:left="1140" w:hanging="360"/>
      </w:pPr>
    </w:lvl>
    <w:lvl w:ilvl="1" w:tplc="080A0019" w:tentative="1">
      <w:start w:val="1"/>
      <w:numFmt w:val="lowerLetter"/>
      <w:lvlText w:val="%2."/>
      <w:lvlJc w:val="left"/>
      <w:pPr>
        <w:ind w:left="1860" w:hanging="360"/>
      </w:pPr>
    </w:lvl>
    <w:lvl w:ilvl="2" w:tplc="080A001B" w:tentative="1">
      <w:start w:val="1"/>
      <w:numFmt w:val="lowerRoman"/>
      <w:lvlText w:val="%3."/>
      <w:lvlJc w:val="right"/>
      <w:pPr>
        <w:ind w:left="2580" w:hanging="180"/>
      </w:pPr>
    </w:lvl>
    <w:lvl w:ilvl="3" w:tplc="080A000F" w:tentative="1">
      <w:start w:val="1"/>
      <w:numFmt w:val="decimal"/>
      <w:lvlText w:val="%4."/>
      <w:lvlJc w:val="left"/>
      <w:pPr>
        <w:ind w:left="3300" w:hanging="360"/>
      </w:pPr>
    </w:lvl>
    <w:lvl w:ilvl="4" w:tplc="080A0019" w:tentative="1">
      <w:start w:val="1"/>
      <w:numFmt w:val="lowerLetter"/>
      <w:lvlText w:val="%5."/>
      <w:lvlJc w:val="left"/>
      <w:pPr>
        <w:ind w:left="4020" w:hanging="360"/>
      </w:pPr>
    </w:lvl>
    <w:lvl w:ilvl="5" w:tplc="080A001B" w:tentative="1">
      <w:start w:val="1"/>
      <w:numFmt w:val="lowerRoman"/>
      <w:lvlText w:val="%6."/>
      <w:lvlJc w:val="right"/>
      <w:pPr>
        <w:ind w:left="4740" w:hanging="180"/>
      </w:pPr>
    </w:lvl>
    <w:lvl w:ilvl="6" w:tplc="080A000F" w:tentative="1">
      <w:start w:val="1"/>
      <w:numFmt w:val="decimal"/>
      <w:lvlText w:val="%7."/>
      <w:lvlJc w:val="left"/>
      <w:pPr>
        <w:ind w:left="5460" w:hanging="360"/>
      </w:pPr>
    </w:lvl>
    <w:lvl w:ilvl="7" w:tplc="080A0019" w:tentative="1">
      <w:start w:val="1"/>
      <w:numFmt w:val="lowerLetter"/>
      <w:lvlText w:val="%8."/>
      <w:lvlJc w:val="left"/>
      <w:pPr>
        <w:ind w:left="6180" w:hanging="360"/>
      </w:pPr>
    </w:lvl>
    <w:lvl w:ilvl="8" w:tplc="080A001B" w:tentative="1">
      <w:start w:val="1"/>
      <w:numFmt w:val="lowerRoman"/>
      <w:lvlText w:val="%9."/>
      <w:lvlJc w:val="right"/>
      <w:pPr>
        <w:ind w:left="6900" w:hanging="180"/>
      </w:pPr>
    </w:lvl>
  </w:abstractNum>
  <w:abstractNum w:abstractNumId="20">
    <w:nsid w:val="28F440A8"/>
    <w:multiLevelType w:val="hybridMultilevel"/>
    <w:tmpl w:val="7DBAD12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29DA5416"/>
    <w:multiLevelType w:val="hybridMultilevel"/>
    <w:tmpl w:val="33E8CA0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2CFF5BEA"/>
    <w:multiLevelType w:val="hybridMultilevel"/>
    <w:tmpl w:val="E7A8999A"/>
    <w:lvl w:ilvl="0" w:tplc="240A0001">
      <w:start w:val="1"/>
      <w:numFmt w:val="bullet"/>
      <w:lvlText w:val=""/>
      <w:lvlJc w:val="left"/>
      <w:pPr>
        <w:ind w:left="362" w:hanging="360"/>
      </w:pPr>
      <w:rPr>
        <w:rFonts w:ascii="Symbol" w:hAnsi="Symbol" w:hint="default"/>
      </w:rPr>
    </w:lvl>
    <w:lvl w:ilvl="1" w:tplc="240A0003" w:tentative="1">
      <w:start w:val="1"/>
      <w:numFmt w:val="bullet"/>
      <w:lvlText w:val="o"/>
      <w:lvlJc w:val="left"/>
      <w:pPr>
        <w:ind w:left="1082" w:hanging="360"/>
      </w:pPr>
      <w:rPr>
        <w:rFonts w:ascii="Courier New" w:hAnsi="Courier New" w:cs="Courier New" w:hint="default"/>
      </w:rPr>
    </w:lvl>
    <w:lvl w:ilvl="2" w:tplc="240A0005" w:tentative="1">
      <w:start w:val="1"/>
      <w:numFmt w:val="bullet"/>
      <w:lvlText w:val=""/>
      <w:lvlJc w:val="left"/>
      <w:pPr>
        <w:ind w:left="1802" w:hanging="360"/>
      </w:pPr>
      <w:rPr>
        <w:rFonts w:ascii="Wingdings" w:hAnsi="Wingdings" w:hint="default"/>
      </w:rPr>
    </w:lvl>
    <w:lvl w:ilvl="3" w:tplc="240A0001" w:tentative="1">
      <w:start w:val="1"/>
      <w:numFmt w:val="bullet"/>
      <w:lvlText w:val=""/>
      <w:lvlJc w:val="left"/>
      <w:pPr>
        <w:ind w:left="2522" w:hanging="360"/>
      </w:pPr>
      <w:rPr>
        <w:rFonts w:ascii="Symbol" w:hAnsi="Symbol" w:hint="default"/>
      </w:rPr>
    </w:lvl>
    <w:lvl w:ilvl="4" w:tplc="240A0003" w:tentative="1">
      <w:start w:val="1"/>
      <w:numFmt w:val="bullet"/>
      <w:lvlText w:val="o"/>
      <w:lvlJc w:val="left"/>
      <w:pPr>
        <w:ind w:left="3242" w:hanging="360"/>
      </w:pPr>
      <w:rPr>
        <w:rFonts w:ascii="Courier New" w:hAnsi="Courier New" w:cs="Courier New" w:hint="default"/>
      </w:rPr>
    </w:lvl>
    <w:lvl w:ilvl="5" w:tplc="240A0005" w:tentative="1">
      <w:start w:val="1"/>
      <w:numFmt w:val="bullet"/>
      <w:lvlText w:val=""/>
      <w:lvlJc w:val="left"/>
      <w:pPr>
        <w:ind w:left="3962" w:hanging="360"/>
      </w:pPr>
      <w:rPr>
        <w:rFonts w:ascii="Wingdings" w:hAnsi="Wingdings" w:hint="default"/>
      </w:rPr>
    </w:lvl>
    <w:lvl w:ilvl="6" w:tplc="240A0001" w:tentative="1">
      <w:start w:val="1"/>
      <w:numFmt w:val="bullet"/>
      <w:lvlText w:val=""/>
      <w:lvlJc w:val="left"/>
      <w:pPr>
        <w:ind w:left="4682" w:hanging="360"/>
      </w:pPr>
      <w:rPr>
        <w:rFonts w:ascii="Symbol" w:hAnsi="Symbol" w:hint="default"/>
      </w:rPr>
    </w:lvl>
    <w:lvl w:ilvl="7" w:tplc="240A0003" w:tentative="1">
      <w:start w:val="1"/>
      <w:numFmt w:val="bullet"/>
      <w:lvlText w:val="o"/>
      <w:lvlJc w:val="left"/>
      <w:pPr>
        <w:ind w:left="5402" w:hanging="360"/>
      </w:pPr>
      <w:rPr>
        <w:rFonts w:ascii="Courier New" w:hAnsi="Courier New" w:cs="Courier New" w:hint="default"/>
      </w:rPr>
    </w:lvl>
    <w:lvl w:ilvl="8" w:tplc="240A0005" w:tentative="1">
      <w:start w:val="1"/>
      <w:numFmt w:val="bullet"/>
      <w:lvlText w:val=""/>
      <w:lvlJc w:val="left"/>
      <w:pPr>
        <w:ind w:left="6122" w:hanging="360"/>
      </w:pPr>
      <w:rPr>
        <w:rFonts w:ascii="Wingdings" w:hAnsi="Wingdings" w:hint="default"/>
      </w:rPr>
    </w:lvl>
  </w:abstractNum>
  <w:abstractNum w:abstractNumId="23">
    <w:nsid w:val="31FD7A84"/>
    <w:multiLevelType w:val="hybridMultilevel"/>
    <w:tmpl w:val="DAC6885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D252D7"/>
    <w:multiLevelType w:val="multilevel"/>
    <w:tmpl w:val="7810653E"/>
    <w:lvl w:ilvl="0">
      <w:start w:val="1"/>
      <w:numFmt w:val="decimal"/>
      <w:lvlText w:val="%1."/>
      <w:lvlJc w:val="left"/>
      <w:pPr>
        <w:ind w:left="360" w:hanging="360"/>
      </w:pPr>
      <w:rPr>
        <w:rFonts w:hint="default"/>
      </w:rPr>
    </w:lvl>
    <w:lvl w:ilvl="1">
      <w:start w:val="1"/>
      <w:numFmt w:val="decimal"/>
      <w:isLgl/>
      <w:lvlText w:val="%2."/>
      <w:lvlJc w:val="left"/>
      <w:pPr>
        <w:ind w:left="360" w:hanging="360"/>
      </w:pPr>
      <w:rPr>
        <w:rFonts w:ascii="Arial Narrow" w:eastAsia="Times New Roman" w:hAnsi="Arial Narrow" w:cs="Arial Narrow"/>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nsid w:val="331450DE"/>
    <w:multiLevelType w:val="hybridMultilevel"/>
    <w:tmpl w:val="3E0A84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3578734A"/>
    <w:multiLevelType w:val="multilevel"/>
    <w:tmpl w:val="0B24C00C"/>
    <w:lvl w:ilvl="0">
      <w:start w:val="1"/>
      <w:numFmt w:val="decimal"/>
      <w:lvlText w:val="%1."/>
      <w:lvlJc w:val="left"/>
      <w:pPr>
        <w:ind w:left="720" w:hanging="360"/>
      </w:pPr>
      <w:rPr>
        <w:rFonts w:hint="default"/>
        <w:b/>
        <w:i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368841CE"/>
    <w:multiLevelType w:val="hybridMultilevel"/>
    <w:tmpl w:val="F768E46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3712679D"/>
    <w:multiLevelType w:val="hybridMultilevel"/>
    <w:tmpl w:val="69A8C8F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9A11042"/>
    <w:multiLevelType w:val="hybridMultilevel"/>
    <w:tmpl w:val="5328B4C2"/>
    <w:lvl w:ilvl="0" w:tplc="69AEA90A">
      <w:start w:val="1"/>
      <w:numFmt w:val="lowerLetter"/>
      <w:lvlText w:val="%1."/>
      <w:lvlJc w:val="left"/>
      <w:pPr>
        <w:ind w:left="722" w:hanging="360"/>
      </w:pPr>
      <w:rPr>
        <w:rFonts w:hint="default"/>
      </w:rPr>
    </w:lvl>
    <w:lvl w:ilvl="1" w:tplc="240A0019" w:tentative="1">
      <w:start w:val="1"/>
      <w:numFmt w:val="lowerLetter"/>
      <w:lvlText w:val="%2."/>
      <w:lvlJc w:val="left"/>
      <w:pPr>
        <w:ind w:left="1442" w:hanging="360"/>
      </w:pPr>
    </w:lvl>
    <w:lvl w:ilvl="2" w:tplc="240A001B" w:tentative="1">
      <w:start w:val="1"/>
      <w:numFmt w:val="lowerRoman"/>
      <w:lvlText w:val="%3."/>
      <w:lvlJc w:val="right"/>
      <w:pPr>
        <w:ind w:left="2162" w:hanging="180"/>
      </w:pPr>
    </w:lvl>
    <w:lvl w:ilvl="3" w:tplc="240A000F" w:tentative="1">
      <w:start w:val="1"/>
      <w:numFmt w:val="decimal"/>
      <w:lvlText w:val="%4."/>
      <w:lvlJc w:val="left"/>
      <w:pPr>
        <w:ind w:left="2882" w:hanging="360"/>
      </w:pPr>
    </w:lvl>
    <w:lvl w:ilvl="4" w:tplc="240A0019" w:tentative="1">
      <w:start w:val="1"/>
      <w:numFmt w:val="lowerLetter"/>
      <w:lvlText w:val="%5."/>
      <w:lvlJc w:val="left"/>
      <w:pPr>
        <w:ind w:left="3602" w:hanging="360"/>
      </w:pPr>
    </w:lvl>
    <w:lvl w:ilvl="5" w:tplc="240A001B" w:tentative="1">
      <w:start w:val="1"/>
      <w:numFmt w:val="lowerRoman"/>
      <w:lvlText w:val="%6."/>
      <w:lvlJc w:val="right"/>
      <w:pPr>
        <w:ind w:left="4322" w:hanging="180"/>
      </w:pPr>
    </w:lvl>
    <w:lvl w:ilvl="6" w:tplc="240A000F" w:tentative="1">
      <w:start w:val="1"/>
      <w:numFmt w:val="decimal"/>
      <w:lvlText w:val="%7."/>
      <w:lvlJc w:val="left"/>
      <w:pPr>
        <w:ind w:left="5042" w:hanging="360"/>
      </w:pPr>
    </w:lvl>
    <w:lvl w:ilvl="7" w:tplc="240A0019" w:tentative="1">
      <w:start w:val="1"/>
      <w:numFmt w:val="lowerLetter"/>
      <w:lvlText w:val="%8."/>
      <w:lvlJc w:val="left"/>
      <w:pPr>
        <w:ind w:left="5762" w:hanging="360"/>
      </w:pPr>
    </w:lvl>
    <w:lvl w:ilvl="8" w:tplc="240A001B" w:tentative="1">
      <w:start w:val="1"/>
      <w:numFmt w:val="lowerRoman"/>
      <w:lvlText w:val="%9."/>
      <w:lvlJc w:val="right"/>
      <w:pPr>
        <w:ind w:left="6482" w:hanging="180"/>
      </w:pPr>
    </w:lvl>
  </w:abstractNum>
  <w:abstractNum w:abstractNumId="30">
    <w:nsid w:val="3B392B2E"/>
    <w:multiLevelType w:val="multilevel"/>
    <w:tmpl w:val="83CCBBAE"/>
    <w:lvl w:ilvl="0">
      <w:start w:val="1"/>
      <w:numFmt w:val="decimal"/>
      <w:lvlText w:val="%1."/>
      <w:lvlJc w:val="left"/>
      <w:pPr>
        <w:ind w:left="144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31">
    <w:nsid w:val="3CC464DE"/>
    <w:multiLevelType w:val="hybridMultilevel"/>
    <w:tmpl w:val="A524E7C2"/>
    <w:lvl w:ilvl="0" w:tplc="080A0019">
      <w:start w:val="1"/>
      <w:numFmt w:val="lowerLetter"/>
      <w:lvlText w:val="%1."/>
      <w:lvlJc w:val="left"/>
      <w:pPr>
        <w:ind w:left="785" w:hanging="360"/>
      </w:p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2">
    <w:nsid w:val="3D510BB4"/>
    <w:multiLevelType w:val="hybridMultilevel"/>
    <w:tmpl w:val="45D2187A"/>
    <w:lvl w:ilvl="0" w:tplc="080A0019">
      <w:start w:val="1"/>
      <w:numFmt w:val="lowerLetter"/>
      <w:lvlText w:val="%1."/>
      <w:lvlJc w:val="left"/>
      <w:pPr>
        <w:ind w:left="1442" w:hanging="360"/>
      </w:pPr>
    </w:lvl>
    <w:lvl w:ilvl="1" w:tplc="080A0019" w:tentative="1">
      <w:start w:val="1"/>
      <w:numFmt w:val="lowerLetter"/>
      <w:lvlText w:val="%2."/>
      <w:lvlJc w:val="left"/>
      <w:pPr>
        <w:ind w:left="2162" w:hanging="360"/>
      </w:pPr>
    </w:lvl>
    <w:lvl w:ilvl="2" w:tplc="080A001B" w:tentative="1">
      <w:start w:val="1"/>
      <w:numFmt w:val="lowerRoman"/>
      <w:lvlText w:val="%3."/>
      <w:lvlJc w:val="right"/>
      <w:pPr>
        <w:ind w:left="2882" w:hanging="180"/>
      </w:pPr>
    </w:lvl>
    <w:lvl w:ilvl="3" w:tplc="080A000F" w:tentative="1">
      <w:start w:val="1"/>
      <w:numFmt w:val="decimal"/>
      <w:lvlText w:val="%4."/>
      <w:lvlJc w:val="left"/>
      <w:pPr>
        <w:ind w:left="3602" w:hanging="360"/>
      </w:pPr>
    </w:lvl>
    <w:lvl w:ilvl="4" w:tplc="080A0019" w:tentative="1">
      <w:start w:val="1"/>
      <w:numFmt w:val="lowerLetter"/>
      <w:lvlText w:val="%5."/>
      <w:lvlJc w:val="left"/>
      <w:pPr>
        <w:ind w:left="4322" w:hanging="360"/>
      </w:pPr>
    </w:lvl>
    <w:lvl w:ilvl="5" w:tplc="080A001B" w:tentative="1">
      <w:start w:val="1"/>
      <w:numFmt w:val="lowerRoman"/>
      <w:lvlText w:val="%6."/>
      <w:lvlJc w:val="right"/>
      <w:pPr>
        <w:ind w:left="5042" w:hanging="180"/>
      </w:pPr>
    </w:lvl>
    <w:lvl w:ilvl="6" w:tplc="080A000F" w:tentative="1">
      <w:start w:val="1"/>
      <w:numFmt w:val="decimal"/>
      <w:lvlText w:val="%7."/>
      <w:lvlJc w:val="left"/>
      <w:pPr>
        <w:ind w:left="5762" w:hanging="360"/>
      </w:pPr>
    </w:lvl>
    <w:lvl w:ilvl="7" w:tplc="080A0019" w:tentative="1">
      <w:start w:val="1"/>
      <w:numFmt w:val="lowerLetter"/>
      <w:lvlText w:val="%8."/>
      <w:lvlJc w:val="left"/>
      <w:pPr>
        <w:ind w:left="6482" w:hanging="360"/>
      </w:pPr>
    </w:lvl>
    <w:lvl w:ilvl="8" w:tplc="080A001B" w:tentative="1">
      <w:start w:val="1"/>
      <w:numFmt w:val="lowerRoman"/>
      <w:lvlText w:val="%9."/>
      <w:lvlJc w:val="right"/>
      <w:pPr>
        <w:ind w:left="7202" w:hanging="180"/>
      </w:pPr>
    </w:lvl>
  </w:abstractNum>
  <w:abstractNum w:abstractNumId="33">
    <w:nsid w:val="3F096B3C"/>
    <w:multiLevelType w:val="hybridMultilevel"/>
    <w:tmpl w:val="30A0FAE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3F73725F"/>
    <w:multiLevelType w:val="hybridMultilevel"/>
    <w:tmpl w:val="09AC88D8"/>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5">
    <w:nsid w:val="414A6AC6"/>
    <w:multiLevelType w:val="hybridMultilevel"/>
    <w:tmpl w:val="7AE293BC"/>
    <w:lvl w:ilvl="0" w:tplc="080A000F">
      <w:start w:val="1"/>
      <w:numFmt w:val="decimal"/>
      <w:lvlText w:val="%1."/>
      <w:lvlJc w:val="left"/>
      <w:pPr>
        <w:ind w:left="360" w:hanging="360"/>
      </w:pPr>
      <w:rPr>
        <w:rFonts w:hint="default"/>
      </w:rPr>
    </w:lvl>
    <w:lvl w:ilvl="1" w:tplc="240A0003" w:tentative="1">
      <w:start w:val="1"/>
      <w:numFmt w:val="bullet"/>
      <w:lvlText w:val="o"/>
      <w:lvlJc w:val="left"/>
      <w:pPr>
        <w:ind w:left="1082" w:hanging="360"/>
      </w:pPr>
      <w:rPr>
        <w:rFonts w:ascii="Courier New" w:hAnsi="Courier New" w:cs="Courier New" w:hint="default"/>
      </w:rPr>
    </w:lvl>
    <w:lvl w:ilvl="2" w:tplc="240A0005" w:tentative="1">
      <w:start w:val="1"/>
      <w:numFmt w:val="bullet"/>
      <w:lvlText w:val=""/>
      <w:lvlJc w:val="left"/>
      <w:pPr>
        <w:ind w:left="1802" w:hanging="360"/>
      </w:pPr>
      <w:rPr>
        <w:rFonts w:ascii="Wingdings" w:hAnsi="Wingdings" w:hint="default"/>
      </w:rPr>
    </w:lvl>
    <w:lvl w:ilvl="3" w:tplc="240A0001" w:tentative="1">
      <w:start w:val="1"/>
      <w:numFmt w:val="bullet"/>
      <w:lvlText w:val=""/>
      <w:lvlJc w:val="left"/>
      <w:pPr>
        <w:ind w:left="2522" w:hanging="360"/>
      </w:pPr>
      <w:rPr>
        <w:rFonts w:ascii="Symbol" w:hAnsi="Symbol" w:hint="default"/>
      </w:rPr>
    </w:lvl>
    <w:lvl w:ilvl="4" w:tplc="240A0003" w:tentative="1">
      <w:start w:val="1"/>
      <w:numFmt w:val="bullet"/>
      <w:lvlText w:val="o"/>
      <w:lvlJc w:val="left"/>
      <w:pPr>
        <w:ind w:left="3242" w:hanging="360"/>
      </w:pPr>
      <w:rPr>
        <w:rFonts w:ascii="Courier New" w:hAnsi="Courier New" w:cs="Courier New" w:hint="default"/>
      </w:rPr>
    </w:lvl>
    <w:lvl w:ilvl="5" w:tplc="240A0005" w:tentative="1">
      <w:start w:val="1"/>
      <w:numFmt w:val="bullet"/>
      <w:lvlText w:val=""/>
      <w:lvlJc w:val="left"/>
      <w:pPr>
        <w:ind w:left="3962" w:hanging="360"/>
      </w:pPr>
      <w:rPr>
        <w:rFonts w:ascii="Wingdings" w:hAnsi="Wingdings" w:hint="default"/>
      </w:rPr>
    </w:lvl>
    <w:lvl w:ilvl="6" w:tplc="240A0001" w:tentative="1">
      <w:start w:val="1"/>
      <w:numFmt w:val="bullet"/>
      <w:lvlText w:val=""/>
      <w:lvlJc w:val="left"/>
      <w:pPr>
        <w:ind w:left="4682" w:hanging="360"/>
      </w:pPr>
      <w:rPr>
        <w:rFonts w:ascii="Symbol" w:hAnsi="Symbol" w:hint="default"/>
      </w:rPr>
    </w:lvl>
    <w:lvl w:ilvl="7" w:tplc="240A0003" w:tentative="1">
      <w:start w:val="1"/>
      <w:numFmt w:val="bullet"/>
      <w:lvlText w:val="o"/>
      <w:lvlJc w:val="left"/>
      <w:pPr>
        <w:ind w:left="5402" w:hanging="360"/>
      </w:pPr>
      <w:rPr>
        <w:rFonts w:ascii="Courier New" w:hAnsi="Courier New" w:cs="Courier New" w:hint="default"/>
      </w:rPr>
    </w:lvl>
    <w:lvl w:ilvl="8" w:tplc="240A0005" w:tentative="1">
      <w:start w:val="1"/>
      <w:numFmt w:val="bullet"/>
      <w:lvlText w:val=""/>
      <w:lvlJc w:val="left"/>
      <w:pPr>
        <w:ind w:left="6122" w:hanging="360"/>
      </w:pPr>
      <w:rPr>
        <w:rFonts w:ascii="Wingdings" w:hAnsi="Wingdings" w:hint="default"/>
      </w:rPr>
    </w:lvl>
  </w:abstractNum>
  <w:abstractNum w:abstractNumId="36">
    <w:nsid w:val="41550CC6"/>
    <w:multiLevelType w:val="hybridMultilevel"/>
    <w:tmpl w:val="3C3C3E7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nsid w:val="420C0F5B"/>
    <w:multiLevelType w:val="hybridMultilevel"/>
    <w:tmpl w:val="CF3E378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nsid w:val="4247620A"/>
    <w:multiLevelType w:val="hybridMultilevel"/>
    <w:tmpl w:val="D69462F4"/>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39">
    <w:nsid w:val="45DE1029"/>
    <w:multiLevelType w:val="hybridMultilevel"/>
    <w:tmpl w:val="74204CF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nsid w:val="4644690E"/>
    <w:multiLevelType w:val="hybridMultilevel"/>
    <w:tmpl w:val="0EF05D0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46DA598B"/>
    <w:multiLevelType w:val="hybridMultilevel"/>
    <w:tmpl w:val="15FE1F9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nsid w:val="47CC2DB0"/>
    <w:multiLevelType w:val="hybridMultilevel"/>
    <w:tmpl w:val="4D3A0BCA"/>
    <w:lvl w:ilvl="0" w:tplc="9ECA325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nsid w:val="4B0B1898"/>
    <w:multiLevelType w:val="hybridMultilevel"/>
    <w:tmpl w:val="0EF05D0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4DA27457"/>
    <w:multiLevelType w:val="hybridMultilevel"/>
    <w:tmpl w:val="367EC884"/>
    <w:lvl w:ilvl="0" w:tplc="8F20507C">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45">
    <w:nsid w:val="4DE91C49"/>
    <w:multiLevelType w:val="hybridMultilevel"/>
    <w:tmpl w:val="85D6F3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5099457E"/>
    <w:multiLevelType w:val="hybridMultilevel"/>
    <w:tmpl w:val="F782FFB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nsid w:val="51A31103"/>
    <w:multiLevelType w:val="hybridMultilevel"/>
    <w:tmpl w:val="54886C2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nsid w:val="5A246243"/>
    <w:multiLevelType w:val="hybridMultilevel"/>
    <w:tmpl w:val="68AE51BC"/>
    <w:lvl w:ilvl="0" w:tplc="0A20BF4A">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nsid w:val="5D682BE6"/>
    <w:multiLevelType w:val="multilevel"/>
    <w:tmpl w:val="C45A3AD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0">
    <w:nsid w:val="5FF03BC4"/>
    <w:multiLevelType w:val="hybridMultilevel"/>
    <w:tmpl w:val="7CF0A16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60F02D47"/>
    <w:multiLevelType w:val="hybridMultilevel"/>
    <w:tmpl w:val="4C1C665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2">
    <w:nsid w:val="61B47379"/>
    <w:multiLevelType w:val="hybridMultilevel"/>
    <w:tmpl w:val="B7AA7F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3">
    <w:nsid w:val="66E40479"/>
    <w:multiLevelType w:val="multilevel"/>
    <w:tmpl w:val="7B8665B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69890C3E"/>
    <w:multiLevelType w:val="hybridMultilevel"/>
    <w:tmpl w:val="6C1002CC"/>
    <w:lvl w:ilvl="0" w:tplc="8B9A13C2">
      <w:start w:val="1"/>
      <w:numFmt w:val="lowerLetter"/>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55">
    <w:nsid w:val="69D4379E"/>
    <w:multiLevelType w:val="hybridMultilevel"/>
    <w:tmpl w:val="34B4246A"/>
    <w:lvl w:ilvl="0" w:tplc="24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6C721248"/>
    <w:multiLevelType w:val="hybridMultilevel"/>
    <w:tmpl w:val="F96AE57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nsid w:val="6D31417B"/>
    <w:multiLevelType w:val="hybridMultilevel"/>
    <w:tmpl w:val="A77EFD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8">
    <w:nsid w:val="6DCC027C"/>
    <w:multiLevelType w:val="multilevel"/>
    <w:tmpl w:val="E738DC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9">
    <w:nsid w:val="717A1AEE"/>
    <w:multiLevelType w:val="hybridMultilevel"/>
    <w:tmpl w:val="4BF8EA3C"/>
    <w:lvl w:ilvl="0" w:tplc="D4742210">
      <w:start w:val="1"/>
      <w:numFmt w:val="lowerLetter"/>
      <w:lvlText w:val="%1."/>
      <w:lvlJc w:val="left"/>
      <w:pPr>
        <w:ind w:left="722" w:hanging="360"/>
      </w:pPr>
      <w:rPr>
        <w:rFonts w:hint="default"/>
      </w:rPr>
    </w:lvl>
    <w:lvl w:ilvl="1" w:tplc="240A0019" w:tentative="1">
      <w:start w:val="1"/>
      <w:numFmt w:val="lowerLetter"/>
      <w:lvlText w:val="%2."/>
      <w:lvlJc w:val="left"/>
      <w:pPr>
        <w:ind w:left="1442" w:hanging="360"/>
      </w:pPr>
    </w:lvl>
    <w:lvl w:ilvl="2" w:tplc="240A001B" w:tentative="1">
      <w:start w:val="1"/>
      <w:numFmt w:val="lowerRoman"/>
      <w:lvlText w:val="%3."/>
      <w:lvlJc w:val="right"/>
      <w:pPr>
        <w:ind w:left="2162" w:hanging="180"/>
      </w:pPr>
    </w:lvl>
    <w:lvl w:ilvl="3" w:tplc="240A000F" w:tentative="1">
      <w:start w:val="1"/>
      <w:numFmt w:val="decimal"/>
      <w:lvlText w:val="%4."/>
      <w:lvlJc w:val="left"/>
      <w:pPr>
        <w:ind w:left="2882" w:hanging="360"/>
      </w:pPr>
    </w:lvl>
    <w:lvl w:ilvl="4" w:tplc="240A0019" w:tentative="1">
      <w:start w:val="1"/>
      <w:numFmt w:val="lowerLetter"/>
      <w:lvlText w:val="%5."/>
      <w:lvlJc w:val="left"/>
      <w:pPr>
        <w:ind w:left="3602" w:hanging="360"/>
      </w:pPr>
    </w:lvl>
    <w:lvl w:ilvl="5" w:tplc="240A001B" w:tentative="1">
      <w:start w:val="1"/>
      <w:numFmt w:val="lowerRoman"/>
      <w:lvlText w:val="%6."/>
      <w:lvlJc w:val="right"/>
      <w:pPr>
        <w:ind w:left="4322" w:hanging="180"/>
      </w:pPr>
    </w:lvl>
    <w:lvl w:ilvl="6" w:tplc="240A000F" w:tentative="1">
      <w:start w:val="1"/>
      <w:numFmt w:val="decimal"/>
      <w:lvlText w:val="%7."/>
      <w:lvlJc w:val="left"/>
      <w:pPr>
        <w:ind w:left="5042" w:hanging="360"/>
      </w:pPr>
    </w:lvl>
    <w:lvl w:ilvl="7" w:tplc="240A0019" w:tentative="1">
      <w:start w:val="1"/>
      <w:numFmt w:val="lowerLetter"/>
      <w:lvlText w:val="%8."/>
      <w:lvlJc w:val="left"/>
      <w:pPr>
        <w:ind w:left="5762" w:hanging="360"/>
      </w:pPr>
    </w:lvl>
    <w:lvl w:ilvl="8" w:tplc="240A001B" w:tentative="1">
      <w:start w:val="1"/>
      <w:numFmt w:val="lowerRoman"/>
      <w:lvlText w:val="%9."/>
      <w:lvlJc w:val="right"/>
      <w:pPr>
        <w:ind w:left="6482" w:hanging="180"/>
      </w:pPr>
    </w:lvl>
  </w:abstractNum>
  <w:abstractNum w:abstractNumId="60">
    <w:nsid w:val="71A17683"/>
    <w:multiLevelType w:val="hybridMultilevel"/>
    <w:tmpl w:val="4C523830"/>
    <w:lvl w:ilvl="0" w:tplc="25E64F2A">
      <w:start w:val="2"/>
      <w:numFmt w:val="bullet"/>
      <w:lvlText w:val="-"/>
      <w:lvlJc w:val="left"/>
      <w:pPr>
        <w:ind w:left="360" w:hanging="360"/>
      </w:pPr>
      <w:rPr>
        <w:rFonts w:ascii="Arial Narrow" w:eastAsia="Times New Roman" w:hAnsi="Arial Narrow" w:cs="Times New Roman" w:hint="default"/>
        <w:b/>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1">
    <w:nsid w:val="72CF3BDE"/>
    <w:multiLevelType w:val="hybridMultilevel"/>
    <w:tmpl w:val="F5D241A0"/>
    <w:lvl w:ilvl="0" w:tplc="24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2">
    <w:nsid w:val="72D40EE4"/>
    <w:multiLevelType w:val="hybridMultilevel"/>
    <w:tmpl w:val="34B4246A"/>
    <w:lvl w:ilvl="0" w:tplc="24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77E26909"/>
    <w:multiLevelType w:val="hybridMultilevel"/>
    <w:tmpl w:val="A9D60F2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nsid w:val="7AF8583E"/>
    <w:multiLevelType w:val="hybridMultilevel"/>
    <w:tmpl w:val="4BC08D38"/>
    <w:lvl w:ilvl="0" w:tplc="E766EA18">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65">
    <w:nsid w:val="7B7172F3"/>
    <w:multiLevelType w:val="hybridMultilevel"/>
    <w:tmpl w:val="61461C1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6">
    <w:nsid w:val="7C0E7925"/>
    <w:multiLevelType w:val="hybridMultilevel"/>
    <w:tmpl w:val="EB940E6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7">
    <w:nsid w:val="7E392496"/>
    <w:multiLevelType w:val="hybridMultilevel"/>
    <w:tmpl w:val="6404419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2"/>
  </w:num>
  <w:num w:numId="2">
    <w:abstractNumId w:val="8"/>
  </w:num>
  <w:num w:numId="3">
    <w:abstractNumId w:val="14"/>
  </w:num>
  <w:num w:numId="4">
    <w:abstractNumId w:val="34"/>
  </w:num>
  <w:num w:numId="5">
    <w:abstractNumId w:val="57"/>
  </w:num>
  <w:num w:numId="6">
    <w:abstractNumId w:val="60"/>
  </w:num>
  <w:num w:numId="7">
    <w:abstractNumId w:val="52"/>
  </w:num>
  <w:num w:numId="8">
    <w:abstractNumId w:val="26"/>
  </w:num>
  <w:num w:numId="9">
    <w:abstractNumId w:val="24"/>
  </w:num>
  <w:num w:numId="10">
    <w:abstractNumId w:val="35"/>
  </w:num>
  <w:num w:numId="11">
    <w:abstractNumId w:val="30"/>
  </w:num>
  <w:num w:numId="12">
    <w:abstractNumId w:val="54"/>
  </w:num>
  <w:num w:numId="13">
    <w:abstractNumId w:val="59"/>
  </w:num>
  <w:num w:numId="14">
    <w:abstractNumId w:val="29"/>
  </w:num>
  <w:num w:numId="15">
    <w:abstractNumId w:val="0"/>
  </w:num>
  <w:num w:numId="16">
    <w:abstractNumId w:val="67"/>
  </w:num>
  <w:num w:numId="17">
    <w:abstractNumId w:val="12"/>
  </w:num>
  <w:num w:numId="18">
    <w:abstractNumId w:val="7"/>
  </w:num>
  <w:num w:numId="19">
    <w:abstractNumId w:val="36"/>
  </w:num>
  <w:num w:numId="20">
    <w:abstractNumId w:val="2"/>
  </w:num>
  <w:num w:numId="21">
    <w:abstractNumId w:val="65"/>
  </w:num>
  <w:num w:numId="22">
    <w:abstractNumId w:val="33"/>
  </w:num>
  <w:num w:numId="23">
    <w:abstractNumId w:val="27"/>
  </w:num>
  <w:num w:numId="24">
    <w:abstractNumId w:val="4"/>
  </w:num>
  <w:num w:numId="25">
    <w:abstractNumId w:val="66"/>
  </w:num>
  <w:num w:numId="26">
    <w:abstractNumId w:val="46"/>
  </w:num>
  <w:num w:numId="27">
    <w:abstractNumId w:val="37"/>
  </w:num>
  <w:num w:numId="28">
    <w:abstractNumId w:val="6"/>
  </w:num>
  <w:num w:numId="29">
    <w:abstractNumId w:val="5"/>
  </w:num>
  <w:num w:numId="30">
    <w:abstractNumId w:val="1"/>
  </w:num>
  <w:num w:numId="31">
    <w:abstractNumId w:val="51"/>
  </w:num>
  <w:num w:numId="32">
    <w:abstractNumId w:val="41"/>
  </w:num>
  <w:num w:numId="33">
    <w:abstractNumId w:val="3"/>
  </w:num>
  <w:num w:numId="34">
    <w:abstractNumId w:val="13"/>
  </w:num>
  <w:num w:numId="35">
    <w:abstractNumId w:val="38"/>
  </w:num>
  <w:num w:numId="36">
    <w:abstractNumId w:val="58"/>
  </w:num>
  <w:num w:numId="37">
    <w:abstractNumId w:val="49"/>
  </w:num>
  <w:num w:numId="38">
    <w:abstractNumId w:val="25"/>
  </w:num>
  <w:num w:numId="39">
    <w:abstractNumId w:val="42"/>
  </w:num>
  <w:num w:numId="40">
    <w:abstractNumId w:val="18"/>
  </w:num>
  <w:num w:numId="41">
    <w:abstractNumId w:val="9"/>
  </w:num>
  <w:num w:numId="42">
    <w:abstractNumId w:val="21"/>
  </w:num>
  <w:num w:numId="43">
    <w:abstractNumId w:val="31"/>
  </w:num>
  <w:num w:numId="44">
    <w:abstractNumId w:val="44"/>
  </w:num>
  <w:num w:numId="45">
    <w:abstractNumId w:val="64"/>
  </w:num>
  <w:num w:numId="46">
    <w:abstractNumId w:val="23"/>
  </w:num>
  <w:num w:numId="47">
    <w:abstractNumId w:val="47"/>
  </w:num>
  <w:num w:numId="48">
    <w:abstractNumId w:val="16"/>
  </w:num>
  <w:num w:numId="49">
    <w:abstractNumId w:val="50"/>
  </w:num>
  <w:num w:numId="50">
    <w:abstractNumId w:val="48"/>
  </w:num>
  <w:num w:numId="51">
    <w:abstractNumId w:val="45"/>
  </w:num>
  <w:num w:numId="52">
    <w:abstractNumId w:val="39"/>
  </w:num>
  <w:num w:numId="53">
    <w:abstractNumId w:val="53"/>
  </w:num>
  <w:num w:numId="54">
    <w:abstractNumId w:val="19"/>
  </w:num>
  <w:num w:numId="55">
    <w:abstractNumId w:val="20"/>
  </w:num>
  <w:num w:numId="56">
    <w:abstractNumId w:val="55"/>
  </w:num>
  <w:num w:numId="57">
    <w:abstractNumId w:val="32"/>
  </w:num>
  <w:num w:numId="58">
    <w:abstractNumId w:val="15"/>
  </w:num>
  <w:num w:numId="59">
    <w:abstractNumId w:val="43"/>
  </w:num>
  <w:num w:numId="60">
    <w:abstractNumId w:val="17"/>
  </w:num>
  <w:num w:numId="61">
    <w:abstractNumId w:val="40"/>
  </w:num>
  <w:num w:numId="62">
    <w:abstractNumId w:val="61"/>
  </w:num>
  <w:num w:numId="63">
    <w:abstractNumId w:val="62"/>
  </w:num>
  <w:num w:numId="64">
    <w:abstractNumId w:val="10"/>
  </w:num>
  <w:num w:numId="65">
    <w:abstractNumId w:val="28"/>
  </w:num>
  <w:num w:numId="66">
    <w:abstractNumId w:val="56"/>
  </w:num>
  <w:num w:numId="67">
    <w:abstractNumId w:val="11"/>
  </w:num>
  <w:num w:numId="68">
    <w:abstractNumId w:val="6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 w:vendorID="64" w:dllVersion="131078" w:nlCheck="1" w:checkStyle="0"/>
  <w:activeWritingStyle w:appName="MSWord" w:lang="es-CO" w:vendorID="64" w:dllVersion="131078" w:nlCheck="1" w:checkStyle="0"/>
  <w:activeWritingStyle w:appName="MSWord" w:lang="es-MX"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A9C"/>
    <w:rsid w:val="000151A2"/>
    <w:rsid w:val="0003264A"/>
    <w:rsid w:val="00035D38"/>
    <w:rsid w:val="00035FAE"/>
    <w:rsid w:val="000369E5"/>
    <w:rsid w:val="0003736D"/>
    <w:rsid w:val="000445B3"/>
    <w:rsid w:val="000466F1"/>
    <w:rsid w:val="00047598"/>
    <w:rsid w:val="00047FDB"/>
    <w:rsid w:val="00050A35"/>
    <w:rsid w:val="00054615"/>
    <w:rsid w:val="000625E3"/>
    <w:rsid w:val="0006312A"/>
    <w:rsid w:val="00084DBB"/>
    <w:rsid w:val="000923F6"/>
    <w:rsid w:val="000B6855"/>
    <w:rsid w:val="000C4AF8"/>
    <w:rsid w:val="000C6B24"/>
    <w:rsid w:val="000D5D2F"/>
    <w:rsid w:val="000D6632"/>
    <w:rsid w:val="000E0DDF"/>
    <w:rsid w:val="000E57C6"/>
    <w:rsid w:val="00102FE8"/>
    <w:rsid w:val="001036F5"/>
    <w:rsid w:val="00106A0D"/>
    <w:rsid w:val="00116186"/>
    <w:rsid w:val="0012383A"/>
    <w:rsid w:val="001277E3"/>
    <w:rsid w:val="00127900"/>
    <w:rsid w:val="001311D7"/>
    <w:rsid w:val="001324F5"/>
    <w:rsid w:val="001365A1"/>
    <w:rsid w:val="00141D7C"/>
    <w:rsid w:val="00154A9C"/>
    <w:rsid w:val="00174624"/>
    <w:rsid w:val="00182999"/>
    <w:rsid w:val="0019155E"/>
    <w:rsid w:val="00191DBE"/>
    <w:rsid w:val="00196371"/>
    <w:rsid w:val="001B31FA"/>
    <w:rsid w:val="001C6F01"/>
    <w:rsid w:val="001D0161"/>
    <w:rsid w:val="001D09F1"/>
    <w:rsid w:val="001D21E8"/>
    <w:rsid w:val="001D5ADB"/>
    <w:rsid w:val="001D7553"/>
    <w:rsid w:val="001E284B"/>
    <w:rsid w:val="001F7727"/>
    <w:rsid w:val="00200078"/>
    <w:rsid w:val="00201607"/>
    <w:rsid w:val="00205BA1"/>
    <w:rsid w:val="00211402"/>
    <w:rsid w:val="00215162"/>
    <w:rsid w:val="00226A97"/>
    <w:rsid w:val="0023168A"/>
    <w:rsid w:val="0023783B"/>
    <w:rsid w:val="0024037F"/>
    <w:rsid w:val="0024280B"/>
    <w:rsid w:val="00251327"/>
    <w:rsid w:val="00260DED"/>
    <w:rsid w:val="00263CC2"/>
    <w:rsid w:val="00273C8B"/>
    <w:rsid w:val="002904B0"/>
    <w:rsid w:val="002B07E9"/>
    <w:rsid w:val="002B221E"/>
    <w:rsid w:val="002B65CF"/>
    <w:rsid w:val="002B6BBE"/>
    <w:rsid w:val="002C0B05"/>
    <w:rsid w:val="002C1DB7"/>
    <w:rsid w:val="002D31B2"/>
    <w:rsid w:val="002D5143"/>
    <w:rsid w:val="002F6F76"/>
    <w:rsid w:val="00313FE5"/>
    <w:rsid w:val="003149E8"/>
    <w:rsid w:val="0032056A"/>
    <w:rsid w:val="00325F3D"/>
    <w:rsid w:val="003507A5"/>
    <w:rsid w:val="0035119F"/>
    <w:rsid w:val="00351518"/>
    <w:rsid w:val="003534EE"/>
    <w:rsid w:val="003556E4"/>
    <w:rsid w:val="00357797"/>
    <w:rsid w:val="003757FF"/>
    <w:rsid w:val="00382A24"/>
    <w:rsid w:val="00385700"/>
    <w:rsid w:val="00393557"/>
    <w:rsid w:val="00396344"/>
    <w:rsid w:val="003A0030"/>
    <w:rsid w:val="003A2FC7"/>
    <w:rsid w:val="003A3F7F"/>
    <w:rsid w:val="003B5D62"/>
    <w:rsid w:val="003B7D4A"/>
    <w:rsid w:val="003C5F7D"/>
    <w:rsid w:val="003D3B1D"/>
    <w:rsid w:val="003F4DBA"/>
    <w:rsid w:val="003F56C5"/>
    <w:rsid w:val="004002E4"/>
    <w:rsid w:val="004122D4"/>
    <w:rsid w:val="00412E48"/>
    <w:rsid w:val="00414E7A"/>
    <w:rsid w:val="004279D7"/>
    <w:rsid w:val="00432618"/>
    <w:rsid w:val="00432E3F"/>
    <w:rsid w:val="00435A34"/>
    <w:rsid w:val="0043666F"/>
    <w:rsid w:val="00436A06"/>
    <w:rsid w:val="0043714E"/>
    <w:rsid w:val="0044684D"/>
    <w:rsid w:val="00464B64"/>
    <w:rsid w:val="004732B1"/>
    <w:rsid w:val="0047372B"/>
    <w:rsid w:val="004767A6"/>
    <w:rsid w:val="00477232"/>
    <w:rsid w:val="00480F05"/>
    <w:rsid w:val="0048108B"/>
    <w:rsid w:val="00486A78"/>
    <w:rsid w:val="0049181D"/>
    <w:rsid w:val="00495B08"/>
    <w:rsid w:val="004A4980"/>
    <w:rsid w:val="004B2121"/>
    <w:rsid w:val="004B5C13"/>
    <w:rsid w:val="004C2ED7"/>
    <w:rsid w:val="004C4EE3"/>
    <w:rsid w:val="004C6622"/>
    <w:rsid w:val="004C710D"/>
    <w:rsid w:val="004D2022"/>
    <w:rsid w:val="004E0668"/>
    <w:rsid w:val="004E158F"/>
    <w:rsid w:val="004E4AFE"/>
    <w:rsid w:val="004E62BE"/>
    <w:rsid w:val="005038BA"/>
    <w:rsid w:val="00504E26"/>
    <w:rsid w:val="00515EE9"/>
    <w:rsid w:val="005165C5"/>
    <w:rsid w:val="005176F3"/>
    <w:rsid w:val="00525D0C"/>
    <w:rsid w:val="0053358A"/>
    <w:rsid w:val="00547C88"/>
    <w:rsid w:val="00560DDF"/>
    <w:rsid w:val="00562669"/>
    <w:rsid w:val="00563992"/>
    <w:rsid w:val="005649F8"/>
    <w:rsid w:val="0057198F"/>
    <w:rsid w:val="005729E7"/>
    <w:rsid w:val="00574498"/>
    <w:rsid w:val="005A6F04"/>
    <w:rsid w:val="005B02B2"/>
    <w:rsid w:val="005B04B1"/>
    <w:rsid w:val="005C0AC1"/>
    <w:rsid w:val="005C2A43"/>
    <w:rsid w:val="005C6AA0"/>
    <w:rsid w:val="005D0FE4"/>
    <w:rsid w:val="005D3CBC"/>
    <w:rsid w:val="005D4588"/>
    <w:rsid w:val="005D66EE"/>
    <w:rsid w:val="005E2BA2"/>
    <w:rsid w:val="005E4939"/>
    <w:rsid w:val="005F4590"/>
    <w:rsid w:val="00606D8A"/>
    <w:rsid w:val="006074FC"/>
    <w:rsid w:val="0060770E"/>
    <w:rsid w:val="00612D3E"/>
    <w:rsid w:val="00616F5D"/>
    <w:rsid w:val="00616F89"/>
    <w:rsid w:val="00622435"/>
    <w:rsid w:val="00624DD0"/>
    <w:rsid w:val="00630F81"/>
    <w:rsid w:val="00631BFF"/>
    <w:rsid w:val="00631C75"/>
    <w:rsid w:val="00631CCB"/>
    <w:rsid w:val="00634620"/>
    <w:rsid w:val="00635F4D"/>
    <w:rsid w:val="006364D2"/>
    <w:rsid w:val="0064257F"/>
    <w:rsid w:val="00644FBC"/>
    <w:rsid w:val="00646B85"/>
    <w:rsid w:val="006515A1"/>
    <w:rsid w:val="006522E2"/>
    <w:rsid w:val="0065275A"/>
    <w:rsid w:val="00654E63"/>
    <w:rsid w:val="00671461"/>
    <w:rsid w:val="00671C6B"/>
    <w:rsid w:val="00671E97"/>
    <w:rsid w:val="006724DF"/>
    <w:rsid w:val="00675492"/>
    <w:rsid w:val="006806FA"/>
    <w:rsid w:val="0068311B"/>
    <w:rsid w:val="00686579"/>
    <w:rsid w:val="00695802"/>
    <w:rsid w:val="00695885"/>
    <w:rsid w:val="00696D1C"/>
    <w:rsid w:val="006B0BBA"/>
    <w:rsid w:val="006B542A"/>
    <w:rsid w:val="006D1FD9"/>
    <w:rsid w:val="006D4D63"/>
    <w:rsid w:val="006D4EC3"/>
    <w:rsid w:val="006E2881"/>
    <w:rsid w:val="006E31F4"/>
    <w:rsid w:val="006F3029"/>
    <w:rsid w:val="006F47DC"/>
    <w:rsid w:val="007028A7"/>
    <w:rsid w:val="00710FBD"/>
    <w:rsid w:val="00711740"/>
    <w:rsid w:val="00714220"/>
    <w:rsid w:val="00717E5E"/>
    <w:rsid w:val="0072099D"/>
    <w:rsid w:val="00730A9F"/>
    <w:rsid w:val="0073156B"/>
    <w:rsid w:val="007333B4"/>
    <w:rsid w:val="00734F4A"/>
    <w:rsid w:val="0073597F"/>
    <w:rsid w:val="0073735D"/>
    <w:rsid w:val="00751CCC"/>
    <w:rsid w:val="0075202C"/>
    <w:rsid w:val="00756E2B"/>
    <w:rsid w:val="00757D18"/>
    <w:rsid w:val="00762E5A"/>
    <w:rsid w:val="00764896"/>
    <w:rsid w:val="007657ED"/>
    <w:rsid w:val="00767991"/>
    <w:rsid w:val="00767EBE"/>
    <w:rsid w:val="00781BA0"/>
    <w:rsid w:val="00794B99"/>
    <w:rsid w:val="007A0AA8"/>
    <w:rsid w:val="007A1C29"/>
    <w:rsid w:val="007B7FC7"/>
    <w:rsid w:val="007C246A"/>
    <w:rsid w:val="007C299C"/>
    <w:rsid w:val="007C60CA"/>
    <w:rsid w:val="007D3CD6"/>
    <w:rsid w:val="007D6314"/>
    <w:rsid w:val="007D6465"/>
    <w:rsid w:val="007E3A80"/>
    <w:rsid w:val="007E5C43"/>
    <w:rsid w:val="007E7857"/>
    <w:rsid w:val="007F55D1"/>
    <w:rsid w:val="0080065F"/>
    <w:rsid w:val="00804E17"/>
    <w:rsid w:val="00806348"/>
    <w:rsid w:val="00806798"/>
    <w:rsid w:val="0080764C"/>
    <w:rsid w:val="00817C07"/>
    <w:rsid w:val="008271C9"/>
    <w:rsid w:val="0084292D"/>
    <w:rsid w:val="008457F7"/>
    <w:rsid w:val="00851814"/>
    <w:rsid w:val="008537D3"/>
    <w:rsid w:val="00855F5B"/>
    <w:rsid w:val="0085730E"/>
    <w:rsid w:val="00860159"/>
    <w:rsid w:val="008646F8"/>
    <w:rsid w:val="00864FAF"/>
    <w:rsid w:val="00870DD7"/>
    <w:rsid w:val="008761F7"/>
    <w:rsid w:val="008A0A8D"/>
    <w:rsid w:val="008A6CFE"/>
    <w:rsid w:val="008B20E9"/>
    <w:rsid w:val="008B5D18"/>
    <w:rsid w:val="008C0807"/>
    <w:rsid w:val="008D1A35"/>
    <w:rsid w:val="008D1FF2"/>
    <w:rsid w:val="008D28D9"/>
    <w:rsid w:val="008E469F"/>
    <w:rsid w:val="008F0B6F"/>
    <w:rsid w:val="009025D8"/>
    <w:rsid w:val="00906156"/>
    <w:rsid w:val="00915D1F"/>
    <w:rsid w:val="00921938"/>
    <w:rsid w:val="009450D7"/>
    <w:rsid w:val="009510D5"/>
    <w:rsid w:val="009552FE"/>
    <w:rsid w:val="00964B15"/>
    <w:rsid w:val="00964D76"/>
    <w:rsid w:val="00982749"/>
    <w:rsid w:val="00984A97"/>
    <w:rsid w:val="009867A8"/>
    <w:rsid w:val="00994917"/>
    <w:rsid w:val="009974E9"/>
    <w:rsid w:val="009976DF"/>
    <w:rsid w:val="009A2AB2"/>
    <w:rsid w:val="009B2829"/>
    <w:rsid w:val="009C31EF"/>
    <w:rsid w:val="009C4B2F"/>
    <w:rsid w:val="009E4474"/>
    <w:rsid w:val="009E4BF5"/>
    <w:rsid w:val="009F190C"/>
    <w:rsid w:val="009F1AB1"/>
    <w:rsid w:val="009F1EF1"/>
    <w:rsid w:val="009F7159"/>
    <w:rsid w:val="009F7EE8"/>
    <w:rsid w:val="00A01793"/>
    <w:rsid w:val="00A044DD"/>
    <w:rsid w:val="00A06459"/>
    <w:rsid w:val="00A15D83"/>
    <w:rsid w:val="00A23CD3"/>
    <w:rsid w:val="00A30CDE"/>
    <w:rsid w:val="00A31A10"/>
    <w:rsid w:val="00A333B8"/>
    <w:rsid w:val="00A345C3"/>
    <w:rsid w:val="00A35AB2"/>
    <w:rsid w:val="00A41DFF"/>
    <w:rsid w:val="00A42C2A"/>
    <w:rsid w:val="00A56B34"/>
    <w:rsid w:val="00A619A5"/>
    <w:rsid w:val="00A635D9"/>
    <w:rsid w:val="00A776C8"/>
    <w:rsid w:val="00A87EF6"/>
    <w:rsid w:val="00A90C01"/>
    <w:rsid w:val="00A917F1"/>
    <w:rsid w:val="00A92EC5"/>
    <w:rsid w:val="00AA0480"/>
    <w:rsid w:val="00AA2592"/>
    <w:rsid w:val="00AB2C6A"/>
    <w:rsid w:val="00AC11C9"/>
    <w:rsid w:val="00AC76AD"/>
    <w:rsid w:val="00AC7A71"/>
    <w:rsid w:val="00AE0CDF"/>
    <w:rsid w:val="00AE2B12"/>
    <w:rsid w:val="00B003AF"/>
    <w:rsid w:val="00B011F7"/>
    <w:rsid w:val="00B05337"/>
    <w:rsid w:val="00B0638B"/>
    <w:rsid w:val="00B1763B"/>
    <w:rsid w:val="00B26949"/>
    <w:rsid w:val="00B36BB1"/>
    <w:rsid w:val="00B51237"/>
    <w:rsid w:val="00B51EC0"/>
    <w:rsid w:val="00B53D9B"/>
    <w:rsid w:val="00B56FF0"/>
    <w:rsid w:val="00B57FAF"/>
    <w:rsid w:val="00B667C5"/>
    <w:rsid w:val="00B75FB8"/>
    <w:rsid w:val="00B8728A"/>
    <w:rsid w:val="00B946E7"/>
    <w:rsid w:val="00BA3875"/>
    <w:rsid w:val="00BA4D33"/>
    <w:rsid w:val="00BA58E2"/>
    <w:rsid w:val="00BB2764"/>
    <w:rsid w:val="00BB61EB"/>
    <w:rsid w:val="00BE032B"/>
    <w:rsid w:val="00BE113B"/>
    <w:rsid w:val="00BE3AD2"/>
    <w:rsid w:val="00BE7C4D"/>
    <w:rsid w:val="00BF172F"/>
    <w:rsid w:val="00BF4C5E"/>
    <w:rsid w:val="00BF6E91"/>
    <w:rsid w:val="00C14031"/>
    <w:rsid w:val="00C1768A"/>
    <w:rsid w:val="00C463F2"/>
    <w:rsid w:val="00C46755"/>
    <w:rsid w:val="00C501B0"/>
    <w:rsid w:val="00C546CF"/>
    <w:rsid w:val="00C909C2"/>
    <w:rsid w:val="00C941B0"/>
    <w:rsid w:val="00C9614A"/>
    <w:rsid w:val="00CA34F4"/>
    <w:rsid w:val="00CA5FCD"/>
    <w:rsid w:val="00CB114A"/>
    <w:rsid w:val="00CB1643"/>
    <w:rsid w:val="00CB2FE8"/>
    <w:rsid w:val="00CC2817"/>
    <w:rsid w:val="00CD0E43"/>
    <w:rsid w:val="00CD65AA"/>
    <w:rsid w:val="00CE69AE"/>
    <w:rsid w:val="00CE7367"/>
    <w:rsid w:val="00CF1632"/>
    <w:rsid w:val="00CF2591"/>
    <w:rsid w:val="00D052F6"/>
    <w:rsid w:val="00D14235"/>
    <w:rsid w:val="00D21758"/>
    <w:rsid w:val="00D274F7"/>
    <w:rsid w:val="00D307BA"/>
    <w:rsid w:val="00D31ABB"/>
    <w:rsid w:val="00D37DB9"/>
    <w:rsid w:val="00D40B2B"/>
    <w:rsid w:val="00D474E3"/>
    <w:rsid w:val="00D562F1"/>
    <w:rsid w:val="00D60F17"/>
    <w:rsid w:val="00D66189"/>
    <w:rsid w:val="00D7409B"/>
    <w:rsid w:val="00D75F0B"/>
    <w:rsid w:val="00D81E7A"/>
    <w:rsid w:val="00D860C8"/>
    <w:rsid w:val="00D86E83"/>
    <w:rsid w:val="00D87DDF"/>
    <w:rsid w:val="00D93B97"/>
    <w:rsid w:val="00DA0617"/>
    <w:rsid w:val="00DA6DE3"/>
    <w:rsid w:val="00DA7906"/>
    <w:rsid w:val="00DA7B00"/>
    <w:rsid w:val="00DB7EF7"/>
    <w:rsid w:val="00DC12F7"/>
    <w:rsid w:val="00DC3D5E"/>
    <w:rsid w:val="00DC59C6"/>
    <w:rsid w:val="00DC6CD0"/>
    <w:rsid w:val="00DC7C7A"/>
    <w:rsid w:val="00DD47F0"/>
    <w:rsid w:val="00DD4F39"/>
    <w:rsid w:val="00DD6162"/>
    <w:rsid w:val="00DF1E63"/>
    <w:rsid w:val="00DF4C2C"/>
    <w:rsid w:val="00E01CC2"/>
    <w:rsid w:val="00E027D3"/>
    <w:rsid w:val="00E24006"/>
    <w:rsid w:val="00E27847"/>
    <w:rsid w:val="00E31F0D"/>
    <w:rsid w:val="00E3679E"/>
    <w:rsid w:val="00E528CA"/>
    <w:rsid w:val="00E546B0"/>
    <w:rsid w:val="00E639C6"/>
    <w:rsid w:val="00E668CA"/>
    <w:rsid w:val="00E7671A"/>
    <w:rsid w:val="00E81F88"/>
    <w:rsid w:val="00E83BDE"/>
    <w:rsid w:val="00E8551C"/>
    <w:rsid w:val="00E9107E"/>
    <w:rsid w:val="00E92447"/>
    <w:rsid w:val="00E93E31"/>
    <w:rsid w:val="00E9564D"/>
    <w:rsid w:val="00E974C6"/>
    <w:rsid w:val="00EA19D4"/>
    <w:rsid w:val="00EA54AD"/>
    <w:rsid w:val="00EA5562"/>
    <w:rsid w:val="00EA7C4A"/>
    <w:rsid w:val="00EB1789"/>
    <w:rsid w:val="00EB6D08"/>
    <w:rsid w:val="00ED4C72"/>
    <w:rsid w:val="00ED6998"/>
    <w:rsid w:val="00EE5B6E"/>
    <w:rsid w:val="00EF14A7"/>
    <w:rsid w:val="00F001C7"/>
    <w:rsid w:val="00F013ED"/>
    <w:rsid w:val="00F02E42"/>
    <w:rsid w:val="00F046E4"/>
    <w:rsid w:val="00F1518C"/>
    <w:rsid w:val="00F247A4"/>
    <w:rsid w:val="00F35B43"/>
    <w:rsid w:val="00F35C82"/>
    <w:rsid w:val="00F435DD"/>
    <w:rsid w:val="00F4478D"/>
    <w:rsid w:val="00F52D90"/>
    <w:rsid w:val="00F55FB9"/>
    <w:rsid w:val="00F564BA"/>
    <w:rsid w:val="00F6571E"/>
    <w:rsid w:val="00F70AFD"/>
    <w:rsid w:val="00F70D03"/>
    <w:rsid w:val="00F72450"/>
    <w:rsid w:val="00F833E0"/>
    <w:rsid w:val="00F85D38"/>
    <w:rsid w:val="00F87F51"/>
    <w:rsid w:val="00F90C75"/>
    <w:rsid w:val="00F910DF"/>
    <w:rsid w:val="00F95FF9"/>
    <w:rsid w:val="00FA3926"/>
    <w:rsid w:val="00FB0D68"/>
    <w:rsid w:val="00FB7022"/>
    <w:rsid w:val="00FD0957"/>
    <w:rsid w:val="00FD0B12"/>
    <w:rsid w:val="00FE0B9A"/>
    <w:rsid w:val="00FE6919"/>
    <w:rsid w:val="00FE71EC"/>
    <w:rsid w:val="00FE74EF"/>
    <w:rsid w:val="00FF06D5"/>
    <w:rsid w:val="00FF2DF5"/>
    <w:rsid w:val="00FF4810"/>
    <w:rsid w:val="00FF57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A9C"/>
    <w:rPr>
      <w:sz w:val="24"/>
      <w:szCs w:val="24"/>
      <w:lang w:val="es-ES" w:eastAsia="es-ES"/>
    </w:rPr>
  </w:style>
  <w:style w:type="paragraph" w:styleId="Ttulo1">
    <w:name w:val="heading 1"/>
    <w:basedOn w:val="Normal"/>
    <w:next w:val="Normal"/>
    <w:link w:val="Ttulo1Car"/>
    <w:uiPriority w:val="9"/>
    <w:qFormat/>
    <w:rsid w:val="00154A9C"/>
    <w:pPr>
      <w:keepNext/>
      <w:jc w:val="right"/>
      <w:outlineLvl w:val="0"/>
    </w:pPr>
    <w:rPr>
      <w:rFonts w:ascii="Arial Narrow" w:hAnsi="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54A9C"/>
    <w:pPr>
      <w:tabs>
        <w:tab w:val="center" w:pos="4252"/>
        <w:tab w:val="right" w:pos="8504"/>
      </w:tabs>
    </w:pPr>
  </w:style>
  <w:style w:type="paragraph" w:styleId="Piedepgina">
    <w:name w:val="footer"/>
    <w:basedOn w:val="Normal"/>
    <w:link w:val="PiedepginaCar"/>
    <w:uiPriority w:val="99"/>
    <w:rsid w:val="00154A9C"/>
    <w:pPr>
      <w:tabs>
        <w:tab w:val="center" w:pos="4252"/>
        <w:tab w:val="right" w:pos="8504"/>
      </w:tabs>
    </w:pPr>
  </w:style>
  <w:style w:type="character" w:styleId="Hipervnculo">
    <w:name w:val="Hyperlink"/>
    <w:basedOn w:val="Fuentedeprrafopredeter"/>
    <w:uiPriority w:val="99"/>
    <w:rsid w:val="008D1FF2"/>
    <w:rPr>
      <w:rFonts w:cs="Times New Roman"/>
      <w:color w:val="0000FF"/>
      <w:u w:val="single"/>
    </w:rPr>
  </w:style>
  <w:style w:type="paragraph" w:styleId="Prrafodelista">
    <w:name w:val="List Paragraph"/>
    <w:basedOn w:val="Normal"/>
    <w:uiPriority w:val="34"/>
    <w:qFormat/>
    <w:rsid w:val="00764896"/>
    <w:pPr>
      <w:spacing w:after="200" w:line="276" w:lineRule="auto"/>
      <w:ind w:left="720"/>
      <w:contextualSpacing/>
    </w:pPr>
    <w:rPr>
      <w:rFonts w:ascii="Calibri" w:eastAsia="Calibri" w:hAnsi="Calibri"/>
      <w:sz w:val="22"/>
      <w:szCs w:val="22"/>
      <w:lang w:val="es-CO" w:eastAsia="en-US"/>
    </w:rPr>
  </w:style>
  <w:style w:type="table" w:styleId="Tablaconcuadrcula">
    <w:name w:val="Table Grid"/>
    <w:basedOn w:val="Tablanormal"/>
    <w:uiPriority w:val="39"/>
    <w:rsid w:val="00764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4896"/>
    <w:pPr>
      <w:spacing w:before="100" w:beforeAutospacing="1" w:after="100" w:afterAutospacing="1"/>
    </w:pPr>
    <w:rPr>
      <w:lang w:val="es-CO" w:eastAsia="es-CO"/>
    </w:rPr>
  </w:style>
  <w:style w:type="paragraph" w:styleId="Textoindependiente">
    <w:name w:val="Body Text"/>
    <w:basedOn w:val="Normal"/>
    <w:link w:val="TextoindependienteCar"/>
    <w:rsid w:val="00EA5562"/>
    <w:pPr>
      <w:jc w:val="both"/>
    </w:pPr>
    <w:rPr>
      <w:rFonts w:ascii="Arial" w:hAnsi="Arial"/>
    </w:rPr>
  </w:style>
  <w:style w:type="character" w:customStyle="1" w:styleId="TextoindependienteCar">
    <w:name w:val="Texto independiente Car"/>
    <w:basedOn w:val="Fuentedeprrafopredeter"/>
    <w:link w:val="Textoindependiente"/>
    <w:rsid w:val="00EA5562"/>
    <w:rPr>
      <w:rFonts w:ascii="Arial" w:hAnsi="Arial"/>
      <w:sz w:val="24"/>
      <w:szCs w:val="24"/>
      <w:lang w:val="es-ES" w:eastAsia="es-ES" w:bidi="ar-SA"/>
    </w:rPr>
  </w:style>
  <w:style w:type="paragraph" w:customStyle="1" w:styleId="Standard">
    <w:name w:val="Standard"/>
    <w:rsid w:val="00382A24"/>
    <w:pPr>
      <w:suppressAutoHyphens/>
      <w:autoSpaceDN w:val="0"/>
      <w:textAlignment w:val="baseline"/>
    </w:pPr>
    <w:rPr>
      <w:kern w:val="3"/>
      <w:lang w:eastAsia="zh-CN"/>
    </w:rPr>
  </w:style>
  <w:style w:type="paragraph" w:styleId="Textodeglobo">
    <w:name w:val="Balloon Text"/>
    <w:basedOn w:val="Normal"/>
    <w:link w:val="TextodegloboCar"/>
    <w:rsid w:val="001C6F01"/>
    <w:rPr>
      <w:rFonts w:ascii="Tahoma" w:hAnsi="Tahoma" w:cs="Tahoma"/>
      <w:sz w:val="16"/>
      <w:szCs w:val="16"/>
    </w:rPr>
  </w:style>
  <w:style w:type="character" w:customStyle="1" w:styleId="TextodegloboCar">
    <w:name w:val="Texto de globo Car"/>
    <w:basedOn w:val="Fuentedeprrafopredeter"/>
    <w:link w:val="Textodeglobo"/>
    <w:rsid w:val="001C6F01"/>
    <w:rPr>
      <w:rFonts w:ascii="Tahoma" w:hAnsi="Tahoma" w:cs="Tahoma"/>
      <w:sz w:val="16"/>
      <w:szCs w:val="16"/>
      <w:lang w:val="es-ES" w:eastAsia="es-ES"/>
    </w:rPr>
  </w:style>
  <w:style w:type="character" w:styleId="Textoennegrita">
    <w:name w:val="Strong"/>
    <w:basedOn w:val="Fuentedeprrafopredeter"/>
    <w:uiPriority w:val="22"/>
    <w:qFormat/>
    <w:rsid w:val="001D09F1"/>
    <w:rPr>
      <w:b/>
      <w:bCs/>
    </w:rPr>
  </w:style>
  <w:style w:type="character" w:customStyle="1" w:styleId="leidos">
    <w:name w:val="leidos"/>
    <w:basedOn w:val="Fuentedeprrafopredeter"/>
    <w:rsid w:val="00D21758"/>
  </w:style>
  <w:style w:type="paragraph" w:styleId="Textonotapie">
    <w:name w:val="footnote text"/>
    <w:basedOn w:val="Normal"/>
    <w:link w:val="TextonotapieCar"/>
    <w:rsid w:val="004C6622"/>
    <w:rPr>
      <w:sz w:val="20"/>
      <w:szCs w:val="20"/>
    </w:rPr>
  </w:style>
  <w:style w:type="character" w:customStyle="1" w:styleId="TextonotapieCar">
    <w:name w:val="Texto nota pie Car"/>
    <w:basedOn w:val="Fuentedeprrafopredeter"/>
    <w:link w:val="Textonotapie"/>
    <w:rsid w:val="004C6622"/>
    <w:rPr>
      <w:lang w:val="es-ES" w:eastAsia="es-ES"/>
    </w:rPr>
  </w:style>
  <w:style w:type="character" w:styleId="Refdenotaalpie">
    <w:name w:val="footnote reference"/>
    <w:basedOn w:val="Fuentedeprrafopredeter"/>
    <w:rsid w:val="004C6622"/>
    <w:rPr>
      <w:vertAlign w:val="superscript"/>
    </w:rPr>
  </w:style>
  <w:style w:type="character" w:customStyle="1" w:styleId="PiedepginaCar">
    <w:name w:val="Pie de página Car"/>
    <w:basedOn w:val="Fuentedeprrafopredeter"/>
    <w:link w:val="Piedepgina"/>
    <w:uiPriority w:val="99"/>
    <w:rsid w:val="00994917"/>
    <w:rPr>
      <w:sz w:val="24"/>
      <w:szCs w:val="24"/>
      <w:lang w:val="es-ES" w:eastAsia="es-ES"/>
    </w:rPr>
  </w:style>
  <w:style w:type="character" w:customStyle="1" w:styleId="apple-converted-space">
    <w:name w:val="apple-converted-space"/>
    <w:basedOn w:val="Fuentedeprrafopredeter"/>
    <w:rsid w:val="00127900"/>
  </w:style>
  <w:style w:type="character" w:customStyle="1" w:styleId="EncabezadoCar">
    <w:name w:val="Encabezado Car"/>
    <w:basedOn w:val="Fuentedeprrafopredeter"/>
    <w:link w:val="Encabezado"/>
    <w:uiPriority w:val="99"/>
    <w:rsid w:val="008457F7"/>
    <w:rPr>
      <w:sz w:val="24"/>
      <w:szCs w:val="24"/>
      <w:lang w:val="es-ES" w:eastAsia="es-ES"/>
    </w:rPr>
  </w:style>
  <w:style w:type="paragraph" w:styleId="Sinespaciado">
    <w:name w:val="No Spacing"/>
    <w:link w:val="SinespaciadoCar"/>
    <w:uiPriority w:val="1"/>
    <w:qFormat/>
    <w:rsid w:val="005A6F04"/>
    <w:rPr>
      <w:sz w:val="24"/>
      <w:szCs w:val="24"/>
      <w:lang w:val="es-ES" w:eastAsia="es-ES"/>
    </w:rPr>
  </w:style>
  <w:style w:type="character" w:customStyle="1" w:styleId="SinespaciadoCar">
    <w:name w:val="Sin espaciado Car"/>
    <w:basedOn w:val="Fuentedeprrafopredeter"/>
    <w:link w:val="Sinespaciado"/>
    <w:uiPriority w:val="1"/>
    <w:rsid w:val="005A6F04"/>
    <w:rPr>
      <w:sz w:val="24"/>
      <w:szCs w:val="24"/>
      <w:lang w:val="es-ES" w:eastAsia="es-ES"/>
    </w:rPr>
  </w:style>
  <w:style w:type="paragraph" w:customStyle="1" w:styleId="Prrafodelista1">
    <w:name w:val="Párrafo de lista1"/>
    <w:basedOn w:val="Normal"/>
    <w:rsid w:val="005A6F04"/>
    <w:pPr>
      <w:spacing w:after="200" w:line="276" w:lineRule="auto"/>
      <w:ind w:left="720"/>
      <w:contextualSpacing/>
    </w:pPr>
    <w:rPr>
      <w:rFonts w:ascii="Calibri" w:hAnsi="Calibri"/>
      <w:sz w:val="22"/>
      <w:szCs w:val="22"/>
      <w:lang w:val="es-CO" w:eastAsia="en-US"/>
    </w:rPr>
  </w:style>
  <w:style w:type="paragraph" w:customStyle="1" w:styleId="normaljustificado">
    <w:name w:val="normaljustificado"/>
    <w:basedOn w:val="Normal"/>
    <w:rsid w:val="005A6F04"/>
    <w:pPr>
      <w:spacing w:before="100" w:beforeAutospacing="1" w:after="100" w:afterAutospacing="1"/>
    </w:pPr>
    <w:rPr>
      <w:lang w:val="es-CO" w:eastAsia="es-CO"/>
    </w:rPr>
  </w:style>
  <w:style w:type="paragraph" w:styleId="Sangra3detindependiente">
    <w:name w:val="Body Text Indent 3"/>
    <w:basedOn w:val="Normal"/>
    <w:link w:val="Sangra3detindependienteCar"/>
    <w:unhideWhenUsed/>
    <w:rsid w:val="005A6F04"/>
    <w:pPr>
      <w:spacing w:after="120"/>
      <w:ind w:left="283"/>
    </w:pPr>
    <w:rPr>
      <w:rFonts w:ascii="Times" w:eastAsia="Times" w:hAnsi="Times"/>
      <w:sz w:val="16"/>
      <w:szCs w:val="16"/>
      <w:lang w:val="en-US"/>
    </w:rPr>
  </w:style>
  <w:style w:type="character" w:customStyle="1" w:styleId="Sangra3detindependienteCar">
    <w:name w:val="Sangría 3 de t. independiente Car"/>
    <w:basedOn w:val="Fuentedeprrafopredeter"/>
    <w:link w:val="Sangra3detindependiente"/>
    <w:rsid w:val="005A6F04"/>
    <w:rPr>
      <w:rFonts w:ascii="Times" w:eastAsia="Times" w:hAnsi="Times"/>
      <w:sz w:val="16"/>
      <w:szCs w:val="16"/>
      <w:lang w:val="en-US" w:eastAsia="es-ES"/>
    </w:rPr>
  </w:style>
  <w:style w:type="paragraph" w:customStyle="1" w:styleId="Textoindependiente21">
    <w:name w:val="Texto independiente 21"/>
    <w:basedOn w:val="Normal"/>
    <w:rsid w:val="005A6F04"/>
    <w:pPr>
      <w:jc w:val="both"/>
    </w:pPr>
    <w:rPr>
      <w:rFonts w:ascii="Arial" w:hAnsi="Arial"/>
      <w:szCs w:val="20"/>
    </w:rPr>
  </w:style>
  <w:style w:type="paragraph" w:customStyle="1" w:styleId="Default">
    <w:name w:val="Default"/>
    <w:rsid w:val="005A6F04"/>
    <w:pPr>
      <w:autoSpaceDE w:val="0"/>
      <w:autoSpaceDN w:val="0"/>
      <w:adjustRightInd w:val="0"/>
    </w:pPr>
    <w:rPr>
      <w:rFonts w:ascii="Arial" w:eastAsia="Calibri" w:hAnsi="Arial" w:cs="Arial"/>
      <w:color w:val="000000"/>
      <w:sz w:val="24"/>
      <w:szCs w:val="24"/>
      <w:lang w:eastAsia="en-US"/>
    </w:rPr>
  </w:style>
  <w:style w:type="paragraph" w:styleId="Subttulo">
    <w:name w:val="Subtitle"/>
    <w:basedOn w:val="Normal"/>
    <w:next w:val="Normal"/>
    <w:link w:val="SubttuloCar"/>
    <w:qFormat/>
    <w:rsid w:val="005A6F04"/>
    <w:pPr>
      <w:numPr>
        <w:ilvl w:val="1"/>
      </w:numPr>
      <w:spacing w:after="160"/>
    </w:pPr>
    <w:rPr>
      <w:rFonts w:ascii="Arial Narrow" w:hAnsi="Arial Narrow"/>
      <w:spacing w:val="15"/>
      <w:szCs w:val="22"/>
    </w:rPr>
  </w:style>
  <w:style w:type="character" w:customStyle="1" w:styleId="SubttuloCar">
    <w:name w:val="Subtítulo Car"/>
    <w:basedOn w:val="Fuentedeprrafopredeter"/>
    <w:link w:val="Subttulo"/>
    <w:rsid w:val="005A6F04"/>
    <w:rPr>
      <w:rFonts w:ascii="Arial Narrow" w:hAnsi="Arial Narrow"/>
      <w:spacing w:val="15"/>
      <w:sz w:val="24"/>
      <w:szCs w:val="22"/>
      <w:lang w:val="es-ES" w:eastAsia="es-ES"/>
    </w:rPr>
  </w:style>
  <w:style w:type="paragraph" w:styleId="TtulodeTDC">
    <w:name w:val="TOC Heading"/>
    <w:basedOn w:val="Ttulo1"/>
    <w:next w:val="Normal"/>
    <w:uiPriority w:val="39"/>
    <w:unhideWhenUsed/>
    <w:qFormat/>
    <w:rsid w:val="005A6F04"/>
    <w:pPr>
      <w:keepLines/>
      <w:spacing w:before="240" w:line="259" w:lineRule="auto"/>
      <w:jc w:val="left"/>
      <w:outlineLvl w:val="9"/>
    </w:pPr>
    <w:rPr>
      <w:rFonts w:ascii="Cambria" w:hAnsi="Cambria"/>
      <w:b w:val="0"/>
      <w:bCs w:val="0"/>
      <w:color w:val="365F91"/>
      <w:sz w:val="32"/>
      <w:szCs w:val="32"/>
      <w:lang w:val="es-CO" w:eastAsia="es-CO"/>
    </w:rPr>
  </w:style>
  <w:style w:type="paragraph" w:styleId="TDC1">
    <w:name w:val="toc 1"/>
    <w:basedOn w:val="Normal"/>
    <w:next w:val="Normal"/>
    <w:autoRedefine/>
    <w:uiPriority w:val="39"/>
    <w:unhideWhenUsed/>
    <w:rsid w:val="005A6F04"/>
    <w:pPr>
      <w:tabs>
        <w:tab w:val="right" w:leader="dot" w:pos="8830"/>
      </w:tabs>
      <w:spacing w:after="100"/>
    </w:pPr>
    <w:rPr>
      <w:rFonts w:ascii="Arial Narrow" w:hAnsi="Arial Narrow"/>
      <w:noProof/>
    </w:rPr>
  </w:style>
  <w:style w:type="table" w:customStyle="1" w:styleId="Tablaconcuadrcula1">
    <w:name w:val="Tabla con cuadrícula1"/>
    <w:basedOn w:val="Tablanormal"/>
    <w:next w:val="Tablaconcuadrcula"/>
    <w:uiPriority w:val="59"/>
    <w:rsid w:val="005A6F0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uiPriority w:val="9"/>
    <w:rsid w:val="005A6F04"/>
    <w:rPr>
      <w:rFonts w:ascii="Arial Narrow" w:hAnsi="Arial Narrow"/>
      <w:b/>
      <w:bCs/>
      <w:sz w:val="24"/>
      <w:szCs w:val="24"/>
      <w:lang w:val="es-ES" w:eastAsia="es-ES"/>
    </w:rPr>
  </w:style>
  <w:style w:type="character" w:styleId="Refdecomentario">
    <w:name w:val="annotation reference"/>
    <w:rsid w:val="005A6F04"/>
    <w:rPr>
      <w:sz w:val="16"/>
      <w:szCs w:val="16"/>
    </w:rPr>
  </w:style>
  <w:style w:type="paragraph" w:styleId="Textocomentario">
    <w:name w:val="annotation text"/>
    <w:basedOn w:val="Normal"/>
    <w:link w:val="TextocomentarioCar"/>
    <w:rsid w:val="005A6F04"/>
    <w:rPr>
      <w:sz w:val="20"/>
      <w:szCs w:val="20"/>
    </w:rPr>
  </w:style>
  <w:style w:type="character" w:customStyle="1" w:styleId="TextocomentarioCar">
    <w:name w:val="Texto comentario Car"/>
    <w:basedOn w:val="Fuentedeprrafopredeter"/>
    <w:link w:val="Textocomentario"/>
    <w:rsid w:val="005A6F04"/>
    <w:rPr>
      <w:lang w:val="es-ES" w:eastAsia="es-ES"/>
    </w:rPr>
  </w:style>
  <w:style w:type="paragraph" w:styleId="Asuntodelcomentario">
    <w:name w:val="annotation subject"/>
    <w:basedOn w:val="Textocomentario"/>
    <w:next w:val="Textocomentario"/>
    <w:link w:val="AsuntodelcomentarioCar"/>
    <w:rsid w:val="005A6F04"/>
    <w:rPr>
      <w:b/>
      <w:bCs/>
    </w:rPr>
  </w:style>
  <w:style w:type="character" w:customStyle="1" w:styleId="AsuntodelcomentarioCar">
    <w:name w:val="Asunto del comentario Car"/>
    <w:basedOn w:val="TextocomentarioCar"/>
    <w:link w:val="Asuntodelcomentario"/>
    <w:rsid w:val="005A6F04"/>
    <w:rPr>
      <w:b/>
      <w:bCs/>
      <w:lang w:val="es-ES" w:eastAsia="es-ES"/>
    </w:rPr>
  </w:style>
  <w:style w:type="character" w:customStyle="1" w:styleId="notice-moduledetail-content">
    <w:name w:val="notice-module_detail-content"/>
    <w:basedOn w:val="Fuentedeprrafopredeter"/>
    <w:rsid w:val="005A6F04"/>
  </w:style>
  <w:style w:type="table" w:styleId="Cuadrculamedia3-nfasis5">
    <w:name w:val="Medium Grid 3 Accent 5"/>
    <w:basedOn w:val="Tablanormal"/>
    <w:uiPriority w:val="69"/>
    <w:rsid w:val="005A6F0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ombreadomedio1-nfasis1">
    <w:name w:val="Medium Shading 1 Accent 1"/>
    <w:basedOn w:val="Tablanormal"/>
    <w:uiPriority w:val="63"/>
    <w:rsid w:val="005A6F0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claro-nfasis1">
    <w:name w:val="Light Shading Accent 1"/>
    <w:basedOn w:val="Tablanormal"/>
    <w:uiPriority w:val="60"/>
    <w:rsid w:val="005A6F0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media1-nfasis1">
    <w:name w:val="Medium Grid 1 Accent 1"/>
    <w:basedOn w:val="Tablanormal"/>
    <w:uiPriority w:val="67"/>
    <w:rsid w:val="005A6F0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Nmerodepgina">
    <w:name w:val="page number"/>
    <w:basedOn w:val="Fuentedeprrafopredeter"/>
    <w:uiPriority w:val="99"/>
    <w:unhideWhenUsed/>
    <w:rsid w:val="005A6F04"/>
  </w:style>
  <w:style w:type="table" w:styleId="Sombreadomedio2-nfasis5">
    <w:name w:val="Medium Shading 2 Accent 5"/>
    <w:basedOn w:val="Tablanormal"/>
    <w:uiPriority w:val="64"/>
    <w:rsid w:val="005A6F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2-nfasis5">
    <w:name w:val="Medium Grid 2 Accent 5"/>
    <w:basedOn w:val="Tablanormal"/>
    <w:uiPriority w:val="68"/>
    <w:rsid w:val="005A6F0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staoscura-nfasis1">
    <w:name w:val="Dark List Accent 1"/>
    <w:basedOn w:val="Tablanormal"/>
    <w:uiPriority w:val="70"/>
    <w:rsid w:val="005A6F0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
    <w:name w:val="Dark List"/>
    <w:basedOn w:val="Tablanormal"/>
    <w:uiPriority w:val="70"/>
    <w:rsid w:val="005A6F0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media1-nfasis5">
    <w:name w:val="Medium List 1 Accent 5"/>
    <w:basedOn w:val="Tablanormal"/>
    <w:uiPriority w:val="65"/>
    <w:rsid w:val="005A6F0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ombreadomedio2-nfasis1">
    <w:name w:val="Medium Shading 2 Accent 1"/>
    <w:basedOn w:val="Tablanormal"/>
    <w:uiPriority w:val="64"/>
    <w:rsid w:val="005A6F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2-nfasis1">
    <w:name w:val="Medium List 2 Accent 1"/>
    <w:basedOn w:val="Tablanormal"/>
    <w:uiPriority w:val="66"/>
    <w:rsid w:val="005A6F0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3-nfasis1">
    <w:name w:val="Medium Grid 3 Accent 1"/>
    <w:basedOn w:val="Tablanormal"/>
    <w:uiPriority w:val="69"/>
    <w:rsid w:val="005A6F0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staclara">
    <w:name w:val="Light List"/>
    <w:basedOn w:val="Tablanormal"/>
    <w:uiPriority w:val="61"/>
    <w:rsid w:val="005A6F0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5A6F0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uadrculaclara-nfasis1">
    <w:name w:val="Light Grid Accent 1"/>
    <w:basedOn w:val="Tablanormal"/>
    <w:uiPriority w:val="62"/>
    <w:rsid w:val="005A6F0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ombreadovistoso-nfasis1">
    <w:name w:val="Colorful Shading Accent 1"/>
    <w:basedOn w:val="Tablanormal"/>
    <w:uiPriority w:val="71"/>
    <w:rsid w:val="005A6F0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5A6F0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GridTable5DarkAccent1">
    <w:name w:val="Grid Table 5 Dark Accent 1"/>
    <w:basedOn w:val="Tablanormal"/>
    <w:uiPriority w:val="50"/>
    <w:rsid w:val="005A6F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A9C"/>
    <w:rPr>
      <w:sz w:val="24"/>
      <w:szCs w:val="24"/>
      <w:lang w:val="es-ES" w:eastAsia="es-ES"/>
    </w:rPr>
  </w:style>
  <w:style w:type="paragraph" w:styleId="Ttulo1">
    <w:name w:val="heading 1"/>
    <w:basedOn w:val="Normal"/>
    <w:next w:val="Normal"/>
    <w:link w:val="Ttulo1Car"/>
    <w:uiPriority w:val="9"/>
    <w:qFormat/>
    <w:rsid w:val="00154A9C"/>
    <w:pPr>
      <w:keepNext/>
      <w:jc w:val="right"/>
      <w:outlineLvl w:val="0"/>
    </w:pPr>
    <w:rPr>
      <w:rFonts w:ascii="Arial Narrow" w:hAnsi="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54A9C"/>
    <w:pPr>
      <w:tabs>
        <w:tab w:val="center" w:pos="4252"/>
        <w:tab w:val="right" w:pos="8504"/>
      </w:tabs>
    </w:pPr>
  </w:style>
  <w:style w:type="paragraph" w:styleId="Piedepgina">
    <w:name w:val="footer"/>
    <w:basedOn w:val="Normal"/>
    <w:link w:val="PiedepginaCar"/>
    <w:uiPriority w:val="99"/>
    <w:rsid w:val="00154A9C"/>
    <w:pPr>
      <w:tabs>
        <w:tab w:val="center" w:pos="4252"/>
        <w:tab w:val="right" w:pos="8504"/>
      </w:tabs>
    </w:pPr>
  </w:style>
  <w:style w:type="character" w:styleId="Hipervnculo">
    <w:name w:val="Hyperlink"/>
    <w:basedOn w:val="Fuentedeprrafopredeter"/>
    <w:uiPriority w:val="99"/>
    <w:rsid w:val="008D1FF2"/>
    <w:rPr>
      <w:rFonts w:cs="Times New Roman"/>
      <w:color w:val="0000FF"/>
      <w:u w:val="single"/>
    </w:rPr>
  </w:style>
  <w:style w:type="paragraph" w:styleId="Prrafodelista">
    <w:name w:val="List Paragraph"/>
    <w:basedOn w:val="Normal"/>
    <w:uiPriority w:val="34"/>
    <w:qFormat/>
    <w:rsid w:val="00764896"/>
    <w:pPr>
      <w:spacing w:after="200" w:line="276" w:lineRule="auto"/>
      <w:ind w:left="720"/>
      <w:contextualSpacing/>
    </w:pPr>
    <w:rPr>
      <w:rFonts w:ascii="Calibri" w:eastAsia="Calibri" w:hAnsi="Calibri"/>
      <w:sz w:val="22"/>
      <w:szCs w:val="22"/>
      <w:lang w:val="es-CO" w:eastAsia="en-US"/>
    </w:rPr>
  </w:style>
  <w:style w:type="table" w:styleId="Tablaconcuadrcula">
    <w:name w:val="Table Grid"/>
    <w:basedOn w:val="Tablanormal"/>
    <w:uiPriority w:val="39"/>
    <w:rsid w:val="00764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4896"/>
    <w:pPr>
      <w:spacing w:before="100" w:beforeAutospacing="1" w:after="100" w:afterAutospacing="1"/>
    </w:pPr>
    <w:rPr>
      <w:lang w:val="es-CO" w:eastAsia="es-CO"/>
    </w:rPr>
  </w:style>
  <w:style w:type="paragraph" w:styleId="Textoindependiente">
    <w:name w:val="Body Text"/>
    <w:basedOn w:val="Normal"/>
    <w:link w:val="TextoindependienteCar"/>
    <w:rsid w:val="00EA5562"/>
    <w:pPr>
      <w:jc w:val="both"/>
    </w:pPr>
    <w:rPr>
      <w:rFonts w:ascii="Arial" w:hAnsi="Arial"/>
    </w:rPr>
  </w:style>
  <w:style w:type="character" w:customStyle="1" w:styleId="TextoindependienteCar">
    <w:name w:val="Texto independiente Car"/>
    <w:basedOn w:val="Fuentedeprrafopredeter"/>
    <w:link w:val="Textoindependiente"/>
    <w:rsid w:val="00EA5562"/>
    <w:rPr>
      <w:rFonts w:ascii="Arial" w:hAnsi="Arial"/>
      <w:sz w:val="24"/>
      <w:szCs w:val="24"/>
      <w:lang w:val="es-ES" w:eastAsia="es-ES" w:bidi="ar-SA"/>
    </w:rPr>
  </w:style>
  <w:style w:type="paragraph" w:customStyle="1" w:styleId="Standard">
    <w:name w:val="Standard"/>
    <w:rsid w:val="00382A24"/>
    <w:pPr>
      <w:suppressAutoHyphens/>
      <w:autoSpaceDN w:val="0"/>
      <w:textAlignment w:val="baseline"/>
    </w:pPr>
    <w:rPr>
      <w:kern w:val="3"/>
      <w:lang w:eastAsia="zh-CN"/>
    </w:rPr>
  </w:style>
  <w:style w:type="paragraph" w:styleId="Textodeglobo">
    <w:name w:val="Balloon Text"/>
    <w:basedOn w:val="Normal"/>
    <w:link w:val="TextodegloboCar"/>
    <w:rsid w:val="001C6F01"/>
    <w:rPr>
      <w:rFonts w:ascii="Tahoma" w:hAnsi="Tahoma" w:cs="Tahoma"/>
      <w:sz w:val="16"/>
      <w:szCs w:val="16"/>
    </w:rPr>
  </w:style>
  <w:style w:type="character" w:customStyle="1" w:styleId="TextodegloboCar">
    <w:name w:val="Texto de globo Car"/>
    <w:basedOn w:val="Fuentedeprrafopredeter"/>
    <w:link w:val="Textodeglobo"/>
    <w:rsid w:val="001C6F01"/>
    <w:rPr>
      <w:rFonts w:ascii="Tahoma" w:hAnsi="Tahoma" w:cs="Tahoma"/>
      <w:sz w:val="16"/>
      <w:szCs w:val="16"/>
      <w:lang w:val="es-ES" w:eastAsia="es-ES"/>
    </w:rPr>
  </w:style>
  <w:style w:type="character" w:styleId="Textoennegrita">
    <w:name w:val="Strong"/>
    <w:basedOn w:val="Fuentedeprrafopredeter"/>
    <w:uiPriority w:val="22"/>
    <w:qFormat/>
    <w:rsid w:val="001D09F1"/>
    <w:rPr>
      <w:b/>
      <w:bCs/>
    </w:rPr>
  </w:style>
  <w:style w:type="character" w:customStyle="1" w:styleId="leidos">
    <w:name w:val="leidos"/>
    <w:basedOn w:val="Fuentedeprrafopredeter"/>
    <w:rsid w:val="00D21758"/>
  </w:style>
  <w:style w:type="paragraph" w:styleId="Textonotapie">
    <w:name w:val="footnote text"/>
    <w:basedOn w:val="Normal"/>
    <w:link w:val="TextonotapieCar"/>
    <w:rsid w:val="004C6622"/>
    <w:rPr>
      <w:sz w:val="20"/>
      <w:szCs w:val="20"/>
    </w:rPr>
  </w:style>
  <w:style w:type="character" w:customStyle="1" w:styleId="TextonotapieCar">
    <w:name w:val="Texto nota pie Car"/>
    <w:basedOn w:val="Fuentedeprrafopredeter"/>
    <w:link w:val="Textonotapie"/>
    <w:rsid w:val="004C6622"/>
    <w:rPr>
      <w:lang w:val="es-ES" w:eastAsia="es-ES"/>
    </w:rPr>
  </w:style>
  <w:style w:type="character" w:styleId="Refdenotaalpie">
    <w:name w:val="footnote reference"/>
    <w:basedOn w:val="Fuentedeprrafopredeter"/>
    <w:rsid w:val="004C6622"/>
    <w:rPr>
      <w:vertAlign w:val="superscript"/>
    </w:rPr>
  </w:style>
  <w:style w:type="character" w:customStyle="1" w:styleId="PiedepginaCar">
    <w:name w:val="Pie de página Car"/>
    <w:basedOn w:val="Fuentedeprrafopredeter"/>
    <w:link w:val="Piedepgina"/>
    <w:uiPriority w:val="99"/>
    <w:rsid w:val="00994917"/>
    <w:rPr>
      <w:sz w:val="24"/>
      <w:szCs w:val="24"/>
      <w:lang w:val="es-ES" w:eastAsia="es-ES"/>
    </w:rPr>
  </w:style>
  <w:style w:type="character" w:customStyle="1" w:styleId="apple-converted-space">
    <w:name w:val="apple-converted-space"/>
    <w:basedOn w:val="Fuentedeprrafopredeter"/>
    <w:rsid w:val="00127900"/>
  </w:style>
  <w:style w:type="character" w:customStyle="1" w:styleId="EncabezadoCar">
    <w:name w:val="Encabezado Car"/>
    <w:basedOn w:val="Fuentedeprrafopredeter"/>
    <w:link w:val="Encabezado"/>
    <w:uiPriority w:val="99"/>
    <w:rsid w:val="008457F7"/>
    <w:rPr>
      <w:sz w:val="24"/>
      <w:szCs w:val="24"/>
      <w:lang w:val="es-ES" w:eastAsia="es-ES"/>
    </w:rPr>
  </w:style>
  <w:style w:type="paragraph" w:styleId="Sinespaciado">
    <w:name w:val="No Spacing"/>
    <w:link w:val="SinespaciadoCar"/>
    <w:uiPriority w:val="1"/>
    <w:qFormat/>
    <w:rsid w:val="005A6F04"/>
    <w:rPr>
      <w:sz w:val="24"/>
      <w:szCs w:val="24"/>
      <w:lang w:val="es-ES" w:eastAsia="es-ES"/>
    </w:rPr>
  </w:style>
  <w:style w:type="character" w:customStyle="1" w:styleId="SinespaciadoCar">
    <w:name w:val="Sin espaciado Car"/>
    <w:basedOn w:val="Fuentedeprrafopredeter"/>
    <w:link w:val="Sinespaciado"/>
    <w:uiPriority w:val="1"/>
    <w:rsid w:val="005A6F04"/>
    <w:rPr>
      <w:sz w:val="24"/>
      <w:szCs w:val="24"/>
      <w:lang w:val="es-ES" w:eastAsia="es-ES"/>
    </w:rPr>
  </w:style>
  <w:style w:type="paragraph" w:customStyle="1" w:styleId="Prrafodelista1">
    <w:name w:val="Párrafo de lista1"/>
    <w:basedOn w:val="Normal"/>
    <w:rsid w:val="005A6F04"/>
    <w:pPr>
      <w:spacing w:after="200" w:line="276" w:lineRule="auto"/>
      <w:ind w:left="720"/>
      <w:contextualSpacing/>
    </w:pPr>
    <w:rPr>
      <w:rFonts w:ascii="Calibri" w:hAnsi="Calibri"/>
      <w:sz w:val="22"/>
      <w:szCs w:val="22"/>
      <w:lang w:val="es-CO" w:eastAsia="en-US"/>
    </w:rPr>
  </w:style>
  <w:style w:type="paragraph" w:customStyle="1" w:styleId="normaljustificado">
    <w:name w:val="normaljustificado"/>
    <w:basedOn w:val="Normal"/>
    <w:rsid w:val="005A6F04"/>
    <w:pPr>
      <w:spacing w:before="100" w:beforeAutospacing="1" w:after="100" w:afterAutospacing="1"/>
    </w:pPr>
    <w:rPr>
      <w:lang w:val="es-CO" w:eastAsia="es-CO"/>
    </w:rPr>
  </w:style>
  <w:style w:type="paragraph" w:styleId="Sangra3detindependiente">
    <w:name w:val="Body Text Indent 3"/>
    <w:basedOn w:val="Normal"/>
    <w:link w:val="Sangra3detindependienteCar"/>
    <w:unhideWhenUsed/>
    <w:rsid w:val="005A6F04"/>
    <w:pPr>
      <w:spacing w:after="120"/>
      <w:ind w:left="283"/>
    </w:pPr>
    <w:rPr>
      <w:rFonts w:ascii="Times" w:eastAsia="Times" w:hAnsi="Times"/>
      <w:sz w:val="16"/>
      <w:szCs w:val="16"/>
      <w:lang w:val="en-US"/>
    </w:rPr>
  </w:style>
  <w:style w:type="character" w:customStyle="1" w:styleId="Sangra3detindependienteCar">
    <w:name w:val="Sangría 3 de t. independiente Car"/>
    <w:basedOn w:val="Fuentedeprrafopredeter"/>
    <w:link w:val="Sangra3detindependiente"/>
    <w:rsid w:val="005A6F04"/>
    <w:rPr>
      <w:rFonts w:ascii="Times" w:eastAsia="Times" w:hAnsi="Times"/>
      <w:sz w:val="16"/>
      <w:szCs w:val="16"/>
      <w:lang w:val="en-US" w:eastAsia="es-ES"/>
    </w:rPr>
  </w:style>
  <w:style w:type="paragraph" w:customStyle="1" w:styleId="Textoindependiente21">
    <w:name w:val="Texto independiente 21"/>
    <w:basedOn w:val="Normal"/>
    <w:rsid w:val="005A6F04"/>
    <w:pPr>
      <w:jc w:val="both"/>
    </w:pPr>
    <w:rPr>
      <w:rFonts w:ascii="Arial" w:hAnsi="Arial"/>
      <w:szCs w:val="20"/>
    </w:rPr>
  </w:style>
  <w:style w:type="paragraph" w:customStyle="1" w:styleId="Default">
    <w:name w:val="Default"/>
    <w:rsid w:val="005A6F04"/>
    <w:pPr>
      <w:autoSpaceDE w:val="0"/>
      <w:autoSpaceDN w:val="0"/>
      <w:adjustRightInd w:val="0"/>
    </w:pPr>
    <w:rPr>
      <w:rFonts w:ascii="Arial" w:eastAsia="Calibri" w:hAnsi="Arial" w:cs="Arial"/>
      <w:color w:val="000000"/>
      <w:sz w:val="24"/>
      <w:szCs w:val="24"/>
      <w:lang w:eastAsia="en-US"/>
    </w:rPr>
  </w:style>
  <w:style w:type="paragraph" w:styleId="Subttulo">
    <w:name w:val="Subtitle"/>
    <w:basedOn w:val="Normal"/>
    <w:next w:val="Normal"/>
    <w:link w:val="SubttuloCar"/>
    <w:qFormat/>
    <w:rsid w:val="005A6F04"/>
    <w:pPr>
      <w:numPr>
        <w:ilvl w:val="1"/>
      </w:numPr>
      <w:spacing w:after="160"/>
    </w:pPr>
    <w:rPr>
      <w:rFonts w:ascii="Arial Narrow" w:hAnsi="Arial Narrow"/>
      <w:spacing w:val="15"/>
      <w:szCs w:val="22"/>
    </w:rPr>
  </w:style>
  <w:style w:type="character" w:customStyle="1" w:styleId="SubttuloCar">
    <w:name w:val="Subtítulo Car"/>
    <w:basedOn w:val="Fuentedeprrafopredeter"/>
    <w:link w:val="Subttulo"/>
    <w:rsid w:val="005A6F04"/>
    <w:rPr>
      <w:rFonts w:ascii="Arial Narrow" w:hAnsi="Arial Narrow"/>
      <w:spacing w:val="15"/>
      <w:sz w:val="24"/>
      <w:szCs w:val="22"/>
      <w:lang w:val="es-ES" w:eastAsia="es-ES"/>
    </w:rPr>
  </w:style>
  <w:style w:type="paragraph" w:styleId="TtulodeTDC">
    <w:name w:val="TOC Heading"/>
    <w:basedOn w:val="Ttulo1"/>
    <w:next w:val="Normal"/>
    <w:uiPriority w:val="39"/>
    <w:unhideWhenUsed/>
    <w:qFormat/>
    <w:rsid w:val="005A6F04"/>
    <w:pPr>
      <w:keepLines/>
      <w:spacing w:before="240" w:line="259" w:lineRule="auto"/>
      <w:jc w:val="left"/>
      <w:outlineLvl w:val="9"/>
    </w:pPr>
    <w:rPr>
      <w:rFonts w:ascii="Cambria" w:hAnsi="Cambria"/>
      <w:b w:val="0"/>
      <w:bCs w:val="0"/>
      <w:color w:val="365F91"/>
      <w:sz w:val="32"/>
      <w:szCs w:val="32"/>
      <w:lang w:val="es-CO" w:eastAsia="es-CO"/>
    </w:rPr>
  </w:style>
  <w:style w:type="paragraph" w:styleId="TDC1">
    <w:name w:val="toc 1"/>
    <w:basedOn w:val="Normal"/>
    <w:next w:val="Normal"/>
    <w:autoRedefine/>
    <w:uiPriority w:val="39"/>
    <w:unhideWhenUsed/>
    <w:rsid w:val="005A6F04"/>
    <w:pPr>
      <w:tabs>
        <w:tab w:val="right" w:leader="dot" w:pos="8830"/>
      </w:tabs>
      <w:spacing w:after="100"/>
    </w:pPr>
    <w:rPr>
      <w:rFonts w:ascii="Arial Narrow" w:hAnsi="Arial Narrow"/>
      <w:noProof/>
    </w:rPr>
  </w:style>
  <w:style w:type="table" w:customStyle="1" w:styleId="Tablaconcuadrcula1">
    <w:name w:val="Tabla con cuadrícula1"/>
    <w:basedOn w:val="Tablanormal"/>
    <w:next w:val="Tablaconcuadrcula"/>
    <w:uiPriority w:val="59"/>
    <w:rsid w:val="005A6F0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uiPriority w:val="9"/>
    <w:rsid w:val="005A6F04"/>
    <w:rPr>
      <w:rFonts w:ascii="Arial Narrow" w:hAnsi="Arial Narrow"/>
      <w:b/>
      <w:bCs/>
      <w:sz w:val="24"/>
      <w:szCs w:val="24"/>
      <w:lang w:val="es-ES" w:eastAsia="es-ES"/>
    </w:rPr>
  </w:style>
  <w:style w:type="character" w:styleId="Refdecomentario">
    <w:name w:val="annotation reference"/>
    <w:rsid w:val="005A6F04"/>
    <w:rPr>
      <w:sz w:val="16"/>
      <w:szCs w:val="16"/>
    </w:rPr>
  </w:style>
  <w:style w:type="paragraph" w:styleId="Textocomentario">
    <w:name w:val="annotation text"/>
    <w:basedOn w:val="Normal"/>
    <w:link w:val="TextocomentarioCar"/>
    <w:rsid w:val="005A6F04"/>
    <w:rPr>
      <w:sz w:val="20"/>
      <w:szCs w:val="20"/>
    </w:rPr>
  </w:style>
  <w:style w:type="character" w:customStyle="1" w:styleId="TextocomentarioCar">
    <w:name w:val="Texto comentario Car"/>
    <w:basedOn w:val="Fuentedeprrafopredeter"/>
    <w:link w:val="Textocomentario"/>
    <w:rsid w:val="005A6F04"/>
    <w:rPr>
      <w:lang w:val="es-ES" w:eastAsia="es-ES"/>
    </w:rPr>
  </w:style>
  <w:style w:type="paragraph" w:styleId="Asuntodelcomentario">
    <w:name w:val="annotation subject"/>
    <w:basedOn w:val="Textocomentario"/>
    <w:next w:val="Textocomentario"/>
    <w:link w:val="AsuntodelcomentarioCar"/>
    <w:rsid w:val="005A6F04"/>
    <w:rPr>
      <w:b/>
      <w:bCs/>
    </w:rPr>
  </w:style>
  <w:style w:type="character" w:customStyle="1" w:styleId="AsuntodelcomentarioCar">
    <w:name w:val="Asunto del comentario Car"/>
    <w:basedOn w:val="TextocomentarioCar"/>
    <w:link w:val="Asuntodelcomentario"/>
    <w:rsid w:val="005A6F04"/>
    <w:rPr>
      <w:b/>
      <w:bCs/>
      <w:lang w:val="es-ES" w:eastAsia="es-ES"/>
    </w:rPr>
  </w:style>
  <w:style w:type="character" w:customStyle="1" w:styleId="notice-moduledetail-content">
    <w:name w:val="notice-module_detail-content"/>
    <w:basedOn w:val="Fuentedeprrafopredeter"/>
    <w:rsid w:val="005A6F04"/>
  </w:style>
  <w:style w:type="table" w:styleId="Cuadrculamedia3-nfasis5">
    <w:name w:val="Medium Grid 3 Accent 5"/>
    <w:basedOn w:val="Tablanormal"/>
    <w:uiPriority w:val="69"/>
    <w:rsid w:val="005A6F0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ombreadomedio1-nfasis1">
    <w:name w:val="Medium Shading 1 Accent 1"/>
    <w:basedOn w:val="Tablanormal"/>
    <w:uiPriority w:val="63"/>
    <w:rsid w:val="005A6F0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claro-nfasis1">
    <w:name w:val="Light Shading Accent 1"/>
    <w:basedOn w:val="Tablanormal"/>
    <w:uiPriority w:val="60"/>
    <w:rsid w:val="005A6F0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media1-nfasis1">
    <w:name w:val="Medium Grid 1 Accent 1"/>
    <w:basedOn w:val="Tablanormal"/>
    <w:uiPriority w:val="67"/>
    <w:rsid w:val="005A6F0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Nmerodepgina">
    <w:name w:val="page number"/>
    <w:basedOn w:val="Fuentedeprrafopredeter"/>
    <w:uiPriority w:val="99"/>
    <w:unhideWhenUsed/>
    <w:rsid w:val="005A6F04"/>
  </w:style>
  <w:style w:type="table" w:styleId="Sombreadomedio2-nfasis5">
    <w:name w:val="Medium Shading 2 Accent 5"/>
    <w:basedOn w:val="Tablanormal"/>
    <w:uiPriority w:val="64"/>
    <w:rsid w:val="005A6F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2-nfasis5">
    <w:name w:val="Medium Grid 2 Accent 5"/>
    <w:basedOn w:val="Tablanormal"/>
    <w:uiPriority w:val="68"/>
    <w:rsid w:val="005A6F0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staoscura-nfasis1">
    <w:name w:val="Dark List Accent 1"/>
    <w:basedOn w:val="Tablanormal"/>
    <w:uiPriority w:val="70"/>
    <w:rsid w:val="005A6F0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
    <w:name w:val="Dark List"/>
    <w:basedOn w:val="Tablanormal"/>
    <w:uiPriority w:val="70"/>
    <w:rsid w:val="005A6F0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media1-nfasis5">
    <w:name w:val="Medium List 1 Accent 5"/>
    <w:basedOn w:val="Tablanormal"/>
    <w:uiPriority w:val="65"/>
    <w:rsid w:val="005A6F0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ombreadomedio2-nfasis1">
    <w:name w:val="Medium Shading 2 Accent 1"/>
    <w:basedOn w:val="Tablanormal"/>
    <w:uiPriority w:val="64"/>
    <w:rsid w:val="005A6F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2-nfasis1">
    <w:name w:val="Medium List 2 Accent 1"/>
    <w:basedOn w:val="Tablanormal"/>
    <w:uiPriority w:val="66"/>
    <w:rsid w:val="005A6F0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3-nfasis1">
    <w:name w:val="Medium Grid 3 Accent 1"/>
    <w:basedOn w:val="Tablanormal"/>
    <w:uiPriority w:val="69"/>
    <w:rsid w:val="005A6F0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staclara">
    <w:name w:val="Light List"/>
    <w:basedOn w:val="Tablanormal"/>
    <w:uiPriority w:val="61"/>
    <w:rsid w:val="005A6F0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5A6F0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uadrculaclara-nfasis1">
    <w:name w:val="Light Grid Accent 1"/>
    <w:basedOn w:val="Tablanormal"/>
    <w:uiPriority w:val="62"/>
    <w:rsid w:val="005A6F0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ombreadovistoso-nfasis1">
    <w:name w:val="Colorful Shading Accent 1"/>
    <w:basedOn w:val="Tablanormal"/>
    <w:uiPriority w:val="71"/>
    <w:rsid w:val="005A6F0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5A6F0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GridTable5DarkAccent1">
    <w:name w:val="Grid Table 5 Dark Accent 1"/>
    <w:basedOn w:val="Tablanormal"/>
    <w:uiPriority w:val="50"/>
    <w:rsid w:val="005A6F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831244">
      <w:bodyDiv w:val="1"/>
      <w:marLeft w:val="0"/>
      <w:marRight w:val="0"/>
      <w:marTop w:val="0"/>
      <w:marBottom w:val="0"/>
      <w:divBdr>
        <w:top w:val="none" w:sz="0" w:space="0" w:color="auto"/>
        <w:left w:val="none" w:sz="0" w:space="0" w:color="auto"/>
        <w:bottom w:val="none" w:sz="0" w:space="0" w:color="auto"/>
        <w:right w:val="none" w:sz="0" w:space="0" w:color="auto"/>
      </w:divBdr>
    </w:div>
    <w:div w:id="1214543215">
      <w:bodyDiv w:val="1"/>
      <w:marLeft w:val="0"/>
      <w:marRight w:val="0"/>
      <w:marTop w:val="0"/>
      <w:marBottom w:val="0"/>
      <w:divBdr>
        <w:top w:val="none" w:sz="0" w:space="0" w:color="auto"/>
        <w:left w:val="none" w:sz="0" w:space="0" w:color="auto"/>
        <w:bottom w:val="none" w:sz="0" w:space="0" w:color="auto"/>
        <w:right w:val="none" w:sz="0" w:space="0" w:color="auto"/>
      </w:divBdr>
      <w:divsChild>
        <w:div w:id="506403206">
          <w:marLeft w:val="0"/>
          <w:marRight w:val="0"/>
          <w:marTop w:val="0"/>
          <w:marBottom w:val="0"/>
          <w:divBdr>
            <w:top w:val="none" w:sz="0" w:space="0" w:color="auto"/>
            <w:left w:val="none" w:sz="0" w:space="0" w:color="auto"/>
            <w:bottom w:val="none" w:sz="0" w:space="0" w:color="auto"/>
            <w:right w:val="none" w:sz="0" w:space="0" w:color="auto"/>
          </w:divBdr>
          <w:divsChild>
            <w:div w:id="2120292037">
              <w:marLeft w:val="0"/>
              <w:marRight w:val="0"/>
              <w:marTop w:val="0"/>
              <w:marBottom w:val="0"/>
              <w:divBdr>
                <w:top w:val="none" w:sz="0" w:space="0" w:color="auto"/>
                <w:left w:val="none" w:sz="0" w:space="0" w:color="auto"/>
                <w:bottom w:val="none" w:sz="0" w:space="0" w:color="auto"/>
                <w:right w:val="none" w:sz="0" w:space="0" w:color="auto"/>
              </w:divBdr>
              <w:divsChild>
                <w:div w:id="1831215053">
                  <w:marLeft w:val="0"/>
                  <w:marRight w:val="0"/>
                  <w:marTop w:val="0"/>
                  <w:marBottom w:val="0"/>
                  <w:divBdr>
                    <w:top w:val="none" w:sz="0" w:space="0" w:color="auto"/>
                    <w:left w:val="none" w:sz="0" w:space="0" w:color="auto"/>
                    <w:bottom w:val="none" w:sz="0" w:space="0" w:color="auto"/>
                    <w:right w:val="none" w:sz="0" w:space="0" w:color="auto"/>
                  </w:divBdr>
                  <w:divsChild>
                    <w:div w:id="1733314431">
                      <w:marLeft w:val="0"/>
                      <w:marRight w:val="0"/>
                      <w:marTop w:val="0"/>
                      <w:marBottom w:val="0"/>
                      <w:divBdr>
                        <w:top w:val="none" w:sz="0" w:space="0" w:color="auto"/>
                        <w:left w:val="none" w:sz="0" w:space="0" w:color="auto"/>
                        <w:bottom w:val="none" w:sz="0" w:space="0" w:color="auto"/>
                        <w:right w:val="none" w:sz="0" w:space="0" w:color="auto"/>
                      </w:divBdr>
                      <w:divsChild>
                        <w:div w:id="1994675265">
                          <w:marLeft w:val="0"/>
                          <w:marRight w:val="0"/>
                          <w:marTop w:val="225"/>
                          <w:marBottom w:val="0"/>
                          <w:divBdr>
                            <w:top w:val="none" w:sz="0" w:space="0" w:color="auto"/>
                            <w:left w:val="none" w:sz="0" w:space="0" w:color="auto"/>
                            <w:bottom w:val="none" w:sz="0" w:space="0" w:color="auto"/>
                            <w:right w:val="none" w:sz="0" w:space="0" w:color="auto"/>
                          </w:divBdr>
                          <w:divsChild>
                            <w:div w:id="57484090">
                              <w:marLeft w:val="0"/>
                              <w:marRight w:val="0"/>
                              <w:marTop w:val="0"/>
                              <w:marBottom w:val="480"/>
                              <w:divBdr>
                                <w:top w:val="single" w:sz="6" w:space="19" w:color="BBBBBB"/>
                                <w:left w:val="single" w:sz="6" w:space="19" w:color="BBBBBB"/>
                                <w:bottom w:val="single" w:sz="6" w:space="12" w:color="BBBBBB"/>
                                <w:right w:val="single" w:sz="6" w:space="19" w:color="BBBBBB"/>
                              </w:divBdr>
                            </w:div>
                          </w:divsChild>
                        </w:div>
                      </w:divsChild>
                    </w:div>
                  </w:divsChild>
                </w:div>
              </w:divsChild>
            </w:div>
          </w:divsChild>
        </w:div>
      </w:divsChild>
    </w:div>
    <w:div w:id="1479960854">
      <w:bodyDiv w:val="1"/>
      <w:marLeft w:val="0"/>
      <w:marRight w:val="0"/>
      <w:marTop w:val="0"/>
      <w:marBottom w:val="0"/>
      <w:divBdr>
        <w:top w:val="none" w:sz="0" w:space="0" w:color="auto"/>
        <w:left w:val="none" w:sz="0" w:space="0" w:color="auto"/>
        <w:bottom w:val="none" w:sz="0" w:space="0" w:color="auto"/>
        <w:right w:val="none" w:sz="0" w:space="0" w:color="auto"/>
      </w:divBdr>
    </w:div>
    <w:div w:id="171311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lcaldiabogota.gov.co/sisjur/normas/Norma1.jsp?i=30109"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hart" Target="charts/chart5.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www.alcaldiabogota.gov.co/sisjur/normas/Norma1.jsp?i=1631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chart" Target="charts/chart2.xml"/><Relationship Id="rId22" Type="http://schemas.openxmlformats.org/officeDocument/2006/relationships/hyperlink" Target="https://normativa.colpensiones.gov.co/colpens/docs/ley_0909_2004.ht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Gr&#225;fico%20en%20Microsoft%20Word"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ona\data_ofi$\SECRETARIA_GENERAL\GRP_TALENTO_HUMANO\ADRIANA%20ALARC&#211;N\Inducci&#243;n%20y%20Entrenamiento%20en%20el%20Puesto%20de%20Trabajo\1.%20REGISTRO%20Y%20CONTROL%20PROGRAMA%20DE%20INDUCCI&#211;N%20Y%20EPT%20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PORCENTAJE DE PARTICIPACIÓN</c:v>
                </c:pt>
              </c:strCache>
            </c:strRef>
          </c:tx>
          <c:spPr>
            <a:solidFill>
              <a:schemeClr val="accent3">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Hoja1!$A$3:$A$10</c:f>
              <c:strCache>
                <c:ptCount val="7"/>
                <c:pt idx="0">
                  <c:v>Normas Internacionales de Información Financiera NIFF</c:v>
                </c:pt>
                <c:pt idx="1">
                  <c:v>Diplomado Planeación Presupuestal y proyectos de Inversión</c:v>
                </c:pt>
                <c:pt idx="2">
                  <c:v>Diplomado Formulación y evaluación de proyectos</c:v>
                </c:pt>
                <c:pt idx="3">
                  <c:v>Contratación y Supervisión</c:v>
                </c:pt>
                <c:pt idx="4">
                  <c:v>Capacitación Sindical</c:v>
                </c:pt>
                <c:pt idx="5">
                  <c:v>ADCP</c:v>
                </c:pt>
                <c:pt idx="6">
                  <c:v>DHIME</c:v>
                </c:pt>
              </c:strCache>
            </c:strRef>
          </c:cat>
          <c:val>
            <c:numRef>
              <c:f>Hoja1!$B$3:$B$10</c:f>
              <c:numCache>
                <c:formatCode>0%</c:formatCode>
                <c:ptCount val="8"/>
                <c:pt idx="0">
                  <c:v>1</c:v>
                </c:pt>
                <c:pt idx="1">
                  <c:v>1</c:v>
                </c:pt>
                <c:pt idx="2">
                  <c:v>1</c:v>
                </c:pt>
                <c:pt idx="3">
                  <c:v>1</c:v>
                </c:pt>
                <c:pt idx="4">
                  <c:v>1</c:v>
                </c:pt>
                <c:pt idx="5">
                  <c:v>1</c:v>
                </c:pt>
                <c:pt idx="6">
                  <c:v>1</c:v>
                </c:pt>
              </c:numCache>
            </c:numRef>
          </c:val>
          <c:extLst xmlns:c16r2="http://schemas.microsoft.com/office/drawing/2015/06/chart">
            <c:ext xmlns:c16="http://schemas.microsoft.com/office/drawing/2014/chart" uri="{C3380CC4-5D6E-409C-BE32-E72D297353CC}">
              <c16:uniqueId val="{00000000-29CB-4BB0-9076-3FB782F4898D}"/>
            </c:ext>
          </c:extLst>
        </c:ser>
        <c:dLbls>
          <c:showLegendKey val="0"/>
          <c:showVal val="0"/>
          <c:showCatName val="0"/>
          <c:showSerName val="0"/>
          <c:showPercent val="0"/>
          <c:showBubbleSize val="0"/>
        </c:dLbls>
        <c:gapWidth val="182"/>
        <c:axId val="247430144"/>
        <c:axId val="534611072"/>
      </c:barChart>
      <c:catAx>
        <c:axId val="247430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s-CO"/>
          </a:p>
        </c:txPr>
        <c:crossAx val="534611072"/>
        <c:crosses val="autoZero"/>
        <c:auto val="1"/>
        <c:lblAlgn val="ctr"/>
        <c:lblOffset val="100"/>
        <c:noMultiLvlLbl val="0"/>
      </c:catAx>
      <c:valAx>
        <c:axId val="53461107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47430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0545330271216107"/>
          <c:y val="0.10305958132045089"/>
          <c:w val="0.52033956692913386"/>
          <c:h val="0.77972130295307285"/>
        </c:manualLayout>
      </c:layout>
      <c:barChart>
        <c:barDir val="bar"/>
        <c:grouping val="clustered"/>
        <c:varyColors val="0"/>
        <c:ser>
          <c:idx val="0"/>
          <c:order val="0"/>
          <c:tx>
            <c:strRef>
              <c:f>Hoja1!$B$1</c:f>
              <c:strCache>
                <c:ptCount val="1"/>
                <c:pt idx="0">
                  <c:v>PORCENTAJE DE PARTICIPACIÓN</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Hoja1!$A$2:$A$10</c:f>
              <c:strCache>
                <c:ptCount val="7"/>
                <c:pt idx="0">
                  <c:v>Mejoramiento del Clima laboral, Comunicación Asertiva, Cultura organizacional y comportamiento ético, Sentido de pertenencia, Valores institucionales</c:v>
                </c:pt>
                <c:pt idx="1">
                  <c:v>Manejo del Conflicto y negociación</c:v>
                </c:pt>
                <c:pt idx="2">
                  <c:v>Buenas prácticas para la gestión del servicio al ciudadano</c:v>
                </c:pt>
                <c:pt idx="3">
                  <c:v>Manejo del Nivel de Riesgo psicosocial y habilidades para la atención  al público</c:v>
                </c:pt>
                <c:pt idx="4">
                  <c:v>Lenguaje de señas</c:v>
                </c:pt>
                <c:pt idx="5">
                  <c:v>Participación Ciudadana</c:v>
                </c:pt>
                <c:pt idx="6">
                  <c:v>Administración De servicio al ciudadano</c:v>
                </c:pt>
              </c:strCache>
            </c:strRef>
          </c:cat>
          <c:val>
            <c:numRef>
              <c:f>Hoja1!$B$2:$B$10</c:f>
              <c:numCache>
                <c:formatCode>0%</c:formatCode>
                <c:ptCount val="9"/>
                <c:pt idx="0">
                  <c:v>1</c:v>
                </c:pt>
                <c:pt idx="1">
                  <c:v>1</c:v>
                </c:pt>
                <c:pt idx="2">
                  <c:v>1</c:v>
                </c:pt>
                <c:pt idx="3">
                  <c:v>1</c:v>
                </c:pt>
                <c:pt idx="4">
                  <c:v>1</c:v>
                </c:pt>
                <c:pt idx="5">
                  <c:v>1</c:v>
                </c:pt>
                <c:pt idx="6">
                  <c:v>1</c:v>
                </c:pt>
              </c:numCache>
            </c:numRef>
          </c:val>
          <c:extLst xmlns:c16r2="http://schemas.microsoft.com/office/drawing/2015/06/chart">
            <c:ext xmlns:c16="http://schemas.microsoft.com/office/drawing/2014/chart" uri="{C3380CC4-5D6E-409C-BE32-E72D297353CC}">
              <c16:uniqueId val="{00000000-C546-41BD-B44A-05E0F93F17A7}"/>
            </c:ext>
          </c:extLst>
        </c:ser>
        <c:dLbls>
          <c:showLegendKey val="0"/>
          <c:showVal val="0"/>
          <c:showCatName val="0"/>
          <c:showSerName val="0"/>
          <c:showPercent val="0"/>
          <c:showBubbleSize val="0"/>
        </c:dLbls>
        <c:gapWidth val="182"/>
        <c:axId val="301597696"/>
        <c:axId val="460629120"/>
      </c:barChart>
      <c:catAx>
        <c:axId val="301597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s-CO"/>
          </a:p>
        </c:txPr>
        <c:crossAx val="460629120"/>
        <c:crosses val="autoZero"/>
        <c:auto val="1"/>
        <c:lblAlgn val="ctr"/>
        <c:lblOffset val="100"/>
        <c:noMultiLvlLbl val="0"/>
      </c:catAx>
      <c:valAx>
        <c:axId val="4606291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1597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PORCENTAJE DE PARTICIPACIÓN</c:v>
                </c:pt>
              </c:strCache>
            </c:strRef>
          </c:tx>
          <c:spPr>
            <a:solidFill>
              <a:schemeClr val="accent3">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INGLÉS</c:v>
                </c:pt>
              </c:strCache>
            </c:strRef>
          </c:cat>
          <c:val>
            <c:numRef>
              <c:f>Hoja1!$B$2</c:f>
              <c:numCache>
                <c:formatCode>0%</c:formatCode>
                <c:ptCount val="1"/>
                <c:pt idx="0">
                  <c:v>1</c:v>
                </c:pt>
              </c:numCache>
            </c:numRef>
          </c:val>
          <c:extLst xmlns:c16r2="http://schemas.microsoft.com/office/drawing/2015/06/chart">
            <c:ext xmlns:c16="http://schemas.microsoft.com/office/drawing/2014/chart" uri="{C3380CC4-5D6E-409C-BE32-E72D297353CC}">
              <c16:uniqueId val="{00000000-E00B-439C-9D62-9A06D09E1B29}"/>
            </c:ext>
          </c:extLst>
        </c:ser>
        <c:dLbls>
          <c:showLegendKey val="0"/>
          <c:showVal val="0"/>
          <c:showCatName val="0"/>
          <c:showSerName val="0"/>
          <c:showPercent val="0"/>
          <c:showBubbleSize val="0"/>
        </c:dLbls>
        <c:gapWidth val="182"/>
        <c:axId val="303017472"/>
        <c:axId val="460630848"/>
      </c:barChart>
      <c:catAx>
        <c:axId val="303017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s-CO"/>
          </a:p>
        </c:txPr>
        <c:crossAx val="460630848"/>
        <c:crosses val="autoZero"/>
        <c:auto val="1"/>
        <c:lblAlgn val="ctr"/>
        <c:lblOffset val="100"/>
        <c:noMultiLvlLbl val="0"/>
      </c:catAx>
      <c:valAx>
        <c:axId val="4606308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301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PORCENTAJE DE PARTICIPACIÓN</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Hoja1!$A$2:$A$4</c:f>
              <c:strCache>
                <c:ptCount val="1"/>
                <c:pt idx="0">
                  <c:v>Técnicas de archivística y manejo de Orfeo</c:v>
                </c:pt>
              </c:strCache>
            </c:strRef>
          </c:cat>
          <c:val>
            <c:numRef>
              <c:f>Hoja1!$B$2:$B$4</c:f>
              <c:numCache>
                <c:formatCode>0%</c:formatCode>
                <c:ptCount val="1"/>
                <c:pt idx="0">
                  <c:v>1</c:v>
                </c:pt>
              </c:numCache>
            </c:numRef>
          </c:val>
          <c:extLst xmlns:c16r2="http://schemas.microsoft.com/office/drawing/2015/06/chart">
            <c:ext xmlns:c16="http://schemas.microsoft.com/office/drawing/2014/chart" uri="{C3380CC4-5D6E-409C-BE32-E72D297353CC}">
              <c16:uniqueId val="{00000000-895A-40A9-82D3-83BC0042E0DD}"/>
            </c:ext>
          </c:extLst>
        </c:ser>
        <c:dLbls>
          <c:showLegendKey val="0"/>
          <c:showVal val="0"/>
          <c:showCatName val="0"/>
          <c:showSerName val="0"/>
          <c:showPercent val="0"/>
          <c:showBubbleSize val="0"/>
        </c:dLbls>
        <c:gapWidth val="182"/>
        <c:axId val="319784448"/>
        <c:axId val="460633152"/>
      </c:barChart>
      <c:catAx>
        <c:axId val="319784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s-CO"/>
          </a:p>
        </c:txPr>
        <c:crossAx val="460633152"/>
        <c:crosses val="autoZero"/>
        <c:auto val="1"/>
        <c:lblAlgn val="ctr"/>
        <c:lblOffset val="100"/>
        <c:noMultiLvlLbl val="0"/>
      </c:catAx>
      <c:valAx>
        <c:axId val="4606331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19784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PORCENTAJE DE CUMPLIMIENTO</a:t>
            </a:r>
            <a:r>
              <a:rPr lang="es-MX" baseline="0"/>
              <a:t> CAPACITACIÓN CON ASIGNACIÓN PRESUPUESTAL</a:t>
            </a:r>
            <a:endParaRPr lang="es-MX"/>
          </a:p>
          <a:p>
            <a:pPr>
              <a:defRPr sz="1400" b="0" i="0" u="none" strike="noStrike" kern="1200" spc="0" baseline="0">
                <a:solidFill>
                  <a:schemeClr val="tx1">
                    <a:lumMod val="65000"/>
                    <a:lumOff val="35000"/>
                  </a:schemeClr>
                </a:solidFill>
                <a:latin typeface="+mn-lt"/>
                <a:ea typeface="+mn-ea"/>
                <a:cs typeface="+mn-cs"/>
              </a:defRPr>
            </a:pPr>
            <a:endParaRPr lang="es-MX"/>
          </a:p>
          <a:p>
            <a:pPr>
              <a:defRPr sz="1400" b="0" i="0" u="none" strike="noStrike" kern="1200" spc="0" baseline="0">
                <a:solidFill>
                  <a:schemeClr val="tx1">
                    <a:lumMod val="65000"/>
                    <a:lumOff val="35000"/>
                  </a:schemeClr>
                </a:solidFill>
                <a:latin typeface="+mn-lt"/>
                <a:ea typeface="+mn-ea"/>
                <a:cs typeface="+mn-cs"/>
              </a:defRPr>
            </a:pPr>
            <a:endParaRPr lang="es-MX"/>
          </a:p>
        </c:rich>
      </c:tx>
      <c:layout/>
      <c:overlay val="0"/>
      <c:spPr>
        <a:noFill/>
        <a:ln>
          <a:noFill/>
        </a:ln>
        <a:effectLst/>
      </c:spPr>
    </c:title>
    <c:autoTitleDeleted val="0"/>
    <c:plotArea>
      <c:layout/>
      <c:barChart>
        <c:barDir val="bar"/>
        <c:grouping val="clustered"/>
        <c:varyColors val="0"/>
        <c:ser>
          <c:idx val="0"/>
          <c:order val="0"/>
          <c:tx>
            <c:strRef>
              <c:f>'[Gráfico en Microsoft Word]Hoja1'!$B$1</c:f>
              <c:strCache>
                <c:ptCount val="1"/>
                <c:pt idx="0">
                  <c:v>PORCENTAJE DE PARTICIPACIÓN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'[Gráfico en Microsoft Word]Hoja1'!$A$2:$A$3</c:f>
              <c:strCache>
                <c:ptCount val="2"/>
                <c:pt idx="0">
                  <c:v>TOGAF</c:v>
                </c:pt>
                <c:pt idx="1">
                  <c:v>Seminario Taller Cierre contable y financiero 2018 y apertura 2019</c:v>
                </c:pt>
              </c:strCache>
            </c:strRef>
          </c:cat>
          <c:val>
            <c:numRef>
              <c:f>'[Gráfico en Microsoft Word]Hoja1'!$B$2:$B$3</c:f>
              <c:numCache>
                <c:formatCode>0%</c:formatCode>
                <c:ptCount val="2"/>
                <c:pt idx="0">
                  <c:v>1</c:v>
                </c:pt>
                <c:pt idx="1">
                  <c:v>1</c:v>
                </c:pt>
              </c:numCache>
            </c:numRef>
          </c:val>
          <c:extLst xmlns:c16r2="http://schemas.microsoft.com/office/drawing/2015/06/chart">
            <c:ext xmlns:c16="http://schemas.microsoft.com/office/drawing/2014/chart" uri="{C3380CC4-5D6E-409C-BE32-E72D297353CC}">
              <c16:uniqueId val="{00000000-4B98-4093-9285-D15B252AA55A}"/>
            </c:ext>
          </c:extLst>
        </c:ser>
        <c:dLbls>
          <c:showLegendKey val="0"/>
          <c:showVal val="0"/>
          <c:showCatName val="0"/>
          <c:showSerName val="0"/>
          <c:showPercent val="0"/>
          <c:showBubbleSize val="0"/>
        </c:dLbls>
        <c:gapWidth val="182"/>
        <c:axId val="305230848"/>
        <c:axId val="460635456"/>
      </c:barChart>
      <c:catAx>
        <c:axId val="305230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60635456"/>
        <c:crosses val="autoZero"/>
        <c:auto val="1"/>
        <c:lblAlgn val="ctr"/>
        <c:lblOffset val="100"/>
        <c:noMultiLvlLbl val="0"/>
      </c:catAx>
      <c:valAx>
        <c:axId val="4606354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5230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PORCENTAJE DE PARTICIPACIÓN</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GESTIÓN EN SEGURIDAD Y SALUD EN EL TRABAJO</c:v>
                </c:pt>
              </c:strCache>
            </c:strRef>
          </c:cat>
          <c:val>
            <c:numRef>
              <c:f>Hoja1!$B$2</c:f>
              <c:numCache>
                <c:formatCode>0%</c:formatCode>
                <c:ptCount val="1"/>
                <c:pt idx="0">
                  <c:v>1</c:v>
                </c:pt>
              </c:numCache>
            </c:numRef>
          </c:val>
          <c:extLst xmlns:c16r2="http://schemas.microsoft.com/office/drawing/2015/06/chart">
            <c:ext xmlns:c16="http://schemas.microsoft.com/office/drawing/2014/chart" uri="{C3380CC4-5D6E-409C-BE32-E72D297353CC}">
              <c16:uniqueId val="{00000000-634F-49DB-B18C-BD404B48D17F}"/>
            </c:ext>
          </c:extLst>
        </c:ser>
        <c:dLbls>
          <c:showLegendKey val="0"/>
          <c:showVal val="0"/>
          <c:showCatName val="0"/>
          <c:showSerName val="0"/>
          <c:showPercent val="0"/>
          <c:showBubbleSize val="0"/>
        </c:dLbls>
        <c:gapWidth val="182"/>
        <c:axId val="302960128"/>
        <c:axId val="479544448"/>
      </c:barChart>
      <c:catAx>
        <c:axId val="302960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s-CO"/>
          </a:p>
        </c:txPr>
        <c:crossAx val="479544448"/>
        <c:crosses val="autoZero"/>
        <c:auto val="1"/>
        <c:lblAlgn val="ctr"/>
        <c:lblOffset val="100"/>
        <c:noMultiLvlLbl val="0"/>
      </c:catAx>
      <c:valAx>
        <c:axId val="4795444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02960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MX"/>
              <a:t>PORCENTAJE</a:t>
            </a:r>
            <a:r>
              <a:rPr lang="es-MX" baseline="0"/>
              <a:t> DE PARTICIPACIÓN INDUCCIÓN</a:t>
            </a:r>
            <a:endParaRPr lang="es-MX"/>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388605836035201"/>
          <c:y val="0.32942070376796123"/>
          <c:w val="0.81550036468565157"/>
          <c:h val="0.58549757551492509"/>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E6C2-4BC8-9701-2F53C04FC70C}"/>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E6C2-4BC8-9701-2F53C04FC70C}"/>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E6C2-4BC8-9701-2F53C04FC70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CO"/>
                </a:p>
              </c:txPr>
              <c:dLblPos val="outEnd"/>
              <c:showLegendKey val="0"/>
              <c:showVal val="1"/>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CO"/>
                </a:p>
              </c:txPr>
              <c:dLblPos val="outEnd"/>
              <c:showLegendKey val="0"/>
              <c:showVal val="1"/>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CO"/>
                </a:p>
              </c:txPr>
              <c:dLblPos val="outEnd"/>
              <c:showLegendKey val="0"/>
              <c:showVal val="1"/>
              <c:showCatName val="1"/>
              <c:showSerName val="0"/>
              <c:showPercent val="1"/>
              <c:showBubbleSize val="0"/>
            </c:dLbl>
            <c:spPr>
              <a:noFill/>
              <a:ln>
                <a:noFill/>
              </a:ln>
              <a:effectLst/>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Hoja3!$A$1:$C$1</c:f>
              <c:strCache>
                <c:ptCount val="3"/>
                <c:pt idx="0">
                  <c:v>CITADOS</c:v>
                </c:pt>
                <c:pt idx="1">
                  <c:v>PARTICIPANTES</c:v>
                </c:pt>
                <c:pt idx="2">
                  <c:v>NO ASISTIERON </c:v>
                </c:pt>
              </c:strCache>
            </c:strRef>
          </c:cat>
          <c:val>
            <c:numRef>
              <c:f>Hoja3!$A$2:$C$2</c:f>
              <c:numCache>
                <c:formatCode>General</c:formatCode>
                <c:ptCount val="3"/>
                <c:pt idx="0">
                  <c:v>35</c:v>
                </c:pt>
                <c:pt idx="1">
                  <c:v>30</c:v>
                </c:pt>
                <c:pt idx="2">
                  <c:v>5</c:v>
                </c:pt>
              </c:numCache>
            </c:numRef>
          </c:val>
          <c:extLst xmlns:c16r2="http://schemas.microsoft.com/office/drawing/2015/06/chart">
            <c:ext xmlns:c16="http://schemas.microsoft.com/office/drawing/2014/chart" uri="{C3380CC4-5D6E-409C-BE32-E72D297353CC}">
              <c16:uniqueId val="{00000006-E6C2-4BC8-9701-2F53C04FC70C}"/>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513E6-751A-4EC8-AC2D-21F06C063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8723</Words>
  <Characters>49843</Characters>
  <Application>Microsoft Office Word</Application>
  <DocSecurity>0</DocSecurity>
  <Lines>415</Lines>
  <Paragraphs>116</Paragraphs>
  <ScaleCrop>false</ScaleCrop>
  <HeadingPairs>
    <vt:vector size="2" baseType="variant">
      <vt:variant>
        <vt:lpstr>Título</vt:lpstr>
      </vt:variant>
      <vt:variant>
        <vt:i4>1</vt:i4>
      </vt:variant>
    </vt:vector>
  </HeadingPairs>
  <TitlesOfParts>
    <vt:vector size="1" baseType="lpstr">
      <vt:lpstr>Bogotá,  enero de 2011</vt:lpstr>
    </vt:vector>
  </TitlesOfParts>
  <Company>Hewlett-Packard Company</Company>
  <LinksUpToDate>false</LinksUpToDate>
  <CharactersWithSpaces>58450</CharactersWithSpaces>
  <SharedDoc>false</SharedDoc>
  <HLinks>
    <vt:vector size="6" baseType="variant">
      <vt:variant>
        <vt:i4>1507413</vt:i4>
      </vt:variant>
      <vt:variant>
        <vt:i4>0</vt:i4>
      </vt:variant>
      <vt:variant>
        <vt:i4>0</vt:i4>
      </vt:variant>
      <vt:variant>
        <vt:i4>5</vt:i4>
      </vt:variant>
      <vt:variant>
        <vt:lpwstr>http://www.ideam.gov.co/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enero de 2011</dc:title>
  <dc:creator>rpardo</dc:creator>
  <cp:lastModifiedBy>Dora Lucia Molina Solanilla</cp:lastModifiedBy>
  <cp:revision>2</cp:revision>
  <cp:lastPrinted>2018-08-31T18:48:00Z</cp:lastPrinted>
  <dcterms:created xsi:type="dcterms:W3CDTF">2019-01-30T16:43:00Z</dcterms:created>
  <dcterms:modified xsi:type="dcterms:W3CDTF">2019-01-30T16:43:00Z</dcterms:modified>
</cp:coreProperties>
</file>