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29FDF" w14:textId="7373CA7E" w:rsidR="00361340" w:rsidRPr="001A66CE" w:rsidRDefault="00361340" w:rsidP="001A66CE">
      <w:pPr>
        <w:pStyle w:val="Sinespaciado"/>
        <w:jc w:val="both"/>
        <w:rPr>
          <w:rFonts w:ascii="Verdana" w:hAnsi="Verdana"/>
        </w:rPr>
      </w:pPr>
      <w:bookmarkStart w:id="0" w:name="_Hlk158122930"/>
      <w:r w:rsidRPr="001A66CE">
        <w:rPr>
          <w:rFonts w:ascii="Verdana" w:hAnsi="Verdana"/>
          <w:b/>
        </w:rPr>
        <w:t>Nombre Completo</w:t>
      </w:r>
      <w:r w:rsidRPr="001A66CE">
        <w:rPr>
          <w:rFonts w:ascii="Verdana" w:hAnsi="Verdana"/>
        </w:rPr>
        <w:t xml:space="preserve">: __________________________________________ </w:t>
      </w:r>
    </w:p>
    <w:p w14:paraId="4B8BE4B6" w14:textId="5CB52A5B" w:rsidR="00361340" w:rsidRPr="001A66CE" w:rsidRDefault="00361340" w:rsidP="001A66CE">
      <w:pPr>
        <w:pStyle w:val="Sinespaciado"/>
        <w:jc w:val="both"/>
        <w:rPr>
          <w:rFonts w:ascii="Verdana" w:hAnsi="Verdana"/>
        </w:rPr>
      </w:pPr>
      <w:r w:rsidRPr="001A66CE">
        <w:rPr>
          <w:rFonts w:ascii="Verdana" w:hAnsi="Verdana"/>
          <w:b/>
        </w:rPr>
        <w:t>Número de documento de identificación</w:t>
      </w:r>
      <w:r w:rsidRPr="001A66CE">
        <w:rPr>
          <w:rFonts w:ascii="Verdana" w:hAnsi="Verdana"/>
        </w:rPr>
        <w:t>__________________________</w:t>
      </w:r>
    </w:p>
    <w:p w14:paraId="50D1E485" w14:textId="45DD480A" w:rsidR="00361340" w:rsidRPr="001A66CE" w:rsidRDefault="00361340" w:rsidP="001A66CE">
      <w:pPr>
        <w:pStyle w:val="Sinespaciado"/>
        <w:jc w:val="both"/>
        <w:rPr>
          <w:rFonts w:ascii="Verdana" w:hAnsi="Verdana"/>
        </w:rPr>
      </w:pPr>
      <w:r w:rsidRPr="001A66CE">
        <w:rPr>
          <w:rFonts w:ascii="Verdana" w:hAnsi="Verdana"/>
          <w:b/>
        </w:rPr>
        <w:t>Dependencia</w:t>
      </w:r>
      <w:r w:rsidRPr="001A66CE">
        <w:rPr>
          <w:rFonts w:ascii="Verdana" w:hAnsi="Verdana"/>
        </w:rPr>
        <w:t>: ______________________________________________</w:t>
      </w:r>
    </w:p>
    <w:p w14:paraId="1F38AA52" w14:textId="03F79389" w:rsidR="00361340" w:rsidRPr="001A66CE" w:rsidRDefault="00361340" w:rsidP="001A66CE">
      <w:pPr>
        <w:pStyle w:val="Sinespaciado"/>
        <w:jc w:val="both"/>
        <w:rPr>
          <w:rFonts w:ascii="Verdana" w:hAnsi="Verdana"/>
        </w:rPr>
      </w:pPr>
      <w:r w:rsidRPr="001A66CE">
        <w:rPr>
          <w:rFonts w:ascii="Verdana" w:hAnsi="Verdana"/>
          <w:b/>
        </w:rPr>
        <w:t>Correo Electrónico Personal:</w:t>
      </w:r>
      <w:r w:rsidRPr="001A66CE">
        <w:rPr>
          <w:rFonts w:ascii="Verdana" w:hAnsi="Verdana"/>
        </w:rPr>
        <w:t xml:space="preserve"> __________________________________ </w:t>
      </w:r>
    </w:p>
    <w:p w14:paraId="5BEAC3C2" w14:textId="77777777" w:rsidR="00361340" w:rsidRPr="001A66CE" w:rsidRDefault="00361340" w:rsidP="001A66CE">
      <w:pPr>
        <w:pStyle w:val="Sinespaciado"/>
        <w:jc w:val="both"/>
        <w:rPr>
          <w:rFonts w:ascii="Verdana" w:hAnsi="Verdana"/>
          <w:lang w:val="es-ES_tradnl"/>
        </w:rPr>
      </w:pPr>
      <w:r w:rsidRPr="001A66CE">
        <w:rPr>
          <w:rFonts w:ascii="Verdana" w:hAnsi="Verdana"/>
          <w:b/>
        </w:rPr>
        <w:t>Fecha de Diligenciamiento:</w:t>
      </w:r>
      <w:r w:rsidRPr="001A66CE">
        <w:rPr>
          <w:rFonts w:ascii="Verdana" w:hAnsi="Verdana"/>
        </w:rPr>
        <w:t xml:space="preserve"> ________________________</w:t>
      </w:r>
    </w:p>
    <w:p w14:paraId="4581F098" w14:textId="77777777" w:rsidR="001A66CE" w:rsidRDefault="001A66CE" w:rsidP="001A66CE">
      <w:pPr>
        <w:pStyle w:val="Sinespaciado"/>
        <w:jc w:val="both"/>
        <w:rPr>
          <w:rFonts w:ascii="Verdana" w:eastAsia="Times New Roman" w:hAnsi="Verdana" w:cs="Times New Roman"/>
          <w:lang w:val="es-ES_tradnl"/>
          <w14:ligatures w14:val="none"/>
        </w:rPr>
      </w:pPr>
    </w:p>
    <w:p w14:paraId="3096BEB5" w14:textId="39DF45B5" w:rsidR="00361340" w:rsidRPr="001A66CE" w:rsidRDefault="00361340" w:rsidP="001A66CE">
      <w:pPr>
        <w:pStyle w:val="Sinespaciado"/>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Apreciado(a) funcionario(a):</w:t>
      </w:r>
    </w:p>
    <w:p w14:paraId="221EE419" w14:textId="77777777" w:rsidR="00361340" w:rsidRPr="001A66CE" w:rsidRDefault="00361340" w:rsidP="001A66CE">
      <w:pPr>
        <w:pStyle w:val="Sinespaciado"/>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Nuevamente le damos la bienvenida al Instituto de Hidrología, Meteorología y Estudios Ambientales – IDEAM, para nosotros es muy importante la labor que usted desempeñará. Agradecemos el diligenciamiento completo del presente formato, el cual evalúa su nivel de conocimiento y percepción respecto a los temas que competen al Proceso de Inducción y Entrenamiento en el Puesto de Trabajo del IDEAM, señalando con una X, la respuesta que considere correcta en cada pregunta:</w:t>
      </w:r>
    </w:p>
    <w:p w14:paraId="16214B5B"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1654A559"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La norma por la cual se crea el Instituto de Hidrología, Meteorología y Estudios Ambientales – IDEAM es:</w:t>
      </w:r>
    </w:p>
    <w:p w14:paraId="4857FF27" w14:textId="77777777" w:rsidR="00361340" w:rsidRPr="001A66CE" w:rsidRDefault="00361340" w:rsidP="001A66CE">
      <w:pPr>
        <w:pStyle w:val="Sinespaciado"/>
        <w:numPr>
          <w:ilvl w:val="0"/>
          <w:numId w:val="18"/>
        </w:numPr>
        <w:jc w:val="both"/>
        <w:rPr>
          <w:rFonts w:ascii="Verdana" w:eastAsia="Times New Roman" w:hAnsi="Verdana" w:cs="Times New Roman"/>
          <w:lang w:val="es-ES_tradnl"/>
          <w14:ligatures w14:val="none"/>
        </w:rPr>
      </w:pPr>
      <w:r w:rsidRPr="001A66CE">
        <w:rPr>
          <w:rFonts w:ascii="Verdana" w:eastAsia="Times New Roman" w:hAnsi="Verdana" w:cs="Times New Roman"/>
          <w:bCs/>
          <w:lang w:val="es-ES_tradnl"/>
          <w14:ligatures w14:val="none"/>
        </w:rPr>
        <w:t>Ley 99 de 1995</w:t>
      </w:r>
    </w:p>
    <w:p w14:paraId="72E4615E" w14:textId="77777777" w:rsidR="00361340" w:rsidRPr="001A66CE" w:rsidRDefault="00361340" w:rsidP="001A66CE">
      <w:pPr>
        <w:pStyle w:val="Sinespaciado"/>
        <w:numPr>
          <w:ilvl w:val="0"/>
          <w:numId w:val="18"/>
        </w:numPr>
        <w:jc w:val="both"/>
        <w:rPr>
          <w:rFonts w:ascii="Verdana" w:eastAsia="Times New Roman" w:hAnsi="Verdana" w:cs="Times New Roman"/>
          <w:lang w:val="es-ES_tradnl"/>
          <w14:ligatures w14:val="none"/>
        </w:rPr>
      </w:pPr>
      <w:r w:rsidRPr="001A66CE">
        <w:rPr>
          <w:rFonts w:ascii="Verdana" w:eastAsia="Times New Roman" w:hAnsi="Verdana" w:cs="Times New Roman"/>
          <w:bCs/>
          <w:lang w:val="es-ES_tradnl"/>
          <w14:ligatures w14:val="none"/>
        </w:rPr>
        <w:t>Ley 99 de 1993</w:t>
      </w:r>
    </w:p>
    <w:p w14:paraId="3E784A0F" w14:textId="77777777" w:rsidR="00361340" w:rsidRPr="001A66CE" w:rsidRDefault="00361340" w:rsidP="001A66CE">
      <w:pPr>
        <w:pStyle w:val="Sinespaciado"/>
        <w:numPr>
          <w:ilvl w:val="0"/>
          <w:numId w:val="18"/>
        </w:numPr>
        <w:jc w:val="both"/>
        <w:rPr>
          <w:rFonts w:ascii="Verdana" w:eastAsia="Times New Roman" w:hAnsi="Verdana" w:cs="Times New Roman"/>
          <w:lang w:val="es-ES_tradnl"/>
          <w14:ligatures w14:val="none"/>
        </w:rPr>
      </w:pPr>
      <w:r w:rsidRPr="001A66CE">
        <w:rPr>
          <w:rFonts w:ascii="Verdana" w:eastAsia="Times New Roman" w:hAnsi="Verdana" w:cs="Times New Roman"/>
          <w:bCs/>
          <w:lang w:val="es-ES_tradnl"/>
          <w14:ligatures w14:val="none"/>
        </w:rPr>
        <w:t>Decreto 1277 de 1994</w:t>
      </w:r>
    </w:p>
    <w:p w14:paraId="27BE057B" w14:textId="77777777" w:rsidR="00361340" w:rsidRPr="001A66CE" w:rsidRDefault="00361340" w:rsidP="001A66CE">
      <w:pPr>
        <w:pStyle w:val="Sinespaciado"/>
        <w:numPr>
          <w:ilvl w:val="0"/>
          <w:numId w:val="18"/>
        </w:numPr>
        <w:jc w:val="both"/>
        <w:rPr>
          <w:rFonts w:ascii="Verdana" w:eastAsia="Times New Roman" w:hAnsi="Verdana" w:cs="Times New Roman"/>
          <w:lang w:val="es-ES_tradnl"/>
          <w14:ligatures w14:val="none"/>
        </w:rPr>
      </w:pPr>
      <w:r w:rsidRPr="001A66CE">
        <w:rPr>
          <w:rFonts w:ascii="Verdana" w:eastAsia="Times New Roman" w:hAnsi="Verdana" w:cs="Times New Roman"/>
          <w:bCs/>
          <w:lang w:val="es-ES_tradnl"/>
          <w14:ligatures w14:val="none"/>
        </w:rPr>
        <w:t>Resolución 291 de 2004</w:t>
      </w:r>
    </w:p>
    <w:p w14:paraId="3FE505F7"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5022BD1B"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La misión del IDEAM tiene en cuenta las siguientes temáticas en su contenido:</w:t>
      </w:r>
    </w:p>
    <w:p w14:paraId="5FBD8F9F" w14:textId="77777777" w:rsidR="00361340" w:rsidRPr="001A66CE" w:rsidRDefault="00361340" w:rsidP="001A66CE">
      <w:pPr>
        <w:pStyle w:val="Sinespaciado"/>
        <w:numPr>
          <w:ilvl w:val="0"/>
          <w:numId w:val="19"/>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Apoyo técnico y científico – generación de conocimiento - confiabilidad – consistencia – oportunidad – efectividad – eficacia</w:t>
      </w:r>
    </w:p>
    <w:p w14:paraId="063BA64D" w14:textId="77777777" w:rsidR="00361340" w:rsidRPr="001A66CE" w:rsidRDefault="00361340" w:rsidP="001A66CE">
      <w:pPr>
        <w:pStyle w:val="Sinespaciado"/>
        <w:numPr>
          <w:ilvl w:val="0"/>
          <w:numId w:val="19"/>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Apoyo técnico y científico – generación de conocimiento - confiabilidad – consistencia – oportunidad – efectividad – toma de decisiones</w:t>
      </w:r>
    </w:p>
    <w:p w14:paraId="39677BCA" w14:textId="77777777" w:rsidR="00361340" w:rsidRPr="001A66CE" w:rsidRDefault="00361340" w:rsidP="001A66CE">
      <w:pPr>
        <w:pStyle w:val="Sinespaciado"/>
        <w:numPr>
          <w:ilvl w:val="0"/>
          <w:numId w:val="19"/>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Apoyo técnico y científico – generación de conocimiento - confiabilidad – consistencia – oportunidad – políticas ambientales – toma de decisiones.</w:t>
      </w:r>
    </w:p>
    <w:p w14:paraId="5204C77A" w14:textId="77777777" w:rsidR="00361340" w:rsidRPr="001A66CE" w:rsidRDefault="00361340" w:rsidP="001A66CE">
      <w:pPr>
        <w:pStyle w:val="Sinespaciado"/>
        <w:numPr>
          <w:ilvl w:val="0"/>
          <w:numId w:val="19"/>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Apoyo técnico y científico – generación de conocimiento - confiabilidad – consistencia – oportunidad – eficacia – toma de decisiones</w:t>
      </w:r>
    </w:p>
    <w:p w14:paraId="1C657E05"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7CA05277"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tipos de proceso que se encuentran en el IDEAM en nuestro Mapa de Procesos son:</w:t>
      </w:r>
    </w:p>
    <w:p w14:paraId="2D889877" w14:textId="77777777" w:rsidR="00361340" w:rsidRPr="001A66CE" w:rsidRDefault="00361340" w:rsidP="001A66CE">
      <w:pPr>
        <w:pStyle w:val="Sinespaciado"/>
        <w:numPr>
          <w:ilvl w:val="0"/>
          <w:numId w:val="20"/>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Estratégicos, misionales, apoyo y evaluación.</w:t>
      </w:r>
    </w:p>
    <w:p w14:paraId="6C4DE32C" w14:textId="77777777" w:rsidR="00361340" w:rsidRPr="001A66CE" w:rsidRDefault="00361340" w:rsidP="001A66CE">
      <w:pPr>
        <w:pStyle w:val="Sinespaciado"/>
        <w:numPr>
          <w:ilvl w:val="0"/>
          <w:numId w:val="20"/>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Estratégicos, misionales, apoyo y transversales.</w:t>
      </w:r>
    </w:p>
    <w:p w14:paraId="0310F5F1" w14:textId="77777777" w:rsidR="00361340" w:rsidRPr="001A66CE" w:rsidRDefault="00361340" w:rsidP="001A66CE">
      <w:pPr>
        <w:pStyle w:val="Sinespaciado"/>
        <w:numPr>
          <w:ilvl w:val="0"/>
          <w:numId w:val="20"/>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Misionales, apoyo, dinámicos y estratégicos.</w:t>
      </w:r>
    </w:p>
    <w:p w14:paraId="3CB7C1D8" w14:textId="77777777" w:rsidR="00361340" w:rsidRPr="001A66CE" w:rsidRDefault="00361340" w:rsidP="001A66CE">
      <w:pPr>
        <w:pStyle w:val="Sinespaciado"/>
        <w:numPr>
          <w:ilvl w:val="0"/>
          <w:numId w:val="20"/>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Apoyo, misionales, transversales y evaluación.</w:t>
      </w:r>
    </w:p>
    <w:p w14:paraId="70944426"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03075DFE" w14:textId="40AD2104"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 xml:space="preserve">De acuerdo con el Organigrama del IDEAM, señale </w:t>
      </w:r>
      <w:r w:rsidR="00C64B1A" w:rsidRPr="001A66CE">
        <w:rPr>
          <w:rFonts w:ascii="Verdana" w:eastAsia="Times New Roman" w:hAnsi="Verdana" w:cs="Times New Roman"/>
          <w:lang w:val="es-ES_tradnl"/>
          <w14:ligatures w14:val="none"/>
        </w:rPr>
        <w:t>cuál</w:t>
      </w:r>
      <w:r w:rsidRPr="001A66CE">
        <w:rPr>
          <w:rFonts w:ascii="Verdana" w:eastAsia="Times New Roman" w:hAnsi="Verdana" w:cs="Times New Roman"/>
          <w:lang w:val="es-ES_tradnl"/>
          <w14:ligatures w14:val="none"/>
        </w:rPr>
        <w:t xml:space="preserve"> de las siguientes afirmaciones es correcta:</w:t>
      </w:r>
    </w:p>
    <w:p w14:paraId="4CAD9A3C" w14:textId="77777777" w:rsidR="00361340" w:rsidRPr="001A66CE" w:rsidRDefault="00361340" w:rsidP="001A66CE">
      <w:pPr>
        <w:pStyle w:val="Sinespaciado"/>
        <w:numPr>
          <w:ilvl w:val="0"/>
          <w:numId w:val="21"/>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De la Secretaría General se deprenden 8 grupos específicos que apoyan su labor administrativa.</w:t>
      </w:r>
    </w:p>
    <w:p w14:paraId="3B02DC25" w14:textId="77777777" w:rsidR="00361340" w:rsidRPr="001A66CE" w:rsidRDefault="00361340" w:rsidP="001A66CE">
      <w:pPr>
        <w:pStyle w:val="Sinespaciado"/>
        <w:numPr>
          <w:ilvl w:val="0"/>
          <w:numId w:val="21"/>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lastRenderedPageBreak/>
        <w:t>La Subdirección de Hidrología está compuesta por 7 grupos específicos y 11 áreas operativas.</w:t>
      </w:r>
    </w:p>
    <w:p w14:paraId="77C45AF1" w14:textId="77777777" w:rsidR="00361340" w:rsidRPr="001A66CE" w:rsidRDefault="00361340" w:rsidP="001A66CE">
      <w:pPr>
        <w:pStyle w:val="Sinespaciado"/>
        <w:numPr>
          <w:ilvl w:val="0"/>
          <w:numId w:val="21"/>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De la Dirección General se desprenden 6 Oficinas específicas</w:t>
      </w:r>
    </w:p>
    <w:p w14:paraId="42E1D825" w14:textId="77777777" w:rsidR="00361340" w:rsidRPr="001A66CE" w:rsidRDefault="00361340" w:rsidP="001A66CE">
      <w:pPr>
        <w:pStyle w:val="Sinespaciado"/>
        <w:numPr>
          <w:ilvl w:val="0"/>
          <w:numId w:val="21"/>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La Subdirección de Meteorología está compuesta por 7 grupos específicos.</w:t>
      </w:r>
    </w:p>
    <w:p w14:paraId="6D2DE260"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14525C09"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En el Sistema Tipo de Evaluación del Desempeño Laboral se deben tener en cuenta las siguientes especificaciones:</w:t>
      </w:r>
    </w:p>
    <w:p w14:paraId="36A1931F" w14:textId="77777777" w:rsidR="00361340" w:rsidRPr="001A66CE" w:rsidRDefault="00361340" w:rsidP="001A66CE">
      <w:pPr>
        <w:pStyle w:val="Sinespaciado"/>
        <w:numPr>
          <w:ilvl w:val="0"/>
          <w:numId w:val="22"/>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Las evaluaciones definitivas son la anual y la de periodo de prueba y se deben realizar en los tiempos establecidos para ello.</w:t>
      </w:r>
    </w:p>
    <w:p w14:paraId="6F95DB89" w14:textId="77777777" w:rsidR="00361340" w:rsidRPr="001A66CE" w:rsidRDefault="00361340" w:rsidP="001A66CE">
      <w:pPr>
        <w:pStyle w:val="Sinespaciado"/>
        <w:numPr>
          <w:ilvl w:val="0"/>
          <w:numId w:val="22"/>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El nivel sobresaliente se alcanza con una calificación igual o superior al 90% en los compromisos funcionales y comportamentales.</w:t>
      </w:r>
    </w:p>
    <w:p w14:paraId="6313F75A" w14:textId="77777777" w:rsidR="00361340" w:rsidRPr="001A66CE" w:rsidRDefault="00361340" w:rsidP="001A66CE">
      <w:pPr>
        <w:pStyle w:val="Sinespaciado"/>
        <w:numPr>
          <w:ilvl w:val="0"/>
          <w:numId w:val="22"/>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Las etapas de la Evaluación del Desempeño son concertación de compromisos, seguimiento y evaluación – calificación.</w:t>
      </w:r>
    </w:p>
    <w:p w14:paraId="100516C8" w14:textId="77777777" w:rsidR="00361340" w:rsidRPr="001A66CE" w:rsidRDefault="00361340" w:rsidP="001A66CE">
      <w:pPr>
        <w:pStyle w:val="Sinespaciado"/>
        <w:numPr>
          <w:ilvl w:val="0"/>
          <w:numId w:val="22"/>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Todas las anteriores.</w:t>
      </w:r>
    </w:p>
    <w:p w14:paraId="2E47BD64"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11396ACA"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Comités de Convivencia Laboral intervienen en asuntos relacionados con:</w:t>
      </w:r>
    </w:p>
    <w:p w14:paraId="62C28978" w14:textId="77777777" w:rsidR="00361340" w:rsidRPr="001A66CE" w:rsidRDefault="00361340" w:rsidP="001A66CE">
      <w:pPr>
        <w:pStyle w:val="Sinespaciado"/>
        <w:numPr>
          <w:ilvl w:val="0"/>
          <w:numId w:val="23"/>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Situaciones que puedan implicar acoso laboral en la convivencia laboral</w:t>
      </w:r>
    </w:p>
    <w:p w14:paraId="5C20A260" w14:textId="77777777" w:rsidR="00361340" w:rsidRPr="001A66CE" w:rsidRDefault="00361340" w:rsidP="001A66CE">
      <w:pPr>
        <w:pStyle w:val="Sinespaciado"/>
        <w:numPr>
          <w:ilvl w:val="0"/>
          <w:numId w:val="23"/>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Situaciones de la convivencia cotidiana de los funcionarios</w:t>
      </w:r>
    </w:p>
    <w:p w14:paraId="6B021849" w14:textId="77777777" w:rsidR="00361340" w:rsidRPr="001A66CE" w:rsidRDefault="00361340" w:rsidP="001A66CE">
      <w:pPr>
        <w:pStyle w:val="Sinespaciado"/>
        <w:numPr>
          <w:ilvl w:val="0"/>
          <w:numId w:val="23"/>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Dificultades laborales entre funcionarios y contratistas</w:t>
      </w:r>
    </w:p>
    <w:p w14:paraId="4A6A9970" w14:textId="77777777" w:rsidR="00361340" w:rsidRPr="001A66CE" w:rsidRDefault="00361340" w:rsidP="001A66CE">
      <w:pPr>
        <w:pStyle w:val="Sinespaciado"/>
        <w:numPr>
          <w:ilvl w:val="0"/>
          <w:numId w:val="23"/>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Dificultades laborales entre jefes, funcionarios y contratistas</w:t>
      </w:r>
    </w:p>
    <w:p w14:paraId="768D2D55"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2111194E"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El Sistema de Información y Gestión del Empleo Público - SIGEP es una plataforma que, entre otras funcionalidades, sirve para:</w:t>
      </w:r>
    </w:p>
    <w:p w14:paraId="28048FE4" w14:textId="77777777" w:rsidR="00361340" w:rsidRPr="001A66CE" w:rsidRDefault="00361340" w:rsidP="001A66CE">
      <w:pPr>
        <w:pStyle w:val="Sinespaciado"/>
        <w:numPr>
          <w:ilvl w:val="0"/>
          <w:numId w:val="24"/>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Registrar, actualizar datos y realizar declaración de bienes y rentas, de los servidores públicos.</w:t>
      </w:r>
    </w:p>
    <w:p w14:paraId="5210ED67" w14:textId="77777777" w:rsidR="00361340" w:rsidRPr="001A66CE" w:rsidRDefault="00361340" w:rsidP="001A66CE">
      <w:pPr>
        <w:pStyle w:val="Sinespaciado"/>
        <w:numPr>
          <w:ilvl w:val="0"/>
          <w:numId w:val="24"/>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
          <w14:ligatures w14:val="none"/>
        </w:rPr>
        <w:t>Apoyar a las entidades en los procesos de planificación, desarrollo y la gestión del recurso humano al servicio del Estado.</w:t>
      </w:r>
    </w:p>
    <w:p w14:paraId="6E705E82" w14:textId="77777777" w:rsidR="00361340" w:rsidRPr="001A66CE" w:rsidRDefault="00361340" w:rsidP="001A66CE">
      <w:pPr>
        <w:pStyle w:val="Sinespaciado"/>
        <w:numPr>
          <w:ilvl w:val="0"/>
          <w:numId w:val="24"/>
        </w:numPr>
        <w:jc w:val="both"/>
        <w:rPr>
          <w:rFonts w:ascii="Verdana" w:eastAsia="Times New Roman" w:hAnsi="Verdana" w:cs="Times New Roman"/>
          <w:lang w:val="es-ES_tradnl"/>
          <w14:ligatures w14:val="none"/>
        </w:rPr>
      </w:pPr>
      <w:r w:rsidRPr="001A66CE">
        <w:rPr>
          <w:rFonts w:ascii="Verdana" w:eastAsia="Times New Roman" w:hAnsi="Verdana" w:cs="Times New Roman"/>
          <w:bCs/>
          <w:lang w:val="es-ES"/>
          <w14:ligatures w14:val="none"/>
        </w:rPr>
        <w:t>Formular y decidir oportunamente sobre la ejecución de los planes de desarrollo y los presupuestos públicos.</w:t>
      </w:r>
    </w:p>
    <w:p w14:paraId="67E6961D" w14:textId="77777777" w:rsidR="00361340" w:rsidRPr="001A66CE" w:rsidRDefault="00361340" w:rsidP="001A66CE">
      <w:pPr>
        <w:pStyle w:val="Sinespaciado"/>
        <w:numPr>
          <w:ilvl w:val="0"/>
          <w:numId w:val="24"/>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
          <w14:ligatures w14:val="none"/>
        </w:rPr>
        <w:t>a y b son correctas.</w:t>
      </w:r>
    </w:p>
    <w:p w14:paraId="1419BE2A"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3AA10CC0" w14:textId="77777777" w:rsidR="00361340" w:rsidRPr="001A66CE" w:rsidRDefault="00361340" w:rsidP="001A66CE">
      <w:pPr>
        <w:pStyle w:val="Sinespaciado"/>
        <w:numPr>
          <w:ilvl w:val="0"/>
          <w:numId w:val="17"/>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En el tema de Integridad y Conflicto de Interés, es correcto afirmar que:</w:t>
      </w:r>
    </w:p>
    <w:p w14:paraId="4F730421" w14:textId="77777777" w:rsidR="00361340" w:rsidRPr="001A66CE" w:rsidRDefault="00361340" w:rsidP="001A66CE">
      <w:pPr>
        <w:pStyle w:val="Sinespaciado"/>
        <w:numPr>
          <w:ilvl w:val="0"/>
          <w:numId w:val="25"/>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valores adoptados por el IDEAM son: Honestidad, respeto, compromiso, diligencia y justicia; a su vez se busca fortalecer la prevención en los posibles conflictos de interés para evitar atentar contra la integridad institucional.</w:t>
      </w:r>
    </w:p>
    <w:p w14:paraId="0A7252CA" w14:textId="77777777" w:rsidR="00361340" w:rsidRPr="001A66CE" w:rsidRDefault="00361340" w:rsidP="001A66CE">
      <w:pPr>
        <w:pStyle w:val="Sinespaciado"/>
        <w:numPr>
          <w:ilvl w:val="0"/>
          <w:numId w:val="25"/>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valores adoptados por el IDEAM son: Servicio, honestidad, responsabilidad y justicia; a su vez se busca que prevalezca el bienestar particular sobre el interés general.</w:t>
      </w:r>
    </w:p>
    <w:p w14:paraId="5EDEB8F7" w14:textId="77777777" w:rsidR="00361340" w:rsidRPr="001A66CE" w:rsidRDefault="00361340" w:rsidP="001A66CE">
      <w:pPr>
        <w:pStyle w:val="Sinespaciado"/>
        <w:numPr>
          <w:ilvl w:val="0"/>
          <w:numId w:val="25"/>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valores adoptados por el IDEAM son: Respeto, transparencia, pertenencia, calidad y servicio; a su vez se busca que se fortalezcan intereses ajenos en los conflictos de interés.</w:t>
      </w:r>
    </w:p>
    <w:p w14:paraId="216AD4AB" w14:textId="77777777" w:rsidR="00361340" w:rsidRPr="001A66CE" w:rsidRDefault="00361340" w:rsidP="001A66CE">
      <w:pPr>
        <w:pStyle w:val="Sinespaciado"/>
        <w:numPr>
          <w:ilvl w:val="0"/>
          <w:numId w:val="25"/>
        </w:numPr>
        <w:jc w:val="both"/>
        <w:rPr>
          <w:rFonts w:ascii="Verdana" w:eastAsia="Times New Roman" w:hAnsi="Verdana" w:cs="Times New Roman"/>
          <w:lang w:val="es-ES_tradnl"/>
          <w14:ligatures w14:val="none"/>
        </w:rPr>
      </w:pPr>
      <w:r w:rsidRPr="001A66CE">
        <w:rPr>
          <w:rFonts w:ascii="Verdana" w:eastAsia="Times New Roman" w:hAnsi="Verdana" w:cs="Times New Roman"/>
          <w:lang w:val="es-ES_tradnl"/>
          <w14:ligatures w14:val="none"/>
        </w:rPr>
        <w:t>Los valores adoptados por el IDEAM son: Calidad, respeto, diligencia, justicia e integridad; a su vez se busca prevenir que se constituyan actos de corrupción y fallas disciplinarias.</w:t>
      </w:r>
    </w:p>
    <w:p w14:paraId="1A6D5E0B" w14:textId="77777777" w:rsidR="00361340" w:rsidRPr="001A66CE" w:rsidRDefault="00361340" w:rsidP="001A66CE">
      <w:pPr>
        <w:pStyle w:val="Sinespaciado"/>
        <w:jc w:val="both"/>
        <w:rPr>
          <w:rFonts w:ascii="Verdana" w:eastAsia="Times New Roman" w:hAnsi="Verdana" w:cs="Times New Roman"/>
          <w:lang w:val="es-ES_tradnl"/>
          <w14:ligatures w14:val="none"/>
        </w:rPr>
      </w:pPr>
    </w:p>
    <w:p w14:paraId="70BD8F21" w14:textId="77777777" w:rsidR="00361340" w:rsidRPr="001A66CE" w:rsidRDefault="00361340" w:rsidP="001A66CE">
      <w:pPr>
        <w:pStyle w:val="Sinespaciado"/>
        <w:numPr>
          <w:ilvl w:val="0"/>
          <w:numId w:val="1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lang w:val="es-ES_tradnl"/>
          <w14:ligatures w14:val="none"/>
        </w:rPr>
        <w:t>Seleccione la respuesta que considere correcta respecto a las</w:t>
      </w:r>
      <w:r w:rsidRPr="001A66CE">
        <w:rPr>
          <w:rFonts w:ascii="Verdana" w:eastAsia="Times New Roman" w:hAnsi="Verdana" w:cs="Times New Roman"/>
          <w:color w:val="000000"/>
          <w:lang w:eastAsia="es-CO"/>
          <w14:ligatures w14:val="none"/>
        </w:rPr>
        <w:t xml:space="preserve"> responsabilidades de los colaboradores frente al Sistema de Gestión de Seguridad y Salud en el Trabajo:</w:t>
      </w:r>
    </w:p>
    <w:p w14:paraId="3328DB9A" w14:textId="77777777" w:rsidR="00361340" w:rsidRPr="001A66CE" w:rsidRDefault="00361340" w:rsidP="001A66CE">
      <w:pPr>
        <w:pStyle w:val="Sinespaciado"/>
        <w:numPr>
          <w:ilvl w:val="0"/>
          <w:numId w:val="26"/>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Las responsabilidades van hasta el propio cuidado de su salud física y mental.</w:t>
      </w:r>
    </w:p>
    <w:p w14:paraId="417D6B1A" w14:textId="77777777" w:rsidR="00361340" w:rsidRPr="001A66CE" w:rsidRDefault="00361340" w:rsidP="001A66CE">
      <w:pPr>
        <w:pStyle w:val="Sinespaciado"/>
        <w:numPr>
          <w:ilvl w:val="0"/>
          <w:numId w:val="26"/>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Procurar el cuidado integral de la salud de todos y suministrar información clara y veras sobre su estado de salud.</w:t>
      </w:r>
    </w:p>
    <w:p w14:paraId="03829B37" w14:textId="77777777" w:rsidR="00361340" w:rsidRPr="001A66CE" w:rsidRDefault="00361340" w:rsidP="001A66CE">
      <w:pPr>
        <w:pStyle w:val="Sinespaciado"/>
        <w:numPr>
          <w:ilvl w:val="0"/>
          <w:numId w:val="26"/>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Asistir ocasionalmente a</w:t>
      </w:r>
      <w:r w:rsidRPr="001A66CE">
        <w:rPr>
          <w:rFonts w:ascii="Verdana" w:eastAsia="Times New Roman" w:hAnsi="Verdana" w:cs="Times New Roman"/>
          <w:lang w:val="es-ES_tradnl"/>
          <w14:ligatures w14:val="none"/>
        </w:rPr>
        <w:t xml:space="preserve"> las actividades de promoción y prevención que se realicen en la entidad.</w:t>
      </w:r>
    </w:p>
    <w:p w14:paraId="44894D7E" w14:textId="77777777" w:rsidR="00361340" w:rsidRPr="001A66CE" w:rsidRDefault="00361340" w:rsidP="001A66CE">
      <w:pPr>
        <w:pStyle w:val="Sinespaciado"/>
        <w:numPr>
          <w:ilvl w:val="0"/>
          <w:numId w:val="26"/>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lang w:val="es-ES_tradnl"/>
          <w14:ligatures w14:val="none"/>
        </w:rPr>
        <w:t>Realizar el reporte los accidentes de trabajo o condiciones de riesgo que le sucedan solo a sí mismo. </w:t>
      </w:r>
    </w:p>
    <w:p w14:paraId="626EC3AC" w14:textId="77777777" w:rsidR="00361340" w:rsidRPr="001A66CE" w:rsidRDefault="00361340" w:rsidP="001A66CE">
      <w:pPr>
        <w:pStyle w:val="Sinespaciado"/>
        <w:jc w:val="both"/>
        <w:rPr>
          <w:rFonts w:ascii="Verdana" w:eastAsia="Times New Roman" w:hAnsi="Verdana" w:cs="Times New Roman"/>
          <w:color w:val="000000"/>
          <w:lang w:eastAsia="es-CO"/>
          <w14:ligatures w14:val="none"/>
        </w:rPr>
      </w:pPr>
    </w:p>
    <w:p w14:paraId="4E5582B6" w14:textId="77777777" w:rsidR="00361340" w:rsidRPr="001A66CE" w:rsidRDefault="00361340" w:rsidP="001A66CE">
      <w:pPr>
        <w:pStyle w:val="Sinespaciado"/>
        <w:numPr>
          <w:ilvl w:val="0"/>
          <w:numId w:val="1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Algunos de los canales de información a los cuales la ciudadanía puede acceder para dar conocer sus requerimientos son:</w:t>
      </w:r>
    </w:p>
    <w:p w14:paraId="5BC0C271" w14:textId="77777777" w:rsidR="00FD40CE" w:rsidRPr="001A66CE" w:rsidRDefault="00FD40CE" w:rsidP="001A66CE">
      <w:pPr>
        <w:pStyle w:val="Sinespaciado"/>
        <w:numPr>
          <w:ilvl w:val="0"/>
          <w:numId w:val="2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Atención Presencial</w:t>
      </w:r>
    </w:p>
    <w:p w14:paraId="4A8442D6" w14:textId="1DA65213" w:rsidR="00FD40CE" w:rsidRPr="001A66CE" w:rsidRDefault="00FD40CE" w:rsidP="001A66CE">
      <w:pPr>
        <w:pStyle w:val="Sinespaciado"/>
        <w:numPr>
          <w:ilvl w:val="0"/>
          <w:numId w:val="2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 xml:space="preserve">Correo: </w:t>
      </w:r>
      <w:hyperlink r:id="rId11" w:history="1">
        <w:r w:rsidRPr="001A66CE">
          <w:rPr>
            <w:rFonts w:ascii="Verdana" w:hAnsi="Verdana" w:cs="Times New Roman"/>
            <w:color w:val="000000"/>
            <w:lang w:eastAsia="es-CO"/>
            <w14:ligatures w14:val="none"/>
          </w:rPr>
          <w:t>contacto@ideam.gov.co</w:t>
        </w:r>
      </w:hyperlink>
    </w:p>
    <w:p w14:paraId="43FA6F67" w14:textId="77777777" w:rsidR="00FD40CE" w:rsidRPr="001A66CE" w:rsidRDefault="00FD40CE" w:rsidP="001A66CE">
      <w:pPr>
        <w:pStyle w:val="Sinespaciado"/>
        <w:numPr>
          <w:ilvl w:val="0"/>
          <w:numId w:val="2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Radicación de una PQRSDF</w:t>
      </w:r>
    </w:p>
    <w:p w14:paraId="1B5EEE74" w14:textId="1FA62587" w:rsidR="00FD40CE" w:rsidRPr="001A66CE" w:rsidRDefault="00FD40CE" w:rsidP="001A66CE">
      <w:pPr>
        <w:pStyle w:val="Sinespaciado"/>
        <w:numPr>
          <w:ilvl w:val="0"/>
          <w:numId w:val="27"/>
        </w:numPr>
        <w:jc w:val="both"/>
        <w:rPr>
          <w:rFonts w:ascii="Verdana" w:eastAsia="Times New Roman" w:hAnsi="Verdana" w:cs="Times New Roman"/>
          <w:color w:val="000000"/>
          <w:lang w:eastAsia="es-CO"/>
          <w14:ligatures w14:val="none"/>
        </w:rPr>
      </w:pPr>
      <w:r w:rsidRPr="001A66CE">
        <w:rPr>
          <w:rFonts w:ascii="Verdana" w:eastAsia="Times New Roman" w:hAnsi="Verdana" w:cs="Times New Roman"/>
          <w:color w:val="000000"/>
          <w:lang w:eastAsia="es-CO"/>
          <w14:ligatures w14:val="none"/>
        </w:rPr>
        <w:t>Todas las anteriores</w:t>
      </w:r>
    </w:p>
    <w:p w14:paraId="503E1A9F" w14:textId="77777777" w:rsidR="00361340" w:rsidRPr="001A66CE" w:rsidRDefault="00361340" w:rsidP="001A66CE">
      <w:pPr>
        <w:pStyle w:val="Sinespaciado"/>
        <w:jc w:val="both"/>
        <w:rPr>
          <w:rFonts w:ascii="Verdana" w:eastAsia="Times New Roman" w:hAnsi="Verdana" w:cs="Arial"/>
          <w:spacing w:val="-3"/>
          <w:lang w:val="es-ES_tradnl" w:eastAsia="es-ES"/>
          <w14:ligatures w14:val="none"/>
        </w:rPr>
      </w:pPr>
    </w:p>
    <w:p w14:paraId="0A283CE3" w14:textId="77777777" w:rsidR="001A66CE" w:rsidRPr="001A66CE" w:rsidRDefault="001A66CE" w:rsidP="001A66CE">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spacing w:val="-3"/>
          <w:lang w:val="es-ES_tradnl"/>
          <w14:ligatures w14:val="none"/>
        </w:rPr>
      </w:pPr>
      <w:r w:rsidRPr="001A66CE">
        <w:rPr>
          <w:rFonts w:eastAsia="Times New Roman" w:cs="Arial"/>
          <w:b/>
          <w:spacing w:val="-3"/>
          <w:lang w:val="es-ES_tradnl"/>
          <w14:ligatures w14:val="none"/>
        </w:rPr>
        <w:t>ENTRENAMIENTO EN EL PUESTO DE TRABAJO</w:t>
      </w:r>
    </w:p>
    <w:p w14:paraId="44B48BE2" w14:textId="77777777" w:rsidR="001A66CE" w:rsidRPr="001A66CE" w:rsidRDefault="001A66CE" w:rsidP="001A66CE">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spacing w:val="-3"/>
          <w:lang w:val="es-ES_tradnl"/>
          <w14:ligatures w14:val="none"/>
        </w:rPr>
      </w:pPr>
      <w:r w:rsidRPr="001A66CE">
        <w:rPr>
          <w:rFonts w:eastAsia="Times New Roman" w:cs="Arial"/>
          <w:b/>
          <w:spacing w:val="-3"/>
          <w:lang w:val="es-ES_tradnl"/>
          <w14:ligatures w14:val="none"/>
        </w:rPr>
        <w:t>Este proceso se encuentra bajo responsabilidad directa de los jefes inmediatos.</w:t>
      </w:r>
    </w:p>
    <w:p w14:paraId="5D673883" w14:textId="77777777" w:rsidR="001A66CE" w:rsidRPr="001A66CE" w:rsidRDefault="001A66CE" w:rsidP="001A66CE">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spacing w:val="-3"/>
          <w:lang w:val="es-ES_tradnl"/>
          <w14:ligatures w14:val="none"/>
        </w:rPr>
      </w:pPr>
      <w:r w:rsidRPr="001A66CE">
        <w:rPr>
          <w:rFonts w:eastAsia="Times New Roman" w:cs="Arial"/>
          <w:spacing w:val="-3"/>
          <w:lang w:val="es-ES_tradnl"/>
          <w14:ligatures w14:val="none"/>
        </w:rPr>
        <w:t>Promueve la integración del (la) nuevo(a) servidor(a) público(a) al proceso de aprendizaje práctico de los diferentes procedimientos que deberá realizar dentro del desempeño de sus funciones. Por favor evalúe en la primera columna, cada ítem del Entrenamiento en el Puesto de Trabajo realizado, de acuerdo con la siguiente tabla de calificación:</w:t>
      </w:r>
    </w:p>
    <w:tbl>
      <w:tblPr>
        <w:tblStyle w:val="Tablaconcuadrcula"/>
        <w:tblW w:w="0" w:type="auto"/>
        <w:tblLook w:val="04A0" w:firstRow="1" w:lastRow="0" w:firstColumn="1" w:lastColumn="0" w:noHBand="0" w:noVBand="1"/>
      </w:tblPr>
      <w:tblGrid>
        <w:gridCol w:w="4414"/>
        <w:gridCol w:w="4414"/>
      </w:tblGrid>
      <w:tr w:rsidR="001A66CE" w:rsidRPr="001A66CE" w14:paraId="26032A91" w14:textId="77777777" w:rsidTr="00AB5BF2">
        <w:trPr>
          <w:trHeight w:val="70"/>
        </w:trPr>
        <w:tc>
          <w:tcPr>
            <w:tcW w:w="4414" w:type="dxa"/>
            <w:shd w:val="clear" w:color="auto" w:fill="00C69B"/>
          </w:tcPr>
          <w:p w14:paraId="5BEFEA81" w14:textId="3C2C3E48"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NÚMERO DE LA CALIFICACIÓN</w:t>
            </w:r>
          </w:p>
        </w:tc>
        <w:tc>
          <w:tcPr>
            <w:tcW w:w="4414" w:type="dxa"/>
            <w:shd w:val="clear" w:color="auto" w:fill="00C69B"/>
          </w:tcPr>
          <w:p w14:paraId="1E044CCE" w14:textId="77777777"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CUALIFICACIÓN</w:t>
            </w:r>
          </w:p>
        </w:tc>
      </w:tr>
      <w:tr w:rsidR="001A66CE" w:rsidRPr="001A66CE" w14:paraId="5773F906" w14:textId="77777777" w:rsidTr="00AB5BF2">
        <w:tc>
          <w:tcPr>
            <w:tcW w:w="4414" w:type="dxa"/>
          </w:tcPr>
          <w:p w14:paraId="6284CB33" w14:textId="77777777"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0</w:t>
            </w:r>
          </w:p>
        </w:tc>
        <w:tc>
          <w:tcPr>
            <w:tcW w:w="4414" w:type="dxa"/>
          </w:tcPr>
          <w:p w14:paraId="1B744B28" w14:textId="77777777"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DEFICIENTE</w:t>
            </w:r>
          </w:p>
        </w:tc>
      </w:tr>
      <w:tr w:rsidR="001A66CE" w:rsidRPr="001A66CE" w14:paraId="3D460656" w14:textId="77777777" w:rsidTr="00AB5BF2">
        <w:tc>
          <w:tcPr>
            <w:tcW w:w="4414" w:type="dxa"/>
          </w:tcPr>
          <w:p w14:paraId="17253D90" w14:textId="77777777" w:rsidR="001A66CE" w:rsidRPr="001A66CE" w:rsidRDefault="001A66CE" w:rsidP="001A66CE">
            <w:pPr>
              <w:spacing w:line="240" w:lineRule="auto"/>
              <w:jc w:val="center"/>
              <w:rPr>
                <w:rFonts w:eastAsia="Times New Roman" w:cs="Times New Roman"/>
                <w:lang w:val="es-ES_tradnl" w:eastAsia="es-ES"/>
                <w14:ligatures w14:val="none"/>
              </w:rPr>
            </w:pPr>
            <w:r w:rsidRPr="001A66CE">
              <w:rPr>
                <w:rFonts w:eastAsia="Times New Roman" w:cs="Times New Roman"/>
                <w:lang w:val="es-ES_tradnl"/>
                <w14:ligatures w14:val="none"/>
              </w:rPr>
              <w:t>1</w:t>
            </w:r>
          </w:p>
        </w:tc>
        <w:tc>
          <w:tcPr>
            <w:tcW w:w="4414" w:type="dxa"/>
          </w:tcPr>
          <w:p w14:paraId="0AB783C0" w14:textId="77777777" w:rsidR="001A66CE" w:rsidRPr="001A66CE" w:rsidRDefault="001A66CE" w:rsidP="001A66CE">
            <w:pPr>
              <w:spacing w:line="240" w:lineRule="auto"/>
              <w:jc w:val="center"/>
              <w:rPr>
                <w:rFonts w:eastAsia="Times New Roman" w:cs="Times New Roman"/>
                <w:lang w:val="es-ES_tradnl" w:eastAsia="es-ES"/>
                <w14:ligatures w14:val="none"/>
              </w:rPr>
            </w:pPr>
            <w:r w:rsidRPr="001A66CE">
              <w:rPr>
                <w:rFonts w:eastAsia="Times New Roman" w:cs="Times New Roman"/>
                <w:lang w:val="es-ES_tradnl" w:eastAsia="es-ES"/>
                <w14:ligatures w14:val="none"/>
              </w:rPr>
              <w:t>BUENO</w:t>
            </w:r>
          </w:p>
        </w:tc>
      </w:tr>
      <w:tr w:rsidR="001A66CE" w:rsidRPr="001A66CE" w14:paraId="29AD81F8" w14:textId="77777777" w:rsidTr="00AB5BF2">
        <w:tc>
          <w:tcPr>
            <w:tcW w:w="4414" w:type="dxa"/>
          </w:tcPr>
          <w:p w14:paraId="426DE3D0" w14:textId="77777777" w:rsidR="001A66CE" w:rsidRPr="001A66CE" w:rsidRDefault="001A66CE" w:rsidP="001A66CE">
            <w:pPr>
              <w:spacing w:line="240" w:lineRule="auto"/>
              <w:jc w:val="center"/>
              <w:rPr>
                <w:rFonts w:eastAsia="Times New Roman" w:cs="Times New Roman"/>
                <w:lang w:val="es-ES_tradnl" w:eastAsia="es-ES"/>
                <w14:ligatures w14:val="none"/>
              </w:rPr>
            </w:pPr>
            <w:r w:rsidRPr="001A66CE">
              <w:rPr>
                <w:rFonts w:eastAsia="Times New Roman" w:cs="Times New Roman"/>
                <w:lang w:val="es-ES_tradnl"/>
                <w14:ligatures w14:val="none"/>
              </w:rPr>
              <w:t>2</w:t>
            </w:r>
          </w:p>
        </w:tc>
        <w:tc>
          <w:tcPr>
            <w:tcW w:w="4414" w:type="dxa"/>
          </w:tcPr>
          <w:p w14:paraId="0CC982D9" w14:textId="77777777" w:rsidR="001A66CE" w:rsidRPr="001A66CE" w:rsidRDefault="001A66CE" w:rsidP="001A66CE">
            <w:pPr>
              <w:spacing w:line="240" w:lineRule="auto"/>
              <w:jc w:val="center"/>
              <w:rPr>
                <w:rFonts w:eastAsia="Times New Roman" w:cs="Times New Roman"/>
                <w:lang w:val="es-ES_tradnl" w:eastAsia="es-ES"/>
                <w14:ligatures w14:val="none"/>
              </w:rPr>
            </w:pPr>
            <w:r w:rsidRPr="001A66CE">
              <w:rPr>
                <w:rFonts w:eastAsia="Times New Roman" w:cs="Times New Roman"/>
                <w:lang w:val="es-ES_tradnl" w:eastAsia="es-ES"/>
                <w14:ligatures w14:val="none"/>
              </w:rPr>
              <w:t>EXCELENTE</w:t>
            </w:r>
          </w:p>
        </w:tc>
      </w:tr>
      <w:tr w:rsidR="001A66CE" w:rsidRPr="001A66CE" w14:paraId="4448A986" w14:textId="77777777" w:rsidTr="00AB5BF2">
        <w:tc>
          <w:tcPr>
            <w:tcW w:w="4414" w:type="dxa"/>
          </w:tcPr>
          <w:p w14:paraId="005FD759" w14:textId="77777777"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N/A</w:t>
            </w:r>
          </w:p>
        </w:tc>
        <w:tc>
          <w:tcPr>
            <w:tcW w:w="4414" w:type="dxa"/>
          </w:tcPr>
          <w:p w14:paraId="77D5130C" w14:textId="77777777" w:rsidR="001A66CE" w:rsidRPr="001A66CE" w:rsidRDefault="001A66CE" w:rsidP="001A66CE">
            <w:pPr>
              <w:spacing w:line="240" w:lineRule="auto"/>
              <w:jc w:val="center"/>
              <w:rPr>
                <w:rFonts w:eastAsia="Times New Roman" w:cs="Times New Roman"/>
                <w:lang w:val="es-ES_tradnl"/>
                <w14:ligatures w14:val="none"/>
              </w:rPr>
            </w:pPr>
            <w:r w:rsidRPr="001A66CE">
              <w:rPr>
                <w:rFonts w:eastAsia="Times New Roman" w:cs="Times New Roman"/>
                <w:lang w:val="es-ES_tradnl"/>
                <w14:ligatures w14:val="none"/>
              </w:rPr>
              <w:t>NO APLICA</w:t>
            </w:r>
          </w:p>
        </w:tc>
      </w:tr>
    </w:tbl>
    <w:p w14:paraId="329C4CC7" w14:textId="77777777" w:rsidR="001A66CE" w:rsidRPr="001A66CE" w:rsidRDefault="001A66CE" w:rsidP="001A66CE">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spacing w:val="-3"/>
          <w:lang w:val="es-ES_tradnl"/>
          <w14:ligatures w14:val="none"/>
        </w:rPr>
      </w:pPr>
    </w:p>
    <w:tbl>
      <w:tblPr>
        <w:tblStyle w:val="Tablaconcuadrcula"/>
        <w:tblW w:w="0" w:type="auto"/>
        <w:tblLook w:val="04A0" w:firstRow="1" w:lastRow="0" w:firstColumn="1" w:lastColumn="0" w:noHBand="0" w:noVBand="1"/>
      </w:tblPr>
      <w:tblGrid>
        <w:gridCol w:w="2053"/>
        <w:gridCol w:w="6775"/>
      </w:tblGrid>
      <w:tr w:rsidR="001A66CE" w:rsidRPr="001A66CE" w14:paraId="5E4592F3" w14:textId="77777777" w:rsidTr="00AB5BF2">
        <w:trPr>
          <w:trHeight w:val="64"/>
        </w:trPr>
        <w:tc>
          <w:tcPr>
            <w:tcW w:w="2053" w:type="dxa"/>
            <w:shd w:val="clear" w:color="auto" w:fill="00C69B"/>
          </w:tcPr>
          <w:p w14:paraId="313A32A1"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CALIFICACIÓN</w:t>
            </w:r>
          </w:p>
        </w:tc>
        <w:tc>
          <w:tcPr>
            <w:tcW w:w="6775" w:type="dxa"/>
            <w:shd w:val="clear" w:color="auto" w:fill="00C69B"/>
            <w:hideMark/>
          </w:tcPr>
          <w:p w14:paraId="20B51724"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TEMAS DE CONOCIMIENTO GENERAL DE LA DEPENDENCIA</w:t>
            </w:r>
          </w:p>
        </w:tc>
      </w:tr>
      <w:tr w:rsidR="001A66CE" w:rsidRPr="001A66CE" w14:paraId="3BC0B255" w14:textId="77777777" w:rsidTr="00AB5BF2">
        <w:trPr>
          <w:trHeight w:val="64"/>
        </w:trPr>
        <w:tc>
          <w:tcPr>
            <w:tcW w:w="2053" w:type="dxa"/>
          </w:tcPr>
          <w:p w14:paraId="2E234A12"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1ADD6D8E"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Procesos y procedimientos – Mapa de Procesos</w:t>
            </w:r>
          </w:p>
        </w:tc>
      </w:tr>
      <w:tr w:rsidR="001A66CE" w:rsidRPr="001A66CE" w14:paraId="723B31D4" w14:textId="77777777" w:rsidTr="00AB5BF2">
        <w:tc>
          <w:tcPr>
            <w:tcW w:w="2053" w:type="dxa"/>
          </w:tcPr>
          <w:p w14:paraId="6A86473C"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3C67B944"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Indicadores de Gestión</w:t>
            </w:r>
          </w:p>
        </w:tc>
      </w:tr>
      <w:tr w:rsidR="001A66CE" w:rsidRPr="001A66CE" w14:paraId="63009C14" w14:textId="77777777" w:rsidTr="00AB5BF2">
        <w:tc>
          <w:tcPr>
            <w:tcW w:w="2053" w:type="dxa"/>
          </w:tcPr>
          <w:p w14:paraId="63F380D5"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0FA25E19"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Presentación de los integrantes de la dependencia</w:t>
            </w:r>
          </w:p>
        </w:tc>
      </w:tr>
      <w:tr w:rsidR="001A66CE" w:rsidRPr="001A66CE" w14:paraId="493FA7EC" w14:textId="77777777" w:rsidTr="00AB5BF2">
        <w:tc>
          <w:tcPr>
            <w:tcW w:w="2053" w:type="dxa"/>
          </w:tcPr>
          <w:p w14:paraId="2970918B"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5E8C5903"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Conocimiento específico de las metas de la dependencia</w:t>
            </w:r>
          </w:p>
        </w:tc>
      </w:tr>
      <w:tr w:rsidR="001A66CE" w:rsidRPr="001A66CE" w14:paraId="21F06579" w14:textId="77777777" w:rsidTr="00AB5BF2">
        <w:tc>
          <w:tcPr>
            <w:tcW w:w="2053" w:type="dxa"/>
          </w:tcPr>
          <w:p w14:paraId="2A19EECA"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3FEA7DFF"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Horario laboral</w:t>
            </w:r>
          </w:p>
        </w:tc>
      </w:tr>
      <w:tr w:rsidR="001A66CE" w:rsidRPr="001A66CE" w14:paraId="45BD44D8" w14:textId="77777777" w:rsidTr="00AB5BF2">
        <w:tc>
          <w:tcPr>
            <w:tcW w:w="2053" w:type="dxa"/>
          </w:tcPr>
          <w:p w14:paraId="1E719186"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05E88EDC"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Mapa de riesgos de la dependencia</w:t>
            </w:r>
          </w:p>
        </w:tc>
      </w:tr>
      <w:tr w:rsidR="001A66CE" w:rsidRPr="001A66CE" w14:paraId="54BF9BEB" w14:textId="77777777" w:rsidTr="00AB5BF2">
        <w:tc>
          <w:tcPr>
            <w:tcW w:w="2053" w:type="dxa"/>
          </w:tcPr>
          <w:p w14:paraId="0906F1C8"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6A763AEE"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Normas de cumplimiento</w:t>
            </w:r>
          </w:p>
        </w:tc>
      </w:tr>
      <w:tr w:rsidR="001A66CE" w:rsidRPr="001A66CE" w14:paraId="2029D250" w14:textId="77777777" w:rsidTr="00AB5BF2">
        <w:trPr>
          <w:trHeight w:val="287"/>
        </w:trPr>
        <w:tc>
          <w:tcPr>
            <w:tcW w:w="2053" w:type="dxa"/>
            <w:shd w:val="clear" w:color="auto" w:fill="00C69B"/>
          </w:tcPr>
          <w:p w14:paraId="55CD6FF2"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CALIFICACIÓN</w:t>
            </w:r>
          </w:p>
        </w:tc>
        <w:tc>
          <w:tcPr>
            <w:tcW w:w="6775" w:type="dxa"/>
            <w:shd w:val="clear" w:color="auto" w:fill="00C69B"/>
            <w:hideMark/>
          </w:tcPr>
          <w:p w14:paraId="454C6E21"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TEMAS ESPECÍFICOS DEL CARGO</w:t>
            </w:r>
          </w:p>
        </w:tc>
      </w:tr>
      <w:tr w:rsidR="001A66CE" w:rsidRPr="001A66CE" w14:paraId="1DBC916D" w14:textId="77777777" w:rsidTr="00AB5BF2">
        <w:tc>
          <w:tcPr>
            <w:tcW w:w="2053" w:type="dxa"/>
          </w:tcPr>
          <w:p w14:paraId="7F76173B"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70664045"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Conocimiento específico del manual de funciones del cargo</w:t>
            </w:r>
          </w:p>
        </w:tc>
      </w:tr>
      <w:tr w:rsidR="001A66CE" w:rsidRPr="001A66CE" w14:paraId="17EF1207" w14:textId="77777777" w:rsidTr="00AB5BF2">
        <w:tc>
          <w:tcPr>
            <w:tcW w:w="2053" w:type="dxa"/>
          </w:tcPr>
          <w:p w14:paraId="6623CDE6"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069EDF74"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Asignación de temas y actividades de acuerdo con las funciones del cargo</w:t>
            </w:r>
          </w:p>
        </w:tc>
      </w:tr>
      <w:tr w:rsidR="001A66CE" w:rsidRPr="001A66CE" w14:paraId="291294D8" w14:textId="77777777" w:rsidTr="00AB5BF2">
        <w:tc>
          <w:tcPr>
            <w:tcW w:w="2053" w:type="dxa"/>
          </w:tcPr>
          <w:p w14:paraId="49934273"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3169208D"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Suministro de información necesaria para el cumplimiento de las funciones asignadas</w:t>
            </w:r>
          </w:p>
        </w:tc>
      </w:tr>
      <w:tr w:rsidR="001A66CE" w:rsidRPr="001A66CE" w14:paraId="2920C216" w14:textId="77777777" w:rsidTr="00AB5BF2">
        <w:tc>
          <w:tcPr>
            <w:tcW w:w="2053" w:type="dxa"/>
          </w:tcPr>
          <w:p w14:paraId="48E4F138"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1206C784"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 xml:space="preserve">Informes que se deben suministrar y su periodicidad </w:t>
            </w:r>
          </w:p>
        </w:tc>
      </w:tr>
      <w:tr w:rsidR="001A66CE" w:rsidRPr="001A66CE" w14:paraId="3436DFFD" w14:textId="77777777" w:rsidTr="00AB5BF2">
        <w:tc>
          <w:tcPr>
            <w:tcW w:w="2053" w:type="dxa"/>
          </w:tcPr>
          <w:p w14:paraId="68C28322"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092D9196"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Formatos implementados propios del cargo</w:t>
            </w:r>
          </w:p>
        </w:tc>
      </w:tr>
      <w:tr w:rsidR="001A66CE" w:rsidRPr="001A66CE" w14:paraId="2DB24008" w14:textId="77777777" w:rsidTr="00AB5BF2">
        <w:tc>
          <w:tcPr>
            <w:tcW w:w="2053" w:type="dxa"/>
          </w:tcPr>
          <w:p w14:paraId="383BC51A"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68054844"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Uso de aplicativos que competen al cumplimiento de su manual</w:t>
            </w:r>
          </w:p>
        </w:tc>
      </w:tr>
      <w:tr w:rsidR="001A66CE" w:rsidRPr="001A66CE" w14:paraId="705E34CF" w14:textId="77777777" w:rsidTr="00AB5BF2">
        <w:tc>
          <w:tcPr>
            <w:tcW w:w="2053" w:type="dxa"/>
            <w:shd w:val="clear" w:color="auto" w:fill="00C69B"/>
          </w:tcPr>
          <w:p w14:paraId="2A4F38E4"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CALIFICACIÓN</w:t>
            </w:r>
          </w:p>
        </w:tc>
        <w:tc>
          <w:tcPr>
            <w:tcW w:w="6775" w:type="dxa"/>
            <w:shd w:val="clear" w:color="auto" w:fill="00C69B"/>
            <w:hideMark/>
          </w:tcPr>
          <w:p w14:paraId="3C464F55" w14:textId="77777777" w:rsidR="001A66CE" w:rsidRPr="001A66CE" w:rsidRDefault="001A66CE" w:rsidP="001A66CE">
            <w:pPr>
              <w:spacing w:line="240" w:lineRule="auto"/>
              <w:jc w:val="left"/>
              <w:rPr>
                <w:rFonts w:eastAsia="Times New Roman" w:cs="Times New Roman"/>
                <w:b/>
                <w:bCs/>
                <w:lang w:val="es-ES_tradnl"/>
                <w14:ligatures w14:val="none"/>
              </w:rPr>
            </w:pPr>
            <w:r w:rsidRPr="001A66CE">
              <w:rPr>
                <w:rFonts w:eastAsia="Times New Roman" w:cs="Times New Roman"/>
                <w:b/>
                <w:bCs/>
                <w:lang w:val="es-ES_tradnl"/>
                <w14:ligatures w14:val="none"/>
              </w:rPr>
              <w:t>OTRAS ACTIVIDADES, TEMAS Y HERRAMIENTAS INSTITUCIONALES</w:t>
            </w:r>
          </w:p>
        </w:tc>
      </w:tr>
      <w:tr w:rsidR="001A66CE" w:rsidRPr="001A66CE" w14:paraId="7C1BE37D" w14:textId="77777777" w:rsidTr="00AB5BF2">
        <w:tc>
          <w:tcPr>
            <w:tcW w:w="2053" w:type="dxa"/>
          </w:tcPr>
          <w:p w14:paraId="691CED98"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15D3DEED"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Recorrido por las instalaciones</w:t>
            </w:r>
          </w:p>
        </w:tc>
      </w:tr>
      <w:tr w:rsidR="001A66CE" w:rsidRPr="001A66CE" w14:paraId="108C075D" w14:textId="77777777" w:rsidTr="00AB5BF2">
        <w:tc>
          <w:tcPr>
            <w:tcW w:w="2053" w:type="dxa"/>
          </w:tcPr>
          <w:p w14:paraId="54F337DB"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11B2B9BB"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Portal institucional (Web)</w:t>
            </w:r>
          </w:p>
        </w:tc>
      </w:tr>
      <w:tr w:rsidR="001A66CE" w:rsidRPr="001A66CE" w14:paraId="31FA3F2C" w14:textId="77777777" w:rsidTr="00AB5BF2">
        <w:tc>
          <w:tcPr>
            <w:tcW w:w="2053" w:type="dxa"/>
          </w:tcPr>
          <w:p w14:paraId="670338C0"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01A4FFE9"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Uso del correo</w:t>
            </w:r>
          </w:p>
        </w:tc>
      </w:tr>
      <w:tr w:rsidR="001A66CE" w:rsidRPr="001A66CE" w14:paraId="1F76D01F" w14:textId="77777777" w:rsidTr="00AB5BF2">
        <w:tc>
          <w:tcPr>
            <w:tcW w:w="2053" w:type="dxa"/>
          </w:tcPr>
          <w:p w14:paraId="6856574C"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535FDB8F"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Uso de Orfeo</w:t>
            </w:r>
          </w:p>
        </w:tc>
      </w:tr>
      <w:tr w:rsidR="001A66CE" w:rsidRPr="001A66CE" w14:paraId="26435B80" w14:textId="77777777" w:rsidTr="00AB5BF2">
        <w:tc>
          <w:tcPr>
            <w:tcW w:w="2053" w:type="dxa"/>
          </w:tcPr>
          <w:p w14:paraId="2C1B0091" w14:textId="77777777" w:rsidR="001A66CE" w:rsidRPr="001A66CE" w:rsidRDefault="001A66CE" w:rsidP="001A66CE">
            <w:pPr>
              <w:spacing w:line="240" w:lineRule="auto"/>
              <w:jc w:val="left"/>
              <w:rPr>
                <w:rFonts w:eastAsia="Times New Roman" w:cs="Times New Roman"/>
                <w:lang w:val="es-ES_tradnl"/>
                <w14:ligatures w14:val="none"/>
              </w:rPr>
            </w:pPr>
          </w:p>
        </w:tc>
        <w:tc>
          <w:tcPr>
            <w:tcW w:w="6775" w:type="dxa"/>
            <w:hideMark/>
          </w:tcPr>
          <w:p w14:paraId="22F18335" w14:textId="77777777" w:rsidR="001A66CE" w:rsidRPr="001A66CE" w:rsidRDefault="001A66CE" w:rsidP="001A66CE">
            <w:pPr>
              <w:spacing w:line="240" w:lineRule="auto"/>
              <w:jc w:val="left"/>
              <w:rPr>
                <w:rFonts w:eastAsia="Times New Roman" w:cs="Times New Roman"/>
                <w:lang w:val="es-ES_tradnl"/>
                <w14:ligatures w14:val="none"/>
              </w:rPr>
            </w:pPr>
            <w:r w:rsidRPr="001A66CE">
              <w:rPr>
                <w:rFonts w:eastAsia="Times New Roman" w:cs="Times New Roman"/>
                <w:lang w:val="es-ES_tradnl"/>
                <w14:ligatures w14:val="none"/>
              </w:rPr>
              <w:t>Árbol de Ley de Transparencia y Acceso a la Información</w:t>
            </w:r>
          </w:p>
        </w:tc>
      </w:tr>
    </w:tbl>
    <w:p w14:paraId="011A0FC7"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spacing w:before="240"/>
        <w:jc w:val="center"/>
        <w:rPr>
          <w:rFonts w:eastAsia="Times New Roman" w:cs="Arial"/>
          <w:b/>
          <w:spacing w:val="-3"/>
          <w:lang w:val="es-ES_tradnl"/>
          <w14:ligatures w14:val="none"/>
        </w:rPr>
      </w:pPr>
      <w:r w:rsidRPr="001A66CE">
        <w:rPr>
          <w:rFonts w:eastAsia="Times New Roman" w:cs="Arial"/>
          <w:b/>
          <w:spacing w:val="-3"/>
          <w:lang w:val="es-ES_tradnl"/>
          <w14:ligatures w14:val="none"/>
        </w:rPr>
        <w:t>GRACIAS POR SU COLABORACIÓN</w:t>
      </w:r>
      <w:r w:rsidRPr="001A66CE">
        <w:rPr>
          <w:rFonts w:eastAsia="Times New Roman" w:cs="Arial"/>
          <w:b/>
          <w:spacing w:val="-3"/>
          <w:lang w:val="es-ES_tradnl"/>
          <w14:ligatures w14:val="none"/>
        </w:rPr>
        <w:tab/>
      </w:r>
    </w:p>
    <w:p w14:paraId="5FDBE356"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b/>
          <w:spacing w:val="-3"/>
          <w14:ligatures w14:val="none"/>
        </w:rPr>
      </w:pPr>
    </w:p>
    <w:p w14:paraId="11AD543B"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b/>
          <w:spacing w:val="-3"/>
          <w14:ligatures w14:val="none"/>
        </w:rPr>
      </w:pPr>
      <w:r w:rsidRPr="001A66CE">
        <w:rPr>
          <w:rFonts w:eastAsia="Times New Roman" w:cs="Arial"/>
          <w:b/>
          <w:spacing w:val="-3"/>
          <w14:ligatures w14:val="none"/>
        </w:rPr>
        <w:t>___________________________</w:t>
      </w:r>
    </w:p>
    <w:p w14:paraId="41850F49"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r w:rsidRPr="001A66CE">
        <w:rPr>
          <w:rFonts w:eastAsia="Times New Roman" w:cs="Arial"/>
          <w:b/>
          <w:spacing w:val="-3"/>
          <w14:ligatures w14:val="none"/>
        </w:rPr>
        <w:t>FIRMA DEL FUNCIONARIO</w:t>
      </w:r>
    </w:p>
    <w:p w14:paraId="28A831AC"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p>
    <w:p w14:paraId="57865844"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r w:rsidRPr="001A66CE">
        <w:rPr>
          <w:rFonts w:eastAsia="Times New Roman" w:cs="Arial"/>
          <w:b/>
          <w:spacing w:val="-3"/>
          <w14:ligatures w14:val="none"/>
        </w:rPr>
        <w:t>________________________________</w:t>
      </w:r>
    </w:p>
    <w:p w14:paraId="57F51F2A"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r w:rsidRPr="001A66CE">
        <w:rPr>
          <w:rFonts w:eastAsia="Times New Roman" w:cs="Arial"/>
          <w:b/>
          <w:spacing w:val="-3"/>
          <w14:ligatures w14:val="none"/>
        </w:rPr>
        <w:t>NOMBRE Y FIRMA DEL JEFE INMEDIATO:</w:t>
      </w:r>
    </w:p>
    <w:p w14:paraId="71B96EC3"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p>
    <w:p w14:paraId="71DB2D3E"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left"/>
        <w:rPr>
          <w:rFonts w:eastAsia="Times New Roman" w:cs="Arial"/>
          <w:b/>
          <w:spacing w:val="-3"/>
          <w14:ligatures w14:val="none"/>
        </w:rPr>
      </w:pPr>
      <w:r w:rsidRPr="001A66CE">
        <w:rPr>
          <w:rFonts w:eastAsia="Times New Roman" w:cs="Arial"/>
          <w:b/>
          <w:spacing w:val="-3"/>
          <w14:ligatures w14:val="none"/>
        </w:rPr>
        <w:t>_______________________________________</w:t>
      </w:r>
    </w:p>
    <w:p w14:paraId="00638DDA"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left"/>
        <w:rPr>
          <w:rFonts w:eastAsia="Times New Roman" w:cs="Arial"/>
          <w:b/>
          <w:spacing w:val="-3"/>
          <w14:ligatures w14:val="none"/>
        </w:rPr>
      </w:pPr>
      <w:r w:rsidRPr="001A66CE">
        <w:rPr>
          <w:rFonts w:eastAsia="Times New Roman" w:cs="Arial"/>
          <w:b/>
          <w:spacing w:val="-3"/>
          <w14:ligatures w14:val="none"/>
        </w:rPr>
        <w:t xml:space="preserve">NOMBRE Y FIRMA DE QUIEN REALIZÓ EL ENTRENAMIENTO EN EL PUESTO DE TRABAJO (DELEGADO): </w:t>
      </w:r>
    </w:p>
    <w:p w14:paraId="06458E16" w14:textId="77777777" w:rsidR="001A66CE" w:rsidRPr="001A66CE" w:rsidRDefault="001A66CE" w:rsidP="001A66CE">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left"/>
        <w:rPr>
          <w:rFonts w:eastAsia="Times New Roman" w:cs="Arial"/>
          <w:b/>
          <w:spacing w:val="-3"/>
          <w14:ligatures w14:val="none"/>
        </w:rPr>
      </w:pPr>
    </w:p>
    <w:p w14:paraId="44E506EB" w14:textId="1F9AA13C" w:rsidR="00361340" w:rsidRPr="001A66CE" w:rsidRDefault="00C64B1A" w:rsidP="001A66CE">
      <w:pPr>
        <w:pStyle w:val="Sinespaciado"/>
        <w:jc w:val="both"/>
        <w:rPr>
          <w:rFonts w:ascii="Verdana" w:eastAsia="Times New Roman" w:hAnsi="Verdana" w:cs="Arial"/>
          <w:b/>
          <w:spacing w:val="-3"/>
          <w14:ligatures w14:val="none"/>
        </w:rPr>
      </w:pPr>
      <w:r w:rsidRPr="001A66CE">
        <w:rPr>
          <w:rFonts w:ascii="Verdana" w:eastAsia="Times New Roman" w:hAnsi="Verdana" w:cs="Arial"/>
          <w:b/>
          <w:spacing w:val="-3"/>
          <w14:ligatures w14:val="none"/>
        </w:rPr>
        <w:t>________</w:t>
      </w:r>
      <w:r w:rsidR="00434918" w:rsidRPr="001A66CE">
        <w:rPr>
          <w:rFonts w:ascii="Verdana" w:eastAsia="Times New Roman" w:hAnsi="Verdana" w:cs="Arial"/>
          <w:b/>
          <w:spacing w:val="-3"/>
          <w14:ligatures w14:val="none"/>
        </w:rPr>
        <w:t>___________</w:t>
      </w:r>
      <w:r w:rsidRPr="001A66CE">
        <w:rPr>
          <w:rFonts w:ascii="Verdana" w:eastAsia="Times New Roman" w:hAnsi="Verdana" w:cs="Arial"/>
          <w:b/>
          <w:spacing w:val="-3"/>
          <w14:ligatures w14:val="none"/>
        </w:rPr>
        <w:t>_____________</w:t>
      </w:r>
      <w:r w:rsidR="00361340" w:rsidRPr="001A66CE">
        <w:rPr>
          <w:rFonts w:ascii="Verdana" w:eastAsia="Times New Roman" w:hAnsi="Verdana" w:cs="Arial"/>
          <w:b/>
          <w:spacing w:val="-3"/>
          <w14:ligatures w14:val="none"/>
        </w:rPr>
        <w:t>____________________</w:t>
      </w:r>
    </w:p>
    <w:bookmarkEnd w:id="0"/>
    <w:p w14:paraId="2924F5A1" w14:textId="550139D5" w:rsidR="007C69E6" w:rsidRPr="001A66CE" w:rsidRDefault="007C69E6" w:rsidP="001A66CE">
      <w:pPr>
        <w:pStyle w:val="Sinespaciado"/>
        <w:jc w:val="both"/>
        <w:rPr>
          <w:rFonts w:ascii="Verdana" w:hAnsi="Verdana" w:cstheme="minorHAnsi"/>
        </w:rPr>
      </w:pPr>
      <w:r w:rsidRPr="001A66CE">
        <w:rPr>
          <w:rFonts w:ascii="Verdana" w:hAnsi="Verdana" w:cstheme="minorHAnsi"/>
        </w:rPr>
        <w:t>Control de cambios</w:t>
      </w:r>
    </w:p>
    <w:tbl>
      <w:tblPr>
        <w:tblStyle w:val="Tablaconcuadrcula"/>
        <w:tblW w:w="0" w:type="auto"/>
        <w:tblLook w:val="04A0" w:firstRow="1" w:lastRow="0" w:firstColumn="1" w:lastColumn="0" w:noHBand="0" w:noVBand="1"/>
        <w:tblCaption w:val="Tabla "/>
        <w:tblDescription w:val="Control de documentos"/>
      </w:tblPr>
      <w:tblGrid>
        <w:gridCol w:w="1696"/>
        <w:gridCol w:w="2552"/>
        <w:gridCol w:w="4580"/>
      </w:tblGrid>
      <w:tr w:rsidR="007C69E6" w:rsidRPr="001A66CE" w14:paraId="3689A25E" w14:textId="77777777" w:rsidTr="003870C6">
        <w:trPr>
          <w:tblHeader/>
        </w:trPr>
        <w:tc>
          <w:tcPr>
            <w:tcW w:w="1696" w:type="dxa"/>
          </w:tcPr>
          <w:p w14:paraId="66BF11B6" w14:textId="695A4437" w:rsidR="007C69E6" w:rsidRPr="001A66CE" w:rsidRDefault="007C69E6" w:rsidP="001A66CE">
            <w:pPr>
              <w:pStyle w:val="Sinespaciado"/>
              <w:rPr>
                <w:rFonts w:ascii="Verdana" w:hAnsi="Verdana" w:cstheme="minorHAnsi"/>
                <w:b/>
                <w:spacing w:val="2"/>
              </w:rPr>
            </w:pPr>
            <w:r w:rsidRPr="001A66CE">
              <w:rPr>
                <w:rFonts w:ascii="Verdana" w:hAnsi="Verdana" w:cstheme="minorHAnsi"/>
                <w:b/>
                <w:spacing w:val="2"/>
              </w:rPr>
              <w:t>Versión</w:t>
            </w:r>
          </w:p>
        </w:tc>
        <w:tc>
          <w:tcPr>
            <w:tcW w:w="2552" w:type="dxa"/>
          </w:tcPr>
          <w:p w14:paraId="4B17525A" w14:textId="062E0FC1" w:rsidR="007C69E6" w:rsidRPr="001A66CE" w:rsidRDefault="007C69E6" w:rsidP="001A66CE">
            <w:pPr>
              <w:pStyle w:val="Sinespaciado"/>
              <w:rPr>
                <w:rFonts w:ascii="Verdana" w:hAnsi="Verdana" w:cstheme="minorHAnsi"/>
                <w:b/>
                <w:spacing w:val="2"/>
              </w:rPr>
            </w:pPr>
            <w:r w:rsidRPr="001A66CE">
              <w:rPr>
                <w:rFonts w:ascii="Verdana" w:hAnsi="Verdana" w:cstheme="minorHAnsi"/>
                <w:b/>
                <w:spacing w:val="2"/>
              </w:rPr>
              <w:t>Fecha</w:t>
            </w:r>
          </w:p>
        </w:tc>
        <w:tc>
          <w:tcPr>
            <w:tcW w:w="4580" w:type="dxa"/>
          </w:tcPr>
          <w:p w14:paraId="58BF1B5D" w14:textId="14C94123" w:rsidR="007C69E6" w:rsidRPr="001A66CE" w:rsidRDefault="007C69E6" w:rsidP="001A66CE">
            <w:pPr>
              <w:pStyle w:val="Sinespaciado"/>
              <w:rPr>
                <w:rFonts w:ascii="Verdana" w:hAnsi="Verdana" w:cstheme="minorHAnsi"/>
                <w:b/>
                <w:spacing w:val="2"/>
              </w:rPr>
            </w:pPr>
            <w:r w:rsidRPr="001A66CE">
              <w:rPr>
                <w:rFonts w:ascii="Verdana" w:hAnsi="Verdana" w:cstheme="minorHAnsi"/>
                <w:b/>
                <w:spacing w:val="2"/>
              </w:rPr>
              <w:t>Descripción</w:t>
            </w:r>
          </w:p>
        </w:tc>
      </w:tr>
      <w:tr w:rsidR="00C64B1A" w:rsidRPr="001A66CE" w14:paraId="44BFA74B" w14:textId="77777777" w:rsidTr="00C64B1A">
        <w:trPr>
          <w:trHeight w:val="70"/>
        </w:trPr>
        <w:tc>
          <w:tcPr>
            <w:tcW w:w="1696" w:type="dxa"/>
          </w:tcPr>
          <w:p w14:paraId="5926B2FC" w14:textId="553E6273"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01</w:t>
            </w:r>
          </w:p>
        </w:tc>
        <w:tc>
          <w:tcPr>
            <w:tcW w:w="2552" w:type="dxa"/>
          </w:tcPr>
          <w:p w14:paraId="3CAD4849" w14:textId="07232AF6"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22/06/2015</w:t>
            </w:r>
          </w:p>
        </w:tc>
        <w:tc>
          <w:tcPr>
            <w:tcW w:w="4580" w:type="dxa"/>
          </w:tcPr>
          <w:p w14:paraId="5EBAF115" w14:textId="3EA254D7"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Creación del documento</w:t>
            </w:r>
          </w:p>
        </w:tc>
      </w:tr>
      <w:tr w:rsidR="00C64B1A" w:rsidRPr="001A66CE" w14:paraId="15C38DFF" w14:textId="77777777" w:rsidTr="00C64B1A">
        <w:tc>
          <w:tcPr>
            <w:tcW w:w="1696" w:type="dxa"/>
          </w:tcPr>
          <w:p w14:paraId="46A99EFB" w14:textId="749D860F"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02</w:t>
            </w:r>
          </w:p>
        </w:tc>
        <w:tc>
          <w:tcPr>
            <w:tcW w:w="2552" w:type="dxa"/>
          </w:tcPr>
          <w:p w14:paraId="7444EC9B" w14:textId="5A2CD200"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06/12/2016</w:t>
            </w:r>
          </w:p>
        </w:tc>
        <w:tc>
          <w:tcPr>
            <w:tcW w:w="4580" w:type="dxa"/>
          </w:tcPr>
          <w:p w14:paraId="1335E5F4" w14:textId="04814137"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Actualización del documento</w:t>
            </w:r>
          </w:p>
        </w:tc>
      </w:tr>
      <w:tr w:rsidR="00C64B1A" w:rsidRPr="001A66CE" w14:paraId="29714D57" w14:textId="77777777" w:rsidTr="00C64B1A">
        <w:tc>
          <w:tcPr>
            <w:tcW w:w="1696" w:type="dxa"/>
          </w:tcPr>
          <w:p w14:paraId="245D4CB3" w14:textId="6DAF8E14"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03</w:t>
            </w:r>
          </w:p>
        </w:tc>
        <w:tc>
          <w:tcPr>
            <w:tcW w:w="2552" w:type="dxa"/>
          </w:tcPr>
          <w:p w14:paraId="2A542EB8" w14:textId="02EA90D4"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17/08/2017</w:t>
            </w:r>
          </w:p>
        </w:tc>
        <w:tc>
          <w:tcPr>
            <w:tcW w:w="4580" w:type="dxa"/>
          </w:tcPr>
          <w:p w14:paraId="7A910B74" w14:textId="7BC2B65B"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Actualización del documento</w:t>
            </w:r>
          </w:p>
        </w:tc>
      </w:tr>
      <w:tr w:rsidR="00C64B1A" w:rsidRPr="001A66CE" w14:paraId="41544FC3" w14:textId="77777777" w:rsidTr="00C64B1A">
        <w:tc>
          <w:tcPr>
            <w:tcW w:w="1696" w:type="dxa"/>
          </w:tcPr>
          <w:p w14:paraId="7AB0C12B" w14:textId="77DABABE"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04</w:t>
            </w:r>
          </w:p>
        </w:tc>
        <w:tc>
          <w:tcPr>
            <w:tcW w:w="2552" w:type="dxa"/>
          </w:tcPr>
          <w:p w14:paraId="69EF8229" w14:textId="1D3AFB58"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01/06/2018</w:t>
            </w:r>
          </w:p>
        </w:tc>
        <w:tc>
          <w:tcPr>
            <w:tcW w:w="4580" w:type="dxa"/>
          </w:tcPr>
          <w:p w14:paraId="24613C55" w14:textId="7AC91D3B"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Actualización del documento</w:t>
            </w:r>
          </w:p>
        </w:tc>
      </w:tr>
      <w:tr w:rsidR="00C64B1A" w:rsidRPr="001A66CE" w14:paraId="65D528F4" w14:textId="77777777" w:rsidTr="00C64B1A">
        <w:tc>
          <w:tcPr>
            <w:tcW w:w="1696" w:type="dxa"/>
          </w:tcPr>
          <w:p w14:paraId="4FFC168F" w14:textId="10735E77"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05</w:t>
            </w:r>
          </w:p>
        </w:tc>
        <w:tc>
          <w:tcPr>
            <w:tcW w:w="2552" w:type="dxa"/>
          </w:tcPr>
          <w:p w14:paraId="14FA5A06" w14:textId="34FBC2CA"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31/08/2021</w:t>
            </w:r>
          </w:p>
        </w:tc>
        <w:tc>
          <w:tcPr>
            <w:tcW w:w="4580" w:type="dxa"/>
          </w:tcPr>
          <w:p w14:paraId="635C4523" w14:textId="396C84C4"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Actualización del documento</w:t>
            </w:r>
          </w:p>
        </w:tc>
      </w:tr>
      <w:tr w:rsidR="00C64B1A" w:rsidRPr="001A66CE" w14:paraId="1ACCA2AE" w14:textId="77777777" w:rsidTr="00C64B1A">
        <w:tc>
          <w:tcPr>
            <w:tcW w:w="1696" w:type="dxa"/>
          </w:tcPr>
          <w:p w14:paraId="3D90FF4B" w14:textId="132E34B0" w:rsidR="00C64B1A" w:rsidRPr="001A66CE" w:rsidRDefault="00C64B1A" w:rsidP="001A66CE">
            <w:pPr>
              <w:pStyle w:val="Sinespaciado"/>
              <w:rPr>
                <w:rFonts w:ascii="Verdana" w:hAnsi="Verdana" w:cstheme="minorHAnsi"/>
                <w:bCs/>
                <w:spacing w:val="2"/>
              </w:rPr>
            </w:pPr>
            <w:r w:rsidRPr="001A66CE">
              <w:rPr>
                <w:rFonts w:ascii="Verdana" w:hAnsi="Verdana" w:cstheme="minorHAnsi"/>
                <w:bCs/>
                <w:spacing w:val="2"/>
              </w:rPr>
              <w:t>06</w:t>
            </w:r>
          </w:p>
        </w:tc>
        <w:tc>
          <w:tcPr>
            <w:tcW w:w="2552" w:type="dxa"/>
          </w:tcPr>
          <w:p w14:paraId="7E9EB43D" w14:textId="3A2BB33C" w:rsidR="00C64B1A" w:rsidRPr="001A66CE" w:rsidRDefault="003870C6" w:rsidP="001A66CE">
            <w:pPr>
              <w:pStyle w:val="Sinespaciado"/>
              <w:rPr>
                <w:rFonts w:ascii="Verdana" w:hAnsi="Verdana" w:cstheme="minorHAnsi"/>
                <w:bCs/>
                <w:spacing w:val="2"/>
              </w:rPr>
            </w:pPr>
            <w:r w:rsidRPr="001A66CE">
              <w:rPr>
                <w:rFonts w:ascii="Verdana" w:hAnsi="Verdana" w:cstheme="minorHAnsi"/>
                <w:bCs/>
                <w:spacing w:val="2"/>
              </w:rPr>
              <w:t>08/05/2024</w:t>
            </w:r>
          </w:p>
        </w:tc>
        <w:tc>
          <w:tcPr>
            <w:tcW w:w="4580" w:type="dxa"/>
          </w:tcPr>
          <w:p w14:paraId="297579C1" w14:textId="4F1C937D" w:rsidR="00C64B1A" w:rsidRPr="001A66CE" w:rsidRDefault="002D08D3" w:rsidP="001A66CE">
            <w:pPr>
              <w:pStyle w:val="Sinespaciado"/>
              <w:rPr>
                <w:rFonts w:ascii="Verdana" w:hAnsi="Verdana" w:cstheme="minorHAnsi"/>
                <w:bCs/>
                <w:spacing w:val="2"/>
              </w:rPr>
            </w:pPr>
            <w:r w:rsidRPr="001A66CE">
              <w:rPr>
                <w:rFonts w:ascii="Verdana" w:hAnsi="Verdana" w:cstheme="minorHAnsi"/>
                <w:bCs/>
                <w:spacing w:val="2"/>
              </w:rPr>
              <w:t>Disminución del número de ítems a evaluar, cambio de algunas de las preguntas y ajuste de ítems del cuadro que evalúa el entrenamiento en el puesto de trabajo.</w:t>
            </w:r>
          </w:p>
        </w:tc>
      </w:tr>
      <w:tr w:rsidR="001A66CE" w:rsidRPr="001A66CE" w14:paraId="4A35B2F8" w14:textId="77777777" w:rsidTr="00C64B1A">
        <w:tc>
          <w:tcPr>
            <w:tcW w:w="1696" w:type="dxa"/>
          </w:tcPr>
          <w:p w14:paraId="164DB4EF" w14:textId="2099CD67" w:rsidR="001A66CE" w:rsidRPr="001A66CE" w:rsidRDefault="001A66CE" w:rsidP="001A66CE">
            <w:pPr>
              <w:pStyle w:val="Sinespaciado"/>
              <w:rPr>
                <w:rFonts w:ascii="Verdana" w:hAnsi="Verdana" w:cstheme="minorHAnsi"/>
                <w:bCs/>
                <w:spacing w:val="2"/>
              </w:rPr>
            </w:pPr>
            <w:r>
              <w:rPr>
                <w:rFonts w:ascii="Verdana" w:hAnsi="Verdana" w:cstheme="minorHAnsi"/>
                <w:bCs/>
                <w:spacing w:val="2"/>
              </w:rPr>
              <w:t>07</w:t>
            </w:r>
          </w:p>
        </w:tc>
        <w:tc>
          <w:tcPr>
            <w:tcW w:w="2552" w:type="dxa"/>
          </w:tcPr>
          <w:p w14:paraId="3E230346" w14:textId="649DA379" w:rsidR="001A66CE" w:rsidRPr="001A66CE" w:rsidRDefault="001A66CE" w:rsidP="001A66CE">
            <w:pPr>
              <w:pStyle w:val="Sinespaciado"/>
              <w:rPr>
                <w:rFonts w:ascii="Verdana" w:hAnsi="Verdana" w:cstheme="minorHAnsi"/>
                <w:bCs/>
                <w:spacing w:val="2"/>
              </w:rPr>
            </w:pPr>
            <w:r>
              <w:rPr>
                <w:rFonts w:ascii="Verdana" w:hAnsi="Verdana" w:cstheme="minorHAnsi"/>
                <w:bCs/>
                <w:spacing w:val="2"/>
              </w:rPr>
              <w:t>22/06/2026</w:t>
            </w:r>
          </w:p>
        </w:tc>
        <w:tc>
          <w:tcPr>
            <w:tcW w:w="4580" w:type="dxa"/>
          </w:tcPr>
          <w:p w14:paraId="60417516" w14:textId="3B549208" w:rsidR="001A66CE" w:rsidRPr="001A66CE" w:rsidRDefault="001A66CE" w:rsidP="001A66CE">
            <w:pPr>
              <w:pStyle w:val="Sinespaciado"/>
              <w:rPr>
                <w:rFonts w:ascii="Verdana" w:hAnsi="Verdana" w:cstheme="minorHAnsi"/>
                <w:bCs/>
                <w:spacing w:val="2"/>
              </w:rPr>
            </w:pPr>
            <w:r>
              <w:rPr>
                <w:rFonts w:ascii="Verdana" w:hAnsi="Verdana" w:cstheme="minorHAnsi"/>
                <w:bCs/>
                <w:spacing w:val="2"/>
              </w:rPr>
              <w:t xml:space="preserve">Actualización del formato de acuerdo con nuevos lineamientos de la Oficina Asesora de Planeación e inclusión de colores institucionales. </w:t>
            </w:r>
          </w:p>
        </w:tc>
      </w:tr>
    </w:tbl>
    <w:p w14:paraId="4F30BF05" w14:textId="77777777" w:rsidR="007C69E6" w:rsidRPr="001A66CE" w:rsidRDefault="007C69E6" w:rsidP="001A66CE">
      <w:pPr>
        <w:pStyle w:val="Sinespaciado"/>
        <w:jc w:val="both"/>
        <w:rPr>
          <w:rFonts w:ascii="Verdana" w:hAnsi="Verdana" w:cstheme="minorHAnsi"/>
        </w:rPr>
      </w:pPr>
    </w:p>
    <w:p w14:paraId="2CDDBDFE" w14:textId="77777777" w:rsidR="001A66CE" w:rsidRPr="00982C13" w:rsidRDefault="001A66CE" w:rsidP="001A66CE">
      <w:pPr>
        <w:tabs>
          <w:tab w:val="left" w:pos="2265"/>
        </w:tabs>
        <w:spacing w:after="200" w:line="276" w:lineRule="auto"/>
        <w:jc w:val="center"/>
        <w:rPr>
          <w:rFonts w:eastAsia="Times New Roman" w:cs="Arial Narrow"/>
          <w:b/>
          <w:kern w:val="0"/>
          <w:lang w:val="es-ES"/>
          <w14:ligatures w14:val="none"/>
        </w:rPr>
      </w:pPr>
      <w:r w:rsidRPr="00982C13">
        <w:rPr>
          <w:rFonts w:eastAsia="Times New Roman" w:cs="Arial Narrow"/>
          <w:b/>
          <w:kern w:val="0"/>
          <w:highlight w:val="yellow"/>
          <w:lang w:val="es-ES"/>
          <w14:ligatures w14:val="none"/>
        </w:rPr>
        <w:t>INSTRUCIONES DE DILIGENCIAMIENTO DEL FORMATO</w:t>
      </w:r>
    </w:p>
    <w:p w14:paraId="51CE9536" w14:textId="77777777" w:rsidR="001A66CE" w:rsidRPr="001A66CE" w:rsidRDefault="001A66CE" w:rsidP="001A66CE">
      <w:pPr>
        <w:tabs>
          <w:tab w:val="left" w:pos="2265"/>
        </w:tabs>
        <w:spacing w:after="200"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Una vez diligenciado no se imprimir y se eliminan una vez se convierten en registros.</w:t>
      </w:r>
    </w:p>
    <w:tbl>
      <w:tblPr>
        <w:tblStyle w:val="Tablaconcuadrcula"/>
        <w:tblW w:w="0" w:type="auto"/>
        <w:tblLook w:val="04A0" w:firstRow="1" w:lastRow="0" w:firstColumn="1" w:lastColumn="0" w:noHBand="0" w:noVBand="1"/>
      </w:tblPr>
      <w:tblGrid>
        <w:gridCol w:w="2972"/>
        <w:gridCol w:w="5856"/>
      </w:tblGrid>
      <w:tr w:rsidR="001A66CE" w:rsidRPr="001A66CE" w14:paraId="4B6488EB" w14:textId="77777777" w:rsidTr="00AB5BF2">
        <w:tc>
          <w:tcPr>
            <w:tcW w:w="2972" w:type="dxa"/>
            <w:shd w:val="clear" w:color="auto" w:fill="00C69B"/>
          </w:tcPr>
          <w:p w14:paraId="7D3F0D95" w14:textId="77777777" w:rsidR="001A66CE" w:rsidRPr="001A66CE" w:rsidRDefault="001A66CE" w:rsidP="001A66CE">
            <w:pPr>
              <w:tabs>
                <w:tab w:val="left" w:pos="2265"/>
              </w:tabs>
              <w:spacing w:line="276" w:lineRule="auto"/>
              <w:jc w:val="center"/>
              <w:rPr>
                <w:rFonts w:eastAsia="Times New Roman" w:cs="Arial Narrow"/>
                <w:bCs/>
                <w:kern w:val="0"/>
                <w:lang w:val="es-ES"/>
                <w14:ligatures w14:val="none"/>
              </w:rPr>
            </w:pPr>
            <w:r w:rsidRPr="001A66CE">
              <w:rPr>
                <w:rFonts w:eastAsia="Times New Roman" w:cs="Arial Narrow"/>
                <w:bCs/>
                <w:kern w:val="0"/>
                <w:lang w:val="es-ES"/>
                <w14:ligatures w14:val="none"/>
              </w:rPr>
              <w:t>CONCEPTO</w:t>
            </w:r>
          </w:p>
        </w:tc>
        <w:tc>
          <w:tcPr>
            <w:tcW w:w="5856" w:type="dxa"/>
            <w:shd w:val="clear" w:color="auto" w:fill="00C69B"/>
          </w:tcPr>
          <w:p w14:paraId="76F90C94" w14:textId="77777777" w:rsidR="001A66CE" w:rsidRPr="001A66CE" w:rsidRDefault="001A66CE" w:rsidP="001A66CE">
            <w:pPr>
              <w:tabs>
                <w:tab w:val="left" w:pos="2265"/>
              </w:tabs>
              <w:spacing w:line="276" w:lineRule="auto"/>
              <w:jc w:val="center"/>
              <w:rPr>
                <w:rFonts w:eastAsia="Times New Roman" w:cs="Arial Narrow"/>
                <w:bCs/>
                <w:kern w:val="0"/>
                <w:lang w:val="es-ES"/>
                <w14:ligatures w14:val="none"/>
              </w:rPr>
            </w:pPr>
            <w:r w:rsidRPr="001A66CE">
              <w:rPr>
                <w:rFonts w:eastAsia="Times New Roman" w:cs="Arial Narrow"/>
                <w:bCs/>
                <w:kern w:val="0"/>
                <w:lang w:val="es-ES"/>
                <w14:ligatures w14:val="none"/>
              </w:rPr>
              <w:t>EXPLICACION</w:t>
            </w:r>
          </w:p>
        </w:tc>
      </w:tr>
      <w:tr w:rsidR="001A66CE" w:rsidRPr="001A66CE" w14:paraId="726FB47E" w14:textId="77777777" w:rsidTr="00AB5BF2">
        <w:tc>
          <w:tcPr>
            <w:tcW w:w="2972" w:type="dxa"/>
          </w:tcPr>
          <w:p w14:paraId="6AE582A6" w14:textId="7777777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Datos personales</w:t>
            </w:r>
          </w:p>
        </w:tc>
        <w:tc>
          <w:tcPr>
            <w:tcW w:w="5856" w:type="dxa"/>
          </w:tcPr>
          <w:p w14:paraId="01D20E00" w14:textId="7777777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Se diligencian los datos del funcionario saliente y se selecciona el tipo de renuncia o desvinculación a que corresponde.</w:t>
            </w:r>
          </w:p>
        </w:tc>
      </w:tr>
      <w:tr w:rsidR="001A66CE" w:rsidRPr="001A66CE" w14:paraId="1AB6F5E1" w14:textId="77777777" w:rsidTr="00AB5BF2">
        <w:tc>
          <w:tcPr>
            <w:tcW w:w="2972" w:type="dxa"/>
          </w:tcPr>
          <w:p w14:paraId="75A4C764" w14:textId="2F1F1FB3"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Pr>
                <w:rFonts w:eastAsia="Times New Roman" w:cs="Arial Narrow"/>
                <w:bCs/>
                <w:kern w:val="0"/>
                <w:lang w:val="es-ES"/>
                <w14:ligatures w14:val="none"/>
              </w:rPr>
              <w:t>Ítems preguntas Evaluación de Inducción</w:t>
            </w:r>
          </w:p>
        </w:tc>
        <w:tc>
          <w:tcPr>
            <w:tcW w:w="5856" w:type="dxa"/>
          </w:tcPr>
          <w:p w14:paraId="4D824C53" w14:textId="7B3AF20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Pr>
                <w:rFonts w:eastAsia="Times New Roman" w:cs="Arial Narrow"/>
                <w:bCs/>
                <w:kern w:val="0"/>
                <w:lang w:val="es-ES"/>
                <w14:ligatures w14:val="none"/>
              </w:rPr>
              <w:t>El funcionario nuevo debe seleccionar la respuesta correcta con una X en los 10 Ítems o preguntas, teniendo en cuenta el material de inducción general del instituto suministrado al momento de su ingreso.</w:t>
            </w:r>
          </w:p>
        </w:tc>
      </w:tr>
      <w:tr w:rsidR="001A66CE" w:rsidRPr="001A66CE" w14:paraId="174F1A61" w14:textId="77777777" w:rsidTr="00AB5BF2">
        <w:tc>
          <w:tcPr>
            <w:tcW w:w="2972" w:type="dxa"/>
          </w:tcPr>
          <w:p w14:paraId="426C4335" w14:textId="7777777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Evaluación del Entrenamiento en el Puesto de trabajo</w:t>
            </w:r>
          </w:p>
        </w:tc>
        <w:tc>
          <w:tcPr>
            <w:tcW w:w="5856" w:type="dxa"/>
          </w:tcPr>
          <w:p w14:paraId="4E5B155B" w14:textId="7777777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De acuerdo con la tabla de calificación, la cual puntúa de 0 a 2, el funcionario realiza la respectiva evaluación en cada uno de los ítems teniendo en cuenta el entrenamiento en el puesto de trabajo que recibió por parte del jefe inmediato o delegado de éste.</w:t>
            </w:r>
          </w:p>
        </w:tc>
      </w:tr>
      <w:tr w:rsidR="001A66CE" w:rsidRPr="001A66CE" w14:paraId="6BA3C78F" w14:textId="77777777" w:rsidTr="00AB5BF2">
        <w:tc>
          <w:tcPr>
            <w:tcW w:w="2972" w:type="dxa"/>
          </w:tcPr>
          <w:p w14:paraId="50B3B84E" w14:textId="77777777" w:rsidR="001A66CE" w:rsidRPr="001A66CE" w:rsidRDefault="001A66CE" w:rsidP="001A66CE">
            <w:pPr>
              <w:tabs>
                <w:tab w:val="left" w:pos="2265"/>
              </w:tabs>
              <w:spacing w:line="276" w:lineRule="auto"/>
              <w:jc w:val="left"/>
              <w:rPr>
                <w:rFonts w:eastAsia="Times New Roman" w:cs="Calibri"/>
                <w14:ligatures w14:val="none"/>
              </w:rPr>
            </w:pPr>
            <w:r w:rsidRPr="001A66CE">
              <w:rPr>
                <w:rFonts w:eastAsia="Times New Roman" w:cs="Calibri"/>
                <w14:ligatures w14:val="none"/>
              </w:rPr>
              <w:t>Firmas</w:t>
            </w:r>
          </w:p>
        </w:tc>
        <w:tc>
          <w:tcPr>
            <w:tcW w:w="5856" w:type="dxa"/>
          </w:tcPr>
          <w:p w14:paraId="19B2639A" w14:textId="77777777" w:rsidR="001A66CE" w:rsidRPr="001A66CE" w:rsidRDefault="001A66CE" w:rsidP="001A66CE">
            <w:pPr>
              <w:tabs>
                <w:tab w:val="left" w:pos="2265"/>
              </w:tabs>
              <w:spacing w:line="276" w:lineRule="auto"/>
              <w:jc w:val="left"/>
              <w:rPr>
                <w:rFonts w:eastAsia="Times New Roman" w:cs="Arial Narrow"/>
                <w:bCs/>
                <w:kern w:val="0"/>
                <w:lang w:val="es-ES"/>
                <w14:ligatures w14:val="none"/>
              </w:rPr>
            </w:pPr>
            <w:r w:rsidRPr="001A66CE">
              <w:rPr>
                <w:rFonts w:eastAsia="Times New Roman" w:cs="Arial Narrow"/>
                <w:bCs/>
                <w:kern w:val="0"/>
                <w:lang w:val="es-ES"/>
                <w14:ligatures w14:val="none"/>
              </w:rPr>
              <w:t xml:space="preserve">Se deben registrar las firmas del funcionario, el jefe inmediato y la persona delegada de la </w:t>
            </w:r>
            <w:r w:rsidRPr="001A66CE">
              <w:rPr>
                <w:rFonts w:eastAsia="Times New Roman" w:cs="Arial Narrow"/>
                <w:bCs/>
                <w:kern w:val="0"/>
                <w:lang w:val="es-ES"/>
                <w14:ligatures w14:val="none"/>
              </w:rPr>
              <w:lastRenderedPageBreak/>
              <w:t>ejecución del Entrenamiento en el Puesto de trabajo; en caso de que el mismo jefe haya sido quien realizó dicho entrenamiento, debe firmar en ambos renglones.</w:t>
            </w:r>
          </w:p>
        </w:tc>
      </w:tr>
    </w:tbl>
    <w:p w14:paraId="052BB722" w14:textId="77777777" w:rsidR="001A66CE" w:rsidRPr="001A66CE" w:rsidRDefault="001A66CE" w:rsidP="001A66CE">
      <w:pPr>
        <w:tabs>
          <w:tab w:val="left" w:pos="2265"/>
        </w:tabs>
        <w:spacing w:after="0" w:line="276" w:lineRule="auto"/>
        <w:jc w:val="left"/>
        <w:rPr>
          <w:rFonts w:eastAsia="Times New Roman" w:cs="Arial Narrow"/>
          <w:bCs/>
          <w:kern w:val="0"/>
          <w:lang w:val="es-ES"/>
          <w14:ligatures w14:val="none"/>
        </w:rPr>
      </w:pPr>
    </w:p>
    <w:p w14:paraId="791D4254" w14:textId="77777777" w:rsidR="001A66CE" w:rsidRPr="001A66CE" w:rsidRDefault="001A66CE" w:rsidP="001A66CE">
      <w:pPr>
        <w:tabs>
          <w:tab w:val="left" w:pos="2265"/>
        </w:tabs>
        <w:spacing w:after="200" w:line="276" w:lineRule="auto"/>
        <w:rPr>
          <w:rFonts w:eastAsia="Times New Roman" w:cs="Arial Narrow"/>
          <w:bCs/>
          <w:kern w:val="0"/>
          <w:lang w:val="es-ES"/>
          <w14:ligatures w14:val="none"/>
        </w:rPr>
      </w:pPr>
      <w:r w:rsidRPr="001A66CE">
        <w:rPr>
          <w:rFonts w:eastAsia="Times New Roman" w:cs="Arial Narrow"/>
          <w:bCs/>
          <w:kern w:val="0"/>
          <w:lang w:val="es-ES"/>
          <w14:ligatures w14:val="none"/>
        </w:rPr>
        <w:t>En caso de que el formato recoja información asociada con datos personales, privados, semiprivados o sensibles, deberá llevar en la parte inferior cualquiera de las siguientes opciones:  de conformidad y en estricto cumplimiento de la Ley 1581 del 2012 “</w:t>
      </w:r>
      <w:r w:rsidRPr="001A66CE">
        <w:rPr>
          <w:rFonts w:eastAsia="Times New Roman" w:cs="Arial Narrow"/>
          <w:bCs/>
          <w:i/>
          <w:iCs/>
          <w:kern w:val="0"/>
          <w:lang w:val="es-ES"/>
          <w14:ligatures w14:val="none"/>
        </w:rPr>
        <w:t>Por la cual se dictan disposiciones generales para protección de datos</w:t>
      </w:r>
      <w:r w:rsidRPr="001A66CE">
        <w:rPr>
          <w:rFonts w:eastAsia="Times New Roman" w:cs="Arial Narrow"/>
          <w:bCs/>
          <w:kern w:val="0"/>
          <w:lang w:val="es-ES"/>
          <w14:ligatures w14:val="none"/>
        </w:rPr>
        <w:t>”, dado que la entidad actuará como responsable del tratamiento de los datos personales conforme a la Resolución 2821 de 2016 “</w:t>
      </w:r>
      <w:r w:rsidRPr="001A66CE">
        <w:rPr>
          <w:rFonts w:eastAsia="Times New Roman" w:cs="Arial Narrow"/>
          <w:bCs/>
          <w:i/>
          <w:iCs/>
          <w:kern w:val="0"/>
          <w:lang w:val="es-ES"/>
          <w14:ligatures w14:val="none"/>
        </w:rPr>
        <w:t>Por la cual se adopta la política de Protección de datos en el Instituto de Hidrología, Meteorología y Estudio Ambientales - IDEAM</w:t>
      </w:r>
      <w:r w:rsidRPr="001A66CE">
        <w:rPr>
          <w:rFonts w:eastAsia="Times New Roman" w:cs="Arial Narrow"/>
          <w:bCs/>
          <w:kern w:val="0"/>
          <w:lang w:val="es-ES"/>
          <w14:ligatures w14:val="none"/>
        </w:rPr>
        <w:t>”</w:t>
      </w:r>
    </w:p>
    <w:p w14:paraId="72868C72" w14:textId="77777777" w:rsidR="001A66CE" w:rsidRPr="001A66CE" w:rsidRDefault="001A66CE" w:rsidP="001A66CE">
      <w:pPr>
        <w:tabs>
          <w:tab w:val="left" w:pos="2265"/>
        </w:tabs>
        <w:spacing w:after="200" w:line="276" w:lineRule="auto"/>
        <w:rPr>
          <w:rFonts w:eastAsia="Times New Roman" w:cs="Arial Narrow"/>
          <w:bCs/>
          <w:i/>
          <w:iCs/>
          <w:kern w:val="0"/>
          <w:lang w:val="es-419"/>
          <w14:ligatures w14:val="none"/>
        </w:rPr>
      </w:pPr>
      <w:r w:rsidRPr="001A66CE">
        <w:rPr>
          <w:rFonts w:eastAsia="Times New Roman" w:cs="Arial Narrow"/>
          <w:bCs/>
          <w:i/>
          <w:iCs/>
          <w:kern w:val="0"/>
          <w:lang w:val="es-ES"/>
          <w14:ligatures w14:val="none"/>
        </w:rPr>
        <w:t xml:space="preserve">Opción 1. </w:t>
      </w:r>
      <w:r w:rsidRPr="001A66CE">
        <w:rPr>
          <w:rFonts w:eastAsia="Times New Roman" w:cs="Arial Narrow"/>
          <w:bCs/>
          <w:i/>
          <w:iCs/>
          <w:kern w:val="0"/>
          <w:lang w:val="es-419"/>
          <w14:ligatures w14:val="none"/>
        </w:rPr>
        <w:t>Ley 1581 de 2012, protección de datos personales: “El titular de los datos podrá, en cualquier momento, solicitar al IDEAM que la información sea modificada, actualizada o retirada de las bases de datos, si así está almacenada”</w:t>
      </w:r>
    </w:p>
    <w:p w14:paraId="2EC6DC0A" w14:textId="77777777" w:rsidR="001A66CE" w:rsidRPr="001A66CE" w:rsidRDefault="001A66CE" w:rsidP="001A66CE">
      <w:pPr>
        <w:tabs>
          <w:tab w:val="left" w:pos="2265"/>
        </w:tabs>
        <w:spacing w:after="200" w:line="276" w:lineRule="auto"/>
        <w:rPr>
          <w:rFonts w:eastAsia="Times New Roman" w:cs="Arial Narrow"/>
          <w:bCs/>
          <w:kern w:val="0"/>
          <w:lang w:val="es-ES"/>
          <w14:ligatures w14:val="none"/>
        </w:rPr>
      </w:pPr>
      <w:r w:rsidRPr="001A66CE">
        <w:rPr>
          <w:rFonts w:eastAsia="Times New Roman" w:cs="Arial Narrow"/>
          <w:bCs/>
          <w:i/>
          <w:kern w:val="0"/>
          <w:lang w:val="es-ES"/>
          <w14:ligatures w14:val="none"/>
        </w:rPr>
        <w:t xml:space="preserve">Opción 2. Los datos proporcionados serán tratados de acuerdo con la Ley 1581 De 2012 y a la Resolución 2821 De 2016 del IDEAM </w:t>
      </w:r>
    </w:p>
    <w:p w14:paraId="1DF43165" w14:textId="77777777" w:rsidR="001A66CE" w:rsidRPr="001A66CE" w:rsidRDefault="001A66CE" w:rsidP="001A66CE">
      <w:pPr>
        <w:rPr>
          <w:rFonts w:eastAsia="Times New Roman" w:cs="Calibri"/>
          <w:lang w:val="es-ES"/>
          <w14:ligatures w14:val="none"/>
        </w:rPr>
      </w:pPr>
    </w:p>
    <w:p w14:paraId="3BEE55EF" w14:textId="77777777" w:rsidR="00AC3D1A" w:rsidRPr="001A66CE" w:rsidRDefault="00AC3D1A" w:rsidP="001A66CE">
      <w:pPr>
        <w:pStyle w:val="Sinespaciado"/>
        <w:jc w:val="center"/>
        <w:rPr>
          <w:rFonts w:ascii="Verdana" w:hAnsi="Verdana" w:cstheme="minorHAnsi"/>
          <w:lang w:val="es-ES"/>
        </w:rPr>
      </w:pPr>
    </w:p>
    <w:sectPr w:rsidR="00AC3D1A" w:rsidRPr="001A66CE">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65DE4" w14:textId="77777777" w:rsidR="0032244F" w:rsidRDefault="0032244F" w:rsidP="00B825A6">
      <w:pPr>
        <w:spacing w:after="0" w:line="240" w:lineRule="auto"/>
      </w:pPr>
      <w:r>
        <w:separator/>
      </w:r>
    </w:p>
  </w:endnote>
  <w:endnote w:type="continuationSeparator" w:id="0">
    <w:p w14:paraId="00B14806" w14:textId="77777777" w:rsidR="0032244F" w:rsidRDefault="0032244F"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467211"/>
      <w:docPartObj>
        <w:docPartGallery w:val="Page Numbers (Bottom of Page)"/>
        <w:docPartUnique/>
      </w:docPartObj>
    </w:sdtPr>
    <w:sdtContent>
      <w:sdt>
        <w:sdtPr>
          <w:id w:val="-1769616900"/>
          <w:docPartObj>
            <w:docPartGallery w:val="Page Numbers (Top of Page)"/>
            <w:docPartUnique/>
          </w:docPartObj>
        </w:sdtPr>
        <w:sdtContent>
          <w:p w14:paraId="22EBE5D4" w14:textId="02D7D305" w:rsidR="00B825A6" w:rsidRDefault="00B825A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73B4F">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73B4F">
              <w:rPr>
                <w:b/>
                <w:bCs/>
                <w:noProof/>
              </w:rPr>
              <w:t>7</w:t>
            </w:r>
            <w:r>
              <w:rPr>
                <w:b/>
                <w:bCs/>
                <w:sz w:val="24"/>
                <w:szCs w:val="24"/>
              </w:rPr>
              <w:fldChar w:fldCharType="end"/>
            </w:r>
          </w:p>
        </w:sdtContent>
      </w:sdt>
    </w:sdtContent>
  </w:sdt>
  <w:p w14:paraId="33D2FC2A" w14:textId="77777777" w:rsidR="00B825A6" w:rsidRDefault="00B825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123B8" w14:textId="77777777" w:rsidR="0032244F" w:rsidRDefault="0032244F" w:rsidP="00B825A6">
      <w:pPr>
        <w:spacing w:after="0" w:line="240" w:lineRule="auto"/>
      </w:pPr>
      <w:r>
        <w:separator/>
      </w:r>
    </w:p>
  </w:footnote>
  <w:footnote w:type="continuationSeparator" w:id="0">
    <w:p w14:paraId="0F63B1A4" w14:textId="77777777" w:rsidR="0032244F" w:rsidRDefault="0032244F"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490" w:type="dxa"/>
      <w:tblInd w:w="-572" w:type="dxa"/>
      <w:tblCellMar>
        <w:left w:w="70" w:type="dxa"/>
        <w:right w:w="70" w:type="dxa"/>
      </w:tblCellMar>
      <w:tblLook w:val="04A0" w:firstRow="1" w:lastRow="0" w:firstColumn="1" w:lastColumn="0" w:noHBand="0" w:noVBand="1"/>
      <w:tblCaption w:val="Gestión de tecnología de la información y comunicaciones"/>
      <w:tblDescription w:val="Procedimiento de datos abiertos"/>
    </w:tblPr>
    <w:tblGrid>
      <w:gridCol w:w="1499"/>
      <w:gridCol w:w="6541"/>
      <w:gridCol w:w="2450"/>
    </w:tblGrid>
    <w:tr w:rsidR="000F0933" w:rsidRPr="001F6B8E" w14:paraId="3958D514" w14:textId="77777777" w:rsidTr="00982C13">
      <w:trPr>
        <w:cantSplit/>
        <w:trHeight w:val="1134"/>
        <w:tblHeader/>
      </w:trPr>
      <w:tc>
        <w:tcPr>
          <w:tcW w:w="1499" w:type="dxa"/>
          <w:textDirection w:val="tbRl"/>
        </w:tcPr>
        <w:p w14:paraId="1FDF562C" w14:textId="77777777" w:rsidR="000F0933" w:rsidRPr="001F6B8E" w:rsidRDefault="000F0933" w:rsidP="000F0933">
          <w:pPr>
            <w:pStyle w:val="Encabezado"/>
            <w:ind w:left="113" w:right="113"/>
            <w:rPr>
              <w:sz w:val="20"/>
              <w:szCs w:val="20"/>
            </w:rPr>
          </w:pPr>
        </w:p>
        <w:p w14:paraId="55F9899C" w14:textId="4AA85D4B" w:rsidR="000F0933" w:rsidRPr="001F6B8E" w:rsidRDefault="00982C13" w:rsidP="000F0933">
          <w:pPr>
            <w:pStyle w:val="Encabezado"/>
            <w:ind w:left="113" w:right="113"/>
            <w:rPr>
              <w:sz w:val="20"/>
              <w:szCs w:val="20"/>
            </w:rPr>
          </w:pPr>
          <w:r>
            <w:rPr>
              <w:noProof/>
            </w:rPr>
            <w:drawing>
              <wp:anchor distT="0" distB="0" distL="114300" distR="114300" simplePos="0" relativeHeight="251658240" behindDoc="0" locked="0" layoutInCell="1" allowOverlap="1" wp14:anchorId="380FDB5E" wp14:editId="70CF3B40">
                <wp:simplePos x="0" y="0"/>
                <wp:positionH relativeFrom="column">
                  <wp:posOffset>-591820</wp:posOffset>
                </wp:positionH>
                <wp:positionV relativeFrom="paragraph">
                  <wp:posOffset>48895</wp:posOffset>
                </wp:positionV>
                <wp:extent cx="598784" cy="604416"/>
                <wp:effectExtent l="0" t="0" r="0" b="5715"/>
                <wp:wrapNone/>
                <wp:docPr id="5" name="Imagen 4">
                  <a:extLst xmlns:a="http://schemas.openxmlformats.org/drawingml/2006/main">
                    <a:ext uri="{FF2B5EF4-FFF2-40B4-BE49-F238E27FC236}">
                      <a16:creationId xmlns:a16="http://schemas.microsoft.com/office/drawing/2014/main" id="{242446D3-6639-4B89-8821-0D52DD1A8CE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242446D3-6639-4B89-8821-0D52DD1A8CEB}"/>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8784" cy="6044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1" w:type="dxa"/>
        </w:tcPr>
        <w:p w14:paraId="1BB48D7D" w14:textId="3A8FE949" w:rsidR="000F0933" w:rsidRPr="00E73B4F" w:rsidRDefault="000F0933" w:rsidP="00982C13">
          <w:pPr>
            <w:pStyle w:val="Encabezado"/>
            <w:jc w:val="center"/>
            <w:rPr>
              <w:b/>
              <w:bCs/>
              <w:szCs w:val="20"/>
            </w:rPr>
          </w:pPr>
          <w:r w:rsidRPr="00E73B4F">
            <w:rPr>
              <w:b/>
              <w:bCs/>
              <w:szCs w:val="20"/>
            </w:rPr>
            <w:t>G</w:t>
          </w:r>
          <w:r w:rsidR="00982C13" w:rsidRPr="00E73B4F">
            <w:rPr>
              <w:b/>
              <w:bCs/>
              <w:szCs w:val="20"/>
            </w:rPr>
            <w:t xml:space="preserve">estión del </w:t>
          </w:r>
          <w:r w:rsidR="00982C13">
            <w:rPr>
              <w:b/>
              <w:bCs/>
              <w:szCs w:val="20"/>
            </w:rPr>
            <w:t>D</w:t>
          </w:r>
          <w:r w:rsidR="00982C13" w:rsidRPr="00E73B4F">
            <w:rPr>
              <w:b/>
              <w:bCs/>
              <w:szCs w:val="20"/>
            </w:rPr>
            <w:t xml:space="preserve">esarrollo del </w:t>
          </w:r>
          <w:r w:rsidR="00982C13">
            <w:rPr>
              <w:b/>
              <w:bCs/>
              <w:szCs w:val="20"/>
            </w:rPr>
            <w:t>T</w:t>
          </w:r>
          <w:r w:rsidR="00982C13" w:rsidRPr="00E73B4F">
            <w:rPr>
              <w:b/>
              <w:bCs/>
              <w:szCs w:val="20"/>
            </w:rPr>
            <w:t xml:space="preserve">alento </w:t>
          </w:r>
          <w:r w:rsidR="00982C13">
            <w:rPr>
              <w:b/>
              <w:bCs/>
              <w:szCs w:val="20"/>
            </w:rPr>
            <w:t>H</w:t>
          </w:r>
          <w:r w:rsidR="00982C13" w:rsidRPr="00E73B4F">
            <w:rPr>
              <w:b/>
              <w:bCs/>
              <w:szCs w:val="20"/>
            </w:rPr>
            <w:t>umano</w:t>
          </w:r>
        </w:p>
        <w:p w14:paraId="4AD46C4E" w14:textId="4D2C75E6" w:rsidR="000F0933" w:rsidRPr="00E73B4F" w:rsidRDefault="00835F13" w:rsidP="00835F13">
          <w:pPr>
            <w:pStyle w:val="Encabezado"/>
            <w:jc w:val="center"/>
            <w:rPr>
              <w:bCs/>
              <w:szCs w:val="20"/>
            </w:rPr>
          </w:pPr>
          <w:r w:rsidRPr="00835F13">
            <w:rPr>
              <w:szCs w:val="20"/>
            </w:rPr>
            <w:t xml:space="preserve">Formato </w:t>
          </w:r>
          <w:r w:rsidR="00E73B4F" w:rsidRPr="00E73B4F">
            <w:rPr>
              <w:bCs/>
              <w:szCs w:val="20"/>
            </w:rPr>
            <w:t>Evaluación inducción y entrenamiento puesto trabajo</w:t>
          </w:r>
        </w:p>
      </w:tc>
      <w:tc>
        <w:tcPr>
          <w:tcW w:w="2450" w:type="dxa"/>
        </w:tcPr>
        <w:p w14:paraId="524BBB4F" w14:textId="0241229A" w:rsidR="000F0933" w:rsidRPr="00E73B4F" w:rsidRDefault="000F0933" w:rsidP="000F0933">
          <w:pPr>
            <w:pStyle w:val="Encabezado"/>
            <w:rPr>
              <w:szCs w:val="20"/>
            </w:rPr>
          </w:pPr>
          <w:r w:rsidRPr="00E73B4F">
            <w:rPr>
              <w:szCs w:val="20"/>
            </w:rPr>
            <w:t>Código: GTH-F018</w:t>
          </w:r>
        </w:p>
        <w:p w14:paraId="3E5DB0C6" w14:textId="099FD2AB" w:rsidR="000F0933" w:rsidRPr="00E73B4F" w:rsidRDefault="000F0933" w:rsidP="000F0933">
          <w:pPr>
            <w:pStyle w:val="Encabezado"/>
            <w:rPr>
              <w:szCs w:val="20"/>
            </w:rPr>
          </w:pPr>
          <w:r w:rsidRPr="00E73B4F">
            <w:rPr>
              <w:szCs w:val="20"/>
            </w:rPr>
            <w:t xml:space="preserve">Versión: </w:t>
          </w:r>
          <w:r w:rsidR="002E47C3" w:rsidRPr="00E73B4F">
            <w:rPr>
              <w:szCs w:val="20"/>
            </w:rPr>
            <w:t>0</w:t>
          </w:r>
          <w:r w:rsidR="001A66CE">
            <w:rPr>
              <w:szCs w:val="20"/>
            </w:rPr>
            <w:t>7</w:t>
          </w:r>
        </w:p>
        <w:p w14:paraId="2B536510" w14:textId="0C0B8A9B" w:rsidR="000F0933" w:rsidRPr="00E73B4F" w:rsidRDefault="000F0933" w:rsidP="000F0933">
          <w:pPr>
            <w:pStyle w:val="Encabezado"/>
            <w:rPr>
              <w:szCs w:val="20"/>
            </w:rPr>
          </w:pPr>
          <w:r w:rsidRPr="00E73B4F">
            <w:rPr>
              <w:szCs w:val="20"/>
            </w:rPr>
            <w:t>Fecha:</w:t>
          </w:r>
          <w:r w:rsidR="002E47C3" w:rsidRPr="00E73B4F">
            <w:rPr>
              <w:szCs w:val="20"/>
            </w:rPr>
            <w:t xml:space="preserve"> </w:t>
          </w:r>
          <w:r w:rsidR="001A66CE">
            <w:rPr>
              <w:szCs w:val="20"/>
            </w:rPr>
            <w:t>2</w:t>
          </w:r>
          <w:r w:rsidR="00982C13">
            <w:rPr>
              <w:szCs w:val="20"/>
            </w:rPr>
            <w:t>6</w:t>
          </w:r>
          <w:r w:rsidR="00FD208C">
            <w:rPr>
              <w:szCs w:val="20"/>
            </w:rPr>
            <w:t>/0</w:t>
          </w:r>
          <w:r w:rsidR="001A66CE">
            <w:rPr>
              <w:szCs w:val="20"/>
            </w:rPr>
            <w:t>6</w:t>
          </w:r>
          <w:r w:rsidR="00FD208C">
            <w:rPr>
              <w:szCs w:val="20"/>
            </w:rPr>
            <w:t>/202</w:t>
          </w:r>
          <w:r w:rsidR="001A66CE">
            <w:rPr>
              <w:szCs w:val="20"/>
            </w:rPr>
            <w:t>6</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300F"/>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3B90EEF"/>
    <w:multiLevelType w:val="hybridMultilevel"/>
    <w:tmpl w:val="FFFFFFFF"/>
    <w:lvl w:ilvl="0" w:tplc="240A000F">
      <w:start w:val="1"/>
      <w:numFmt w:val="decimal"/>
      <w:lvlText w:val="%1."/>
      <w:lvlJc w:val="left"/>
      <w:pPr>
        <w:ind w:left="360" w:hanging="360"/>
      </w:pPr>
      <w:rPr>
        <w:rFonts w:cs="Times New Roman"/>
      </w:rPr>
    </w:lvl>
    <w:lvl w:ilvl="1" w:tplc="240A0019">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2" w15:restartNumberingAfterBreak="0">
    <w:nsid w:val="05F83533"/>
    <w:multiLevelType w:val="hybridMultilevel"/>
    <w:tmpl w:val="6360C8C8"/>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6F5CDD"/>
    <w:multiLevelType w:val="hybridMultilevel"/>
    <w:tmpl w:val="C62C1B26"/>
    <w:lvl w:ilvl="0" w:tplc="1108D0A0">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5A0FE5"/>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 w15:restartNumberingAfterBreak="0">
    <w:nsid w:val="0D484283"/>
    <w:multiLevelType w:val="hybridMultilevel"/>
    <w:tmpl w:val="A64A08AE"/>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E74AD7"/>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D71DE1"/>
    <w:multiLevelType w:val="hybridMultilevel"/>
    <w:tmpl w:val="1422A420"/>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B05121D"/>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0" w15:restartNumberingAfterBreak="0">
    <w:nsid w:val="2E082E2D"/>
    <w:multiLevelType w:val="hybridMultilevel"/>
    <w:tmpl w:val="6D70D41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A63443"/>
    <w:multiLevelType w:val="hybridMultilevel"/>
    <w:tmpl w:val="7E225818"/>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316B2F"/>
    <w:multiLevelType w:val="hybridMultilevel"/>
    <w:tmpl w:val="50F4038E"/>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E809B3"/>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4" w15:restartNumberingAfterBreak="0">
    <w:nsid w:val="3B0F6B71"/>
    <w:multiLevelType w:val="hybridMultilevel"/>
    <w:tmpl w:val="2D940A46"/>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AA6000"/>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6" w15:restartNumberingAfterBreak="0">
    <w:nsid w:val="45812A70"/>
    <w:multiLevelType w:val="hybridMultilevel"/>
    <w:tmpl w:val="FFFFFFFF"/>
    <w:lvl w:ilvl="0" w:tplc="83549C58">
      <w:start w:val="1"/>
      <w:numFmt w:val="decimal"/>
      <w:lvlText w:val="%1."/>
      <w:lvlJc w:val="left"/>
      <w:pPr>
        <w:ind w:left="786" w:hanging="360"/>
      </w:pPr>
      <w:rPr>
        <w:rFonts w:ascii="Verdana" w:eastAsia="Times New Roman" w:hAnsi="Verdana" w:cs="Arial" w:hint="default"/>
      </w:rPr>
    </w:lvl>
    <w:lvl w:ilvl="1" w:tplc="240A0019">
      <w:start w:val="1"/>
      <w:numFmt w:val="lowerLetter"/>
      <w:lvlText w:val="%2."/>
      <w:lvlJc w:val="left"/>
      <w:pPr>
        <w:ind w:left="1070" w:hanging="360"/>
      </w:pPr>
      <w:rPr>
        <w:rFonts w:cs="Times New Roman"/>
      </w:rPr>
    </w:lvl>
    <w:lvl w:ilvl="2" w:tplc="240A001B" w:tentative="1">
      <w:start w:val="1"/>
      <w:numFmt w:val="lowerRoman"/>
      <w:lvlText w:val="%3."/>
      <w:lvlJc w:val="right"/>
      <w:pPr>
        <w:ind w:left="2226" w:hanging="180"/>
      </w:pPr>
      <w:rPr>
        <w:rFonts w:cs="Times New Roman"/>
      </w:rPr>
    </w:lvl>
    <w:lvl w:ilvl="3" w:tplc="240A000F" w:tentative="1">
      <w:start w:val="1"/>
      <w:numFmt w:val="decimal"/>
      <w:lvlText w:val="%4."/>
      <w:lvlJc w:val="left"/>
      <w:pPr>
        <w:ind w:left="2946" w:hanging="360"/>
      </w:pPr>
      <w:rPr>
        <w:rFonts w:cs="Times New Roman"/>
      </w:rPr>
    </w:lvl>
    <w:lvl w:ilvl="4" w:tplc="240A0019" w:tentative="1">
      <w:start w:val="1"/>
      <w:numFmt w:val="lowerLetter"/>
      <w:lvlText w:val="%5."/>
      <w:lvlJc w:val="left"/>
      <w:pPr>
        <w:ind w:left="3666" w:hanging="360"/>
      </w:pPr>
      <w:rPr>
        <w:rFonts w:cs="Times New Roman"/>
      </w:rPr>
    </w:lvl>
    <w:lvl w:ilvl="5" w:tplc="240A001B" w:tentative="1">
      <w:start w:val="1"/>
      <w:numFmt w:val="lowerRoman"/>
      <w:lvlText w:val="%6."/>
      <w:lvlJc w:val="right"/>
      <w:pPr>
        <w:ind w:left="4386" w:hanging="180"/>
      </w:pPr>
      <w:rPr>
        <w:rFonts w:cs="Times New Roman"/>
      </w:rPr>
    </w:lvl>
    <w:lvl w:ilvl="6" w:tplc="240A000F" w:tentative="1">
      <w:start w:val="1"/>
      <w:numFmt w:val="decimal"/>
      <w:lvlText w:val="%7."/>
      <w:lvlJc w:val="left"/>
      <w:pPr>
        <w:ind w:left="5106" w:hanging="360"/>
      </w:pPr>
      <w:rPr>
        <w:rFonts w:cs="Times New Roman"/>
      </w:rPr>
    </w:lvl>
    <w:lvl w:ilvl="7" w:tplc="240A0019" w:tentative="1">
      <w:start w:val="1"/>
      <w:numFmt w:val="lowerLetter"/>
      <w:lvlText w:val="%8."/>
      <w:lvlJc w:val="left"/>
      <w:pPr>
        <w:ind w:left="5826" w:hanging="360"/>
      </w:pPr>
      <w:rPr>
        <w:rFonts w:cs="Times New Roman"/>
      </w:rPr>
    </w:lvl>
    <w:lvl w:ilvl="8" w:tplc="240A001B" w:tentative="1">
      <w:start w:val="1"/>
      <w:numFmt w:val="lowerRoman"/>
      <w:lvlText w:val="%9."/>
      <w:lvlJc w:val="right"/>
      <w:pPr>
        <w:ind w:left="6546" w:hanging="180"/>
      </w:pPr>
      <w:rPr>
        <w:rFonts w:cs="Times New Roman"/>
      </w:rPr>
    </w:lvl>
  </w:abstractNum>
  <w:abstractNum w:abstractNumId="17" w15:restartNumberingAfterBreak="0">
    <w:nsid w:val="55723BAA"/>
    <w:multiLevelType w:val="hybridMultilevel"/>
    <w:tmpl w:val="61EAB64A"/>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8F276D7"/>
    <w:multiLevelType w:val="hybridMultilevel"/>
    <w:tmpl w:val="CBF041D2"/>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46124D1"/>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0"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BE500A1"/>
    <w:multiLevelType w:val="hybridMultilevel"/>
    <w:tmpl w:val="070C90C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73FE3374"/>
    <w:multiLevelType w:val="hybridMultilevel"/>
    <w:tmpl w:val="67546450"/>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9842082"/>
    <w:multiLevelType w:val="hybridMultilevel"/>
    <w:tmpl w:val="A970DA44"/>
    <w:lvl w:ilvl="0" w:tplc="240A0019">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D35366E"/>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5" w15:restartNumberingAfterBreak="0">
    <w:nsid w:val="7D654F98"/>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6" w15:restartNumberingAfterBreak="0">
    <w:nsid w:val="7E5F5D09"/>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16cid:durableId="1503542599">
    <w:abstractNumId w:val="7"/>
  </w:num>
  <w:num w:numId="2" w16cid:durableId="1376586885">
    <w:abstractNumId w:val="20"/>
  </w:num>
  <w:num w:numId="3" w16cid:durableId="184832517">
    <w:abstractNumId w:val="1"/>
  </w:num>
  <w:num w:numId="4" w16cid:durableId="1344629505">
    <w:abstractNumId w:val="4"/>
  </w:num>
  <w:num w:numId="5" w16cid:durableId="1515922590">
    <w:abstractNumId w:val="25"/>
  </w:num>
  <w:num w:numId="6" w16cid:durableId="224145785">
    <w:abstractNumId w:val="15"/>
  </w:num>
  <w:num w:numId="7" w16cid:durableId="1262490286">
    <w:abstractNumId w:val="0"/>
  </w:num>
  <w:num w:numId="8" w16cid:durableId="2010130971">
    <w:abstractNumId w:val="6"/>
  </w:num>
  <w:num w:numId="9" w16cid:durableId="1466121715">
    <w:abstractNumId w:val="26"/>
  </w:num>
  <w:num w:numId="10" w16cid:durableId="1965844555">
    <w:abstractNumId w:val="9"/>
  </w:num>
  <w:num w:numId="11" w16cid:durableId="1532720435">
    <w:abstractNumId w:val="19"/>
  </w:num>
  <w:num w:numId="12" w16cid:durableId="1527795298">
    <w:abstractNumId w:val="13"/>
  </w:num>
  <w:num w:numId="13" w16cid:durableId="1631668345">
    <w:abstractNumId w:val="24"/>
  </w:num>
  <w:num w:numId="14" w16cid:durableId="1728725302">
    <w:abstractNumId w:val="16"/>
  </w:num>
  <w:num w:numId="15" w16cid:durableId="2141878774">
    <w:abstractNumId w:val="10"/>
  </w:num>
  <w:num w:numId="16" w16cid:durableId="507209931">
    <w:abstractNumId w:val="3"/>
  </w:num>
  <w:num w:numId="17" w16cid:durableId="1859077003">
    <w:abstractNumId w:val="21"/>
  </w:num>
  <w:num w:numId="18" w16cid:durableId="158354523">
    <w:abstractNumId w:val="22"/>
  </w:num>
  <w:num w:numId="19" w16cid:durableId="347829245">
    <w:abstractNumId w:val="23"/>
  </w:num>
  <w:num w:numId="20" w16cid:durableId="1887256027">
    <w:abstractNumId w:val="12"/>
  </w:num>
  <w:num w:numId="21" w16cid:durableId="1447577448">
    <w:abstractNumId w:val="8"/>
  </w:num>
  <w:num w:numId="22" w16cid:durableId="942227085">
    <w:abstractNumId w:val="18"/>
  </w:num>
  <w:num w:numId="23" w16cid:durableId="1187332427">
    <w:abstractNumId w:val="5"/>
  </w:num>
  <w:num w:numId="24" w16cid:durableId="1723671134">
    <w:abstractNumId w:val="14"/>
  </w:num>
  <w:num w:numId="25" w16cid:durableId="660544985">
    <w:abstractNumId w:val="11"/>
  </w:num>
  <w:num w:numId="26" w16cid:durableId="364674735">
    <w:abstractNumId w:val="17"/>
  </w:num>
  <w:num w:numId="27" w16cid:durableId="820081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5A6"/>
    <w:rsid w:val="00043D04"/>
    <w:rsid w:val="000F0933"/>
    <w:rsid w:val="0011118C"/>
    <w:rsid w:val="00194415"/>
    <w:rsid w:val="001A66CE"/>
    <w:rsid w:val="002443B7"/>
    <w:rsid w:val="002B019E"/>
    <w:rsid w:val="002D08D3"/>
    <w:rsid w:val="002E47C3"/>
    <w:rsid w:val="0032244F"/>
    <w:rsid w:val="0032788F"/>
    <w:rsid w:val="00354946"/>
    <w:rsid w:val="00361340"/>
    <w:rsid w:val="003858AE"/>
    <w:rsid w:val="003870C6"/>
    <w:rsid w:val="003E62BA"/>
    <w:rsid w:val="00407380"/>
    <w:rsid w:val="00434918"/>
    <w:rsid w:val="004B6185"/>
    <w:rsid w:val="004E3531"/>
    <w:rsid w:val="004E5355"/>
    <w:rsid w:val="00525919"/>
    <w:rsid w:val="005E1FF7"/>
    <w:rsid w:val="006501F9"/>
    <w:rsid w:val="00687E40"/>
    <w:rsid w:val="006A6ED6"/>
    <w:rsid w:val="006D1009"/>
    <w:rsid w:val="006D167F"/>
    <w:rsid w:val="006D4A07"/>
    <w:rsid w:val="007B5B24"/>
    <w:rsid w:val="007C69E6"/>
    <w:rsid w:val="00835F13"/>
    <w:rsid w:val="008B0EC9"/>
    <w:rsid w:val="008B651E"/>
    <w:rsid w:val="00982C13"/>
    <w:rsid w:val="009F4BFC"/>
    <w:rsid w:val="00A0667B"/>
    <w:rsid w:val="00A55E38"/>
    <w:rsid w:val="00A747E4"/>
    <w:rsid w:val="00AB41EA"/>
    <w:rsid w:val="00AC3D1A"/>
    <w:rsid w:val="00AC4AFA"/>
    <w:rsid w:val="00B063E4"/>
    <w:rsid w:val="00B67855"/>
    <w:rsid w:val="00B80670"/>
    <w:rsid w:val="00B825A6"/>
    <w:rsid w:val="00BC3127"/>
    <w:rsid w:val="00BD0027"/>
    <w:rsid w:val="00C112B8"/>
    <w:rsid w:val="00C32C08"/>
    <w:rsid w:val="00C64B1A"/>
    <w:rsid w:val="00C857E7"/>
    <w:rsid w:val="00D15825"/>
    <w:rsid w:val="00D313C5"/>
    <w:rsid w:val="00D458F4"/>
    <w:rsid w:val="00D84B7E"/>
    <w:rsid w:val="00E0689D"/>
    <w:rsid w:val="00E73B4F"/>
    <w:rsid w:val="00FD208C"/>
    <w:rsid w:val="00FD40CE"/>
    <w:rsid w:val="00FE1B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0C6"/>
    <w:pPr>
      <w:spacing w:line="360" w:lineRule="auto"/>
      <w:jc w:val="both"/>
    </w:pPr>
    <w:rPr>
      <w:rFonts w:ascii="Verdana" w:hAnsi="Verdana"/>
    </w:rPr>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5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character" w:styleId="Hipervnculo">
    <w:name w:val="Hyperlink"/>
    <w:basedOn w:val="Fuentedeprrafopredeter"/>
    <w:uiPriority w:val="99"/>
    <w:unhideWhenUsed/>
    <w:rsid w:val="00361340"/>
    <w:rPr>
      <w:rFonts w:cs="Times New Roman"/>
      <w:color w:val="0563C1" w:themeColor="hyperlink"/>
      <w:u w:val="single"/>
    </w:rPr>
  </w:style>
  <w:style w:type="table" w:styleId="Tablaconcuadrcula1clara-nfasis1">
    <w:name w:val="Grid Table 1 Light Accent 1"/>
    <w:basedOn w:val="Tablanormal"/>
    <w:uiPriority w:val="46"/>
    <w:rsid w:val="0043491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43491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FD4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o@ideam.gov.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9E322B49-3EDB-440E-A2E8-477C89ED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3532E-6EB8-4E67-B10D-A8C9B93C3236}">
  <ds:schemaRefs>
    <ds:schemaRef ds:uri="http://schemas.openxmlformats.org/officeDocument/2006/bibliography"/>
  </ds:schemaRefs>
</ds:datastoreItem>
</file>

<file path=customXml/itemProps4.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1506</Words>
  <Characters>8285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4</cp:revision>
  <dcterms:created xsi:type="dcterms:W3CDTF">2026-06-22T17:36:00Z</dcterms:created>
  <dcterms:modified xsi:type="dcterms:W3CDTF">2026-07-14T21:07:00Z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