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832A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Fecha (</w:t>
      </w:r>
      <w:proofErr w:type="spellStart"/>
      <w:r w:rsidRPr="001437EB">
        <w:rPr>
          <w:rFonts w:ascii="Verdana" w:hAnsi="Verdana" w:cs="Arial"/>
          <w:szCs w:val="22"/>
        </w:rPr>
        <w:t>dd</w:t>
      </w:r>
      <w:proofErr w:type="spellEnd"/>
      <w:r w:rsidRPr="001437EB">
        <w:rPr>
          <w:rFonts w:ascii="Verdana" w:hAnsi="Verdana" w:cs="Arial"/>
          <w:szCs w:val="22"/>
        </w:rPr>
        <w:t>/mm/</w:t>
      </w:r>
      <w:proofErr w:type="spellStart"/>
      <w:r w:rsidRPr="001437EB">
        <w:rPr>
          <w:rFonts w:ascii="Verdana" w:hAnsi="Verdana" w:cs="Arial"/>
          <w:szCs w:val="22"/>
        </w:rPr>
        <w:t>aa</w:t>
      </w:r>
      <w:proofErr w:type="spellEnd"/>
      <w:r w:rsidRPr="001437EB">
        <w:rPr>
          <w:rFonts w:ascii="Verdana" w:hAnsi="Verdana" w:cs="Arial"/>
          <w:szCs w:val="22"/>
        </w:rPr>
        <w:t>): ___________</w:t>
      </w:r>
    </w:p>
    <w:p w14:paraId="36CB9EE0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3C9ACF31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1A0B6026" w14:textId="397823F3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Yo, __________________________________________________, identificado con cédula No. _________________, en mi calidad de auditor de la Oficina de Control Interno del IDEAM, me comprometo con la entidad y con la actividad de auditoría interna, para lo cual realizaré las siguientes acciones en mi ejercicio profesional:</w:t>
      </w:r>
    </w:p>
    <w:p w14:paraId="41744102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1C4F86A4" w14:textId="42576836" w:rsidR="001437EB" w:rsidRPr="001437EB" w:rsidRDefault="001437EB" w:rsidP="001437EB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Cumplir con el Estatuto de Auditoría Interna del IDEAM</w:t>
      </w:r>
    </w:p>
    <w:p w14:paraId="6B50E272" w14:textId="1D782B6C" w:rsidR="001437EB" w:rsidRPr="001437EB" w:rsidRDefault="001437EB" w:rsidP="001437EB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Cumplir con el Código de Ética de la Auditoría en el IDEAM</w:t>
      </w:r>
    </w:p>
    <w:p w14:paraId="7F41838B" w14:textId="11775D44" w:rsidR="001437EB" w:rsidRPr="001437EB" w:rsidRDefault="001437EB" w:rsidP="001437EB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Cumplir con los siguientes principios de actuación profesional:</w:t>
      </w:r>
    </w:p>
    <w:p w14:paraId="0F607392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Demostrar integridad</w:t>
      </w:r>
    </w:p>
    <w:p w14:paraId="023E5620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 xml:space="preserve">Demostrar competencia y diligencia </w:t>
      </w:r>
    </w:p>
    <w:p w14:paraId="2C7AB1F0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Ser objetivo e independiente (libre de influencias en el ejercicio profesional)</w:t>
      </w:r>
    </w:p>
    <w:p w14:paraId="7A091363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Estar alineado con las estrategias y los objetivos de la organización</w:t>
      </w:r>
    </w:p>
    <w:p w14:paraId="4939AD95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Demostrar compromiso con la calidad y la mejora continua en mi desempeño profesional</w:t>
      </w:r>
    </w:p>
    <w:p w14:paraId="44C50745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Comunicar en forma efectiva todo lo relativo a las actividades de auditoría</w:t>
      </w:r>
    </w:p>
    <w:p w14:paraId="55B4A93F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Proporcionar aseguramiento con base en el análisis de riesgos</w:t>
      </w:r>
    </w:p>
    <w:p w14:paraId="0ECDC529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Hacer análisis sustentados y aplicar un enfoque sistemático y disciplinado</w:t>
      </w:r>
    </w:p>
    <w:p w14:paraId="07115F42" w14:textId="77777777" w:rsidR="001437EB" w:rsidRPr="001437EB" w:rsidRDefault="001437EB" w:rsidP="001437EB">
      <w:pPr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Agregar valor con recomendaciones viables para el cumplimiento de los objetivos organizacionales</w:t>
      </w:r>
    </w:p>
    <w:p w14:paraId="408024A5" w14:textId="77777777" w:rsid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13BB6702" w14:textId="77777777" w:rsid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105C9BB9" w14:textId="77777777" w:rsid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56E75474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0F0A943A" w14:textId="77777777" w:rsidR="001437EB" w:rsidRPr="001437EB" w:rsidRDefault="001437EB" w:rsidP="001437EB">
      <w:pPr>
        <w:spacing w:line="360" w:lineRule="auto"/>
        <w:jc w:val="center"/>
        <w:rPr>
          <w:rFonts w:ascii="Verdana" w:hAnsi="Verdana"/>
          <w:b/>
          <w:bCs/>
          <w:szCs w:val="22"/>
        </w:rPr>
      </w:pPr>
      <w:r w:rsidRPr="001437EB">
        <w:rPr>
          <w:rFonts w:ascii="Verdana" w:hAnsi="Verdana"/>
          <w:b/>
          <w:bCs/>
          <w:szCs w:val="22"/>
        </w:rPr>
        <w:t xml:space="preserve">REPORTE DE CONFLICTOS DE INTERÉS Y CONFIDENCIAL </w:t>
      </w:r>
    </w:p>
    <w:p w14:paraId="23E53716" w14:textId="77777777" w:rsidR="001437EB" w:rsidRPr="001437EB" w:rsidRDefault="001437EB" w:rsidP="001437EB">
      <w:pPr>
        <w:spacing w:line="360" w:lineRule="auto"/>
        <w:jc w:val="center"/>
        <w:rPr>
          <w:rFonts w:ascii="Verdana" w:hAnsi="Verdana"/>
          <w:szCs w:val="22"/>
        </w:rPr>
      </w:pPr>
    </w:p>
    <w:p w14:paraId="2B7EFB72" w14:textId="77777777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 xml:space="preserve">Declaro que la información contenida en este documento es cierta y que a la fecha la situación respecto de inhabilidades o incompatibilidades es la señalada a continuación: </w:t>
      </w:r>
    </w:p>
    <w:p w14:paraId="4180FD96" w14:textId="77777777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</w:p>
    <w:p w14:paraId="0C8D2DAD" w14:textId="77777777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>Lo hago con honestidad, diligencia y responsabilidad, respetando las leyes y divulgando lo que corresponda, de acuerdo con la ley y mi profesión y contribuyo a los objetivos legítimos de la Entidad, sin participar, a sabiendas, de una actividad ilegal o de actos que vayan en detrimento de la Auditoría Interna y/o de Sistemas o de la entidad. Con ello demuestro mi Integridad</w:t>
      </w:r>
      <w:r w:rsidRPr="001437EB">
        <w:rPr>
          <w:rFonts w:ascii="Verdana" w:hAnsi="Verdana"/>
          <w:b/>
          <w:szCs w:val="22"/>
          <w:u w:val="single"/>
        </w:rPr>
        <w:t>.</w:t>
      </w:r>
      <w:r w:rsidRPr="001437EB">
        <w:rPr>
          <w:rFonts w:ascii="Verdana" w:hAnsi="Verdana"/>
          <w:szCs w:val="22"/>
        </w:rPr>
        <w:t xml:space="preserve"> </w:t>
      </w:r>
    </w:p>
    <w:p w14:paraId="1F1DF295" w14:textId="77777777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 xml:space="preserve">Así mismo, al reportar el resultado de mi trabajo, revelo todos los hechos y aspectos que son de mi conocimiento, ya que de no hacerlo pueden distorsionar el informe de los resultados de las operaciones que estuvieron bajo mi revisión, o incluso, esconder alguna práctica ilegal o indebida; no acepto gratificaciones, ni regalos de ningún funcionario, cliente, usuario, proveedor o directivo de la entidad, que pueda implicar o presumir que afecta mi juicio profesional; y, también me abstengo de: </w:t>
      </w:r>
    </w:p>
    <w:p w14:paraId="5AF00276" w14:textId="77777777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</w:p>
    <w:p w14:paraId="449B5BE2" w14:textId="77777777" w:rsidR="001437EB" w:rsidRPr="001437EB" w:rsidRDefault="001437EB" w:rsidP="001437EB">
      <w:pPr>
        <w:numPr>
          <w:ilvl w:val="0"/>
          <w:numId w:val="4"/>
        </w:numPr>
        <w:suppressAutoHyphens w:val="0"/>
        <w:autoSpaceDN/>
        <w:spacing w:line="360" w:lineRule="auto"/>
        <w:textAlignment w:val="auto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 xml:space="preserve">Participar en cualquier actividad que pueda estar en conflicto con los intereses de la entidad o que pudiera perjudicar mi capacidad de llevar a cabo mis deberes y responsabilidades; y, de evaluar operaciones específicas de las cuales haya sido previamente responsable, para lo cual comunicaré dicha situación a mi superior inmediato a fin de evaluar el conflicto de intereses; de esta forma manifiesto mi </w:t>
      </w:r>
      <w:r w:rsidRPr="001437EB">
        <w:rPr>
          <w:rFonts w:ascii="Verdana" w:hAnsi="Verdana"/>
          <w:b/>
          <w:szCs w:val="22"/>
          <w:u w:val="single"/>
        </w:rPr>
        <w:t>Objetividad.</w:t>
      </w:r>
      <w:r w:rsidRPr="001437EB">
        <w:rPr>
          <w:rFonts w:ascii="Verdana" w:hAnsi="Verdana"/>
          <w:szCs w:val="22"/>
        </w:rPr>
        <w:t xml:space="preserve"> </w:t>
      </w:r>
    </w:p>
    <w:p w14:paraId="1720BFFA" w14:textId="77777777" w:rsidR="001437EB" w:rsidRPr="001437EB" w:rsidRDefault="001437EB" w:rsidP="001437EB">
      <w:pPr>
        <w:numPr>
          <w:ilvl w:val="0"/>
          <w:numId w:val="4"/>
        </w:numPr>
        <w:suppressAutoHyphens w:val="0"/>
        <w:autoSpaceDN/>
        <w:spacing w:line="360" w:lineRule="auto"/>
        <w:textAlignment w:val="auto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 xml:space="preserve">Soy prudente en el uso y la protección de la información obtenida durante el desempeño de mis actividades; no utilizo información confidencial con propósitos de beneficios personales o de terceros; o que de alguna </w:t>
      </w:r>
      <w:r w:rsidRPr="001437EB">
        <w:rPr>
          <w:rFonts w:ascii="Verdana" w:hAnsi="Verdana"/>
          <w:szCs w:val="22"/>
        </w:rPr>
        <w:lastRenderedPageBreak/>
        <w:t xml:space="preserve">manera pueda ir en contra de lo dispuesto en las leyes; o en detrimento de los intereses de la Entidad, demostrando así el cumplimiento del objetivo de </w:t>
      </w:r>
      <w:r w:rsidRPr="001437EB">
        <w:rPr>
          <w:rFonts w:ascii="Verdana" w:hAnsi="Verdana"/>
          <w:b/>
          <w:szCs w:val="22"/>
          <w:u w:val="single"/>
        </w:rPr>
        <w:t>Confidencialidad.</w:t>
      </w:r>
      <w:r w:rsidRPr="001437EB">
        <w:rPr>
          <w:rFonts w:ascii="Verdana" w:hAnsi="Verdana"/>
          <w:szCs w:val="22"/>
        </w:rPr>
        <w:t xml:space="preserve"> </w:t>
      </w:r>
    </w:p>
    <w:p w14:paraId="5E718940" w14:textId="77777777" w:rsidR="001437EB" w:rsidRPr="001437EB" w:rsidRDefault="001437EB" w:rsidP="001437EB">
      <w:pPr>
        <w:numPr>
          <w:ilvl w:val="0"/>
          <w:numId w:val="4"/>
        </w:numPr>
        <w:suppressAutoHyphens w:val="0"/>
        <w:autoSpaceDN/>
        <w:spacing w:line="360" w:lineRule="auto"/>
        <w:textAlignment w:val="auto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 xml:space="preserve">Y participo solo en aquellos servicios para los cuales tengo los suficientes conocimientos aptitudes y experiencia; desempeñando todos los servicios de auditoría interna o de sistemas de acuerdo con las normas para la práctica profesional de auditoría interna y mejorando continuamente mis aptitudes y la efectividad y calidad de mis servicios, manifestando así mi </w:t>
      </w:r>
      <w:r w:rsidRPr="001437EB">
        <w:rPr>
          <w:rFonts w:ascii="Verdana" w:hAnsi="Verdana"/>
          <w:b/>
          <w:szCs w:val="22"/>
          <w:u w:val="single"/>
        </w:rPr>
        <w:t>Competencia.</w:t>
      </w:r>
      <w:r w:rsidRPr="001437EB">
        <w:rPr>
          <w:rFonts w:ascii="Verdana" w:hAnsi="Verdana"/>
          <w:szCs w:val="22"/>
        </w:rPr>
        <w:t xml:space="preserve"> </w:t>
      </w:r>
    </w:p>
    <w:p w14:paraId="44AB3544" w14:textId="77777777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</w:p>
    <w:p w14:paraId="77274372" w14:textId="366FDA47" w:rsidR="001437EB" w:rsidRPr="001437EB" w:rsidRDefault="001437EB" w:rsidP="001437EB">
      <w:pPr>
        <w:pStyle w:val="Prrafodelista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437E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592FD" wp14:editId="5E9DC632">
                <wp:simplePos x="0" y="0"/>
                <wp:positionH relativeFrom="column">
                  <wp:posOffset>1764665</wp:posOffset>
                </wp:positionH>
                <wp:positionV relativeFrom="paragraph">
                  <wp:posOffset>841375</wp:posOffset>
                </wp:positionV>
                <wp:extent cx="180975" cy="177800"/>
                <wp:effectExtent l="0" t="0" r="28575" b="12700"/>
                <wp:wrapNone/>
                <wp:docPr id="8" name="Rectángulo: esquinas redondeada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6E0C5" id="Rectángulo: esquinas redondeadas 8" o:spid="_x0000_s1026" alt="&quot;&quot;" style="position:absolute;margin-left:138.95pt;margin-top:66.25pt;width:14.2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sz w:val="22"/>
          <w:szCs w:val="22"/>
        </w:rPr>
        <w:t>Tiene vínculos por matrimonio o unión permanente o de parentesco en cuarto grado de consanguinidad</w:t>
      </w:r>
      <w:r w:rsidRPr="001437EB">
        <w:rPr>
          <w:rStyle w:val="Refdenotaalfinal"/>
          <w:rFonts w:ascii="Verdana" w:hAnsi="Verdana"/>
          <w:sz w:val="22"/>
          <w:szCs w:val="22"/>
        </w:rPr>
        <w:endnoteReference w:id="1"/>
      </w:r>
      <w:r w:rsidRPr="001437EB">
        <w:rPr>
          <w:rFonts w:ascii="Verdana" w:hAnsi="Verdana"/>
          <w:sz w:val="22"/>
          <w:szCs w:val="22"/>
        </w:rPr>
        <w:t>, segundo de afinidad</w:t>
      </w:r>
      <w:r w:rsidRPr="001437EB">
        <w:rPr>
          <w:rStyle w:val="Refdenotaalfinal"/>
          <w:rFonts w:ascii="Verdana" w:hAnsi="Verdana"/>
          <w:sz w:val="22"/>
          <w:szCs w:val="22"/>
        </w:rPr>
        <w:endnoteReference w:id="2"/>
      </w:r>
      <w:r w:rsidRPr="001437EB">
        <w:rPr>
          <w:rFonts w:ascii="Verdana" w:hAnsi="Verdana"/>
          <w:sz w:val="22"/>
          <w:szCs w:val="22"/>
        </w:rPr>
        <w:t xml:space="preserve"> o primero civil</w:t>
      </w:r>
      <w:r w:rsidRPr="001437EB">
        <w:rPr>
          <w:rStyle w:val="Refdenotaalfinal"/>
          <w:rFonts w:ascii="Verdana" w:hAnsi="Verdana"/>
          <w:sz w:val="22"/>
          <w:szCs w:val="22"/>
        </w:rPr>
        <w:endnoteReference w:id="3"/>
      </w:r>
      <w:r w:rsidRPr="001437EB">
        <w:rPr>
          <w:rFonts w:ascii="Verdana" w:hAnsi="Verdana"/>
          <w:sz w:val="22"/>
          <w:szCs w:val="22"/>
        </w:rPr>
        <w:t xml:space="preserve"> con algún funcionario de la entidad objeto de auditor. </w:t>
      </w:r>
    </w:p>
    <w:p w14:paraId="38537323" w14:textId="553FB6D5" w:rsidR="001437EB" w:rsidRPr="001437EB" w:rsidRDefault="001437EB" w:rsidP="001437EB">
      <w:pPr>
        <w:spacing w:line="360" w:lineRule="auto"/>
        <w:ind w:firstLine="284"/>
        <w:rPr>
          <w:rFonts w:ascii="Verdana" w:hAnsi="Verdana"/>
          <w:szCs w:val="22"/>
        </w:rPr>
      </w:pP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4EB6D" wp14:editId="65C967DE">
                <wp:simplePos x="0" y="0"/>
                <wp:positionH relativeFrom="column">
                  <wp:posOffset>424815</wp:posOffset>
                </wp:positionH>
                <wp:positionV relativeFrom="paragraph">
                  <wp:posOffset>-2540</wp:posOffset>
                </wp:positionV>
                <wp:extent cx="180975" cy="177800"/>
                <wp:effectExtent l="0" t="0" r="28575" b="12700"/>
                <wp:wrapNone/>
                <wp:docPr id="7" name="Rectángulo: esquinas redondeada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3115E" id="Rectángulo: esquinas redondeadas 7" o:spid="_x0000_s1026" alt="&quot;&quot;" style="position:absolute;margin-left:33.45pt;margin-top:-.2pt;width:14.2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szCs w:val="22"/>
        </w:rPr>
        <w:t>SI                      NO</w:t>
      </w:r>
    </w:p>
    <w:p w14:paraId="065FE043" w14:textId="77777777" w:rsidR="001437EB" w:rsidRPr="001437EB" w:rsidRDefault="001437EB" w:rsidP="001437EB">
      <w:pPr>
        <w:spacing w:line="360" w:lineRule="auto"/>
        <w:ind w:firstLine="284"/>
        <w:rPr>
          <w:rFonts w:ascii="Verdana" w:hAnsi="Verdana"/>
          <w:szCs w:val="22"/>
        </w:rPr>
      </w:pPr>
    </w:p>
    <w:p w14:paraId="272B1EF1" w14:textId="77777777" w:rsidR="001437EB" w:rsidRPr="001437EB" w:rsidRDefault="001437EB" w:rsidP="001437EB">
      <w:pPr>
        <w:pStyle w:val="Prrafodelista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437EB">
        <w:rPr>
          <w:rFonts w:ascii="Verdana" w:hAnsi="Verdana"/>
          <w:sz w:val="22"/>
          <w:szCs w:val="22"/>
        </w:rPr>
        <w:t>Es cónyuge o compañero permanente o se encuentra dentro del segundo grado de consanguinidad</w:t>
      </w:r>
      <w:r w:rsidRPr="001437EB">
        <w:rPr>
          <w:rStyle w:val="Refdenotaalfinal"/>
          <w:rFonts w:ascii="Verdana" w:hAnsi="Verdana"/>
          <w:sz w:val="22"/>
          <w:szCs w:val="22"/>
        </w:rPr>
        <w:endnoteReference w:id="4"/>
      </w:r>
      <w:r w:rsidRPr="001437EB">
        <w:rPr>
          <w:rFonts w:ascii="Verdana" w:hAnsi="Verdana"/>
          <w:sz w:val="22"/>
          <w:szCs w:val="22"/>
        </w:rPr>
        <w:t xml:space="preserve"> o segundo de afinidad con cualquier otra persona que formalmente haya presentado propuesta para una misma licitación o concurso. </w:t>
      </w:r>
    </w:p>
    <w:p w14:paraId="3C4ECAA9" w14:textId="77777777" w:rsidR="001437EB" w:rsidRPr="001437EB" w:rsidRDefault="001437EB" w:rsidP="001437EB">
      <w:pPr>
        <w:pStyle w:val="Prrafodelista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35C17755" w14:textId="461011E1" w:rsidR="001437EB" w:rsidRPr="001437EB" w:rsidRDefault="001437EB" w:rsidP="001437EB">
      <w:pPr>
        <w:spacing w:line="360" w:lineRule="auto"/>
        <w:ind w:firstLine="284"/>
        <w:rPr>
          <w:rFonts w:ascii="Verdana" w:hAnsi="Verdana"/>
          <w:szCs w:val="22"/>
        </w:rPr>
      </w:pP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85D35" wp14:editId="7AA2AB94">
                <wp:simplePos x="0" y="0"/>
                <wp:positionH relativeFrom="column">
                  <wp:posOffset>1947545</wp:posOffset>
                </wp:positionH>
                <wp:positionV relativeFrom="paragraph">
                  <wp:posOffset>5715</wp:posOffset>
                </wp:positionV>
                <wp:extent cx="180975" cy="177800"/>
                <wp:effectExtent l="0" t="0" r="28575" b="12700"/>
                <wp:wrapNone/>
                <wp:docPr id="6" name="Rectángulo: esquinas redondeada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A9142" id="Rectángulo: esquinas redondeadas 6" o:spid="_x0000_s1026" alt="&quot;&quot;" style="position:absolute;margin-left:153.35pt;margin-top:.45pt;width:14.2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CA554" wp14:editId="4D9D373D">
                <wp:simplePos x="0" y="0"/>
                <wp:positionH relativeFrom="column">
                  <wp:posOffset>424815</wp:posOffset>
                </wp:positionH>
                <wp:positionV relativeFrom="paragraph">
                  <wp:posOffset>-2540</wp:posOffset>
                </wp:positionV>
                <wp:extent cx="180975" cy="177800"/>
                <wp:effectExtent l="0" t="0" r="28575" b="12700"/>
                <wp:wrapNone/>
                <wp:docPr id="5" name="Rectángulo: esquinas redondeada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62D8B" id="Rectángulo: esquinas redondeadas 5" o:spid="_x0000_s1026" alt="&quot;&quot;" style="position:absolute;margin-left:33.45pt;margin-top:-.2pt;width:14.2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szCs w:val="22"/>
        </w:rPr>
        <w:t>SI                      NO</w:t>
      </w:r>
    </w:p>
    <w:p w14:paraId="5A0BCBB9" w14:textId="77777777" w:rsidR="001437EB" w:rsidRPr="001437EB" w:rsidRDefault="001437EB" w:rsidP="001437EB">
      <w:pPr>
        <w:pStyle w:val="Prrafodelista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11935BDD" w14:textId="77777777" w:rsidR="001437EB" w:rsidRPr="001437EB" w:rsidRDefault="001437EB" w:rsidP="001437EB">
      <w:pPr>
        <w:pStyle w:val="Prrafodelista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437EB">
        <w:rPr>
          <w:rFonts w:ascii="Verdana" w:hAnsi="Verdana"/>
          <w:sz w:val="22"/>
          <w:szCs w:val="22"/>
        </w:rPr>
        <w:t xml:space="preserve">Es representante legal o socio de sociedad distinta de las anónimas abiertas y tiene parentesco en segundo grado de consanguinidad o segundo de afinidad con el representante legal o con cualquiera de los socios de una sociedad que formalmente haya presentado propuesta, para una misma licitación o concurso. </w:t>
      </w:r>
    </w:p>
    <w:p w14:paraId="5D37F717" w14:textId="77777777" w:rsidR="001437EB" w:rsidRPr="001437EB" w:rsidRDefault="001437EB" w:rsidP="001437EB">
      <w:pPr>
        <w:pStyle w:val="Prrafodelista"/>
        <w:spacing w:line="360" w:lineRule="auto"/>
        <w:rPr>
          <w:rFonts w:ascii="Verdana" w:hAnsi="Verdana"/>
          <w:sz w:val="22"/>
          <w:szCs w:val="22"/>
        </w:rPr>
      </w:pPr>
    </w:p>
    <w:p w14:paraId="470F03F9" w14:textId="23A1F4E5" w:rsidR="001437EB" w:rsidRPr="001437EB" w:rsidRDefault="001437EB" w:rsidP="001437EB">
      <w:pPr>
        <w:spacing w:line="360" w:lineRule="auto"/>
        <w:ind w:firstLine="284"/>
        <w:rPr>
          <w:rFonts w:ascii="Verdana" w:hAnsi="Verdana"/>
          <w:szCs w:val="22"/>
        </w:rPr>
      </w:pP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F5C1C" wp14:editId="235CFD59">
                <wp:simplePos x="0" y="0"/>
                <wp:positionH relativeFrom="column">
                  <wp:posOffset>2091690</wp:posOffset>
                </wp:positionH>
                <wp:positionV relativeFrom="paragraph">
                  <wp:posOffset>-19685</wp:posOffset>
                </wp:positionV>
                <wp:extent cx="180975" cy="177800"/>
                <wp:effectExtent l="0" t="0" r="28575" b="12700"/>
                <wp:wrapNone/>
                <wp:docPr id="4" name="Rectángulo: esquinas redondeada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A522F" id="Rectángulo: esquinas redondeadas 4" o:spid="_x0000_s1026" alt="&quot;&quot;" style="position:absolute;margin-left:164.7pt;margin-top:-1.55pt;width:14.2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D7AC9" wp14:editId="416FFF2C">
                <wp:simplePos x="0" y="0"/>
                <wp:positionH relativeFrom="column">
                  <wp:posOffset>424815</wp:posOffset>
                </wp:positionH>
                <wp:positionV relativeFrom="paragraph">
                  <wp:posOffset>-2540</wp:posOffset>
                </wp:positionV>
                <wp:extent cx="180975" cy="177800"/>
                <wp:effectExtent l="0" t="0" r="28575" b="12700"/>
                <wp:wrapNone/>
                <wp:docPr id="3" name="Rectángulo: esquinas redondeada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827A5" id="Rectángulo: esquinas redondeadas 3" o:spid="_x0000_s1026" alt="&quot;&quot;" style="position:absolute;margin-left:33.45pt;margin-top:-.2pt;width:14.2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szCs w:val="22"/>
        </w:rPr>
        <w:t>SI                      NO</w:t>
      </w:r>
    </w:p>
    <w:p w14:paraId="26184066" w14:textId="77777777" w:rsidR="001437EB" w:rsidRPr="001437EB" w:rsidRDefault="001437EB" w:rsidP="001437EB">
      <w:pPr>
        <w:pStyle w:val="Prrafodelista"/>
        <w:spacing w:line="360" w:lineRule="auto"/>
        <w:rPr>
          <w:rFonts w:ascii="Verdana" w:hAnsi="Verdana"/>
          <w:sz w:val="22"/>
          <w:szCs w:val="22"/>
        </w:rPr>
      </w:pPr>
    </w:p>
    <w:p w14:paraId="0B6B53D6" w14:textId="77777777" w:rsidR="001437EB" w:rsidRPr="001437EB" w:rsidRDefault="001437EB" w:rsidP="001437EB">
      <w:pPr>
        <w:pStyle w:val="Prrafodelista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437EB">
        <w:rPr>
          <w:rFonts w:ascii="Verdana" w:hAnsi="Verdana"/>
          <w:sz w:val="22"/>
          <w:szCs w:val="22"/>
        </w:rPr>
        <w:t>Desempeña simultáneamente más de un empleo público o recibe más de una asignación que provenga del tesoro público</w:t>
      </w:r>
      <w:r w:rsidRPr="001437EB">
        <w:rPr>
          <w:rStyle w:val="Refdenotaalfinal"/>
          <w:rFonts w:ascii="Verdana" w:hAnsi="Verdana"/>
          <w:sz w:val="22"/>
          <w:szCs w:val="22"/>
        </w:rPr>
        <w:endnoteReference w:id="5"/>
      </w:r>
      <w:r w:rsidRPr="001437EB">
        <w:rPr>
          <w:rFonts w:ascii="Verdana" w:hAnsi="Verdana"/>
          <w:sz w:val="22"/>
          <w:szCs w:val="22"/>
        </w:rPr>
        <w:t xml:space="preserve"> , o de empresas o de instituciones en las que tenga parte mayoritaria el Estado. </w:t>
      </w:r>
    </w:p>
    <w:p w14:paraId="2F7BF6DC" w14:textId="4F374022" w:rsidR="001437EB" w:rsidRPr="001437EB" w:rsidRDefault="001437EB" w:rsidP="001437EB">
      <w:pPr>
        <w:pStyle w:val="Prrafodelista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41BA1FA7" w14:textId="15A4441A" w:rsidR="001437EB" w:rsidRPr="001437EB" w:rsidRDefault="001437EB" w:rsidP="001437EB">
      <w:pPr>
        <w:spacing w:line="360" w:lineRule="auto"/>
        <w:ind w:firstLine="284"/>
        <w:rPr>
          <w:rFonts w:ascii="Verdana" w:hAnsi="Verdana"/>
          <w:szCs w:val="22"/>
        </w:rPr>
      </w:pP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C37FB" wp14:editId="59D55490">
                <wp:simplePos x="0" y="0"/>
                <wp:positionH relativeFrom="column">
                  <wp:posOffset>1767840</wp:posOffset>
                </wp:positionH>
                <wp:positionV relativeFrom="paragraph">
                  <wp:posOffset>9525</wp:posOffset>
                </wp:positionV>
                <wp:extent cx="180975" cy="177800"/>
                <wp:effectExtent l="0" t="0" r="28575" b="12700"/>
                <wp:wrapNone/>
                <wp:docPr id="2" name="Rectángulo: esquinas redondeada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52832" id="Rectángulo: esquinas redondeadas 2" o:spid="_x0000_s1026" alt="&quot;&quot;" style="position:absolute;margin-left:139.2pt;margin-top:.75pt;width:14.2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C4C2E" wp14:editId="6819FE36">
                <wp:simplePos x="0" y="0"/>
                <wp:positionH relativeFrom="column">
                  <wp:posOffset>424815</wp:posOffset>
                </wp:positionH>
                <wp:positionV relativeFrom="paragraph">
                  <wp:posOffset>-2540</wp:posOffset>
                </wp:positionV>
                <wp:extent cx="180975" cy="177800"/>
                <wp:effectExtent l="0" t="0" r="28575" b="12700"/>
                <wp:wrapNone/>
                <wp:docPr id="1" name="Rectángulo: esquinas redondeada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975" cy="17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8263E" id="Rectángulo: esquinas redondeadas 1" o:spid="_x0000_s1026" alt="&quot;&quot;" style="position:absolute;margin-left:33.45pt;margin-top:-.2pt;width:14.2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" fillcolor="window" strokecolor="#0c445e" strokeweight="1pt">
                <v:stroke joinstyle="miter"/>
              </v:roundrect>
            </w:pict>
          </mc:Fallback>
        </mc:AlternateContent>
      </w:r>
      <w:r w:rsidRPr="001437EB">
        <w:rPr>
          <w:rFonts w:ascii="Verdana" w:hAnsi="Verdana"/>
          <w:szCs w:val="22"/>
        </w:rPr>
        <w:t>SI                      NO</w:t>
      </w:r>
    </w:p>
    <w:p w14:paraId="1C5D1952" w14:textId="77777777" w:rsidR="001437EB" w:rsidRPr="001437EB" w:rsidRDefault="001437EB" w:rsidP="001437EB">
      <w:pPr>
        <w:spacing w:line="360" w:lineRule="auto"/>
        <w:ind w:firstLine="284"/>
        <w:rPr>
          <w:rFonts w:ascii="Verdana" w:hAnsi="Verdana"/>
          <w:szCs w:val="22"/>
        </w:rPr>
      </w:pPr>
      <w:r w:rsidRPr="001437EB">
        <w:rPr>
          <w:rFonts w:ascii="Verdana" w:hAnsi="Verdana"/>
          <w:szCs w:val="22"/>
        </w:rPr>
        <w:t xml:space="preserve">Especifique:  </w:t>
      </w:r>
    </w:p>
    <w:p w14:paraId="4357E190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Período de vigencia: __________ a Diciembre de _____</w:t>
      </w:r>
    </w:p>
    <w:p w14:paraId="1D752FA6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33B1C115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45490AEF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Firma:</w:t>
      </w:r>
    </w:p>
    <w:p w14:paraId="1E355788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7F6BB4AD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</w:p>
    <w:p w14:paraId="61FF3A7F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______________________________</w:t>
      </w:r>
    </w:p>
    <w:p w14:paraId="1773F879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>Auditor</w:t>
      </w:r>
    </w:p>
    <w:p w14:paraId="571007BB" w14:textId="77777777" w:rsidR="001437EB" w:rsidRPr="001437EB" w:rsidRDefault="001437EB" w:rsidP="001437EB">
      <w:pPr>
        <w:spacing w:line="360" w:lineRule="auto"/>
        <w:rPr>
          <w:rFonts w:ascii="Verdana" w:hAnsi="Verdana" w:cs="Arial"/>
          <w:szCs w:val="22"/>
        </w:rPr>
      </w:pPr>
      <w:r w:rsidRPr="001437EB">
        <w:rPr>
          <w:rFonts w:ascii="Verdana" w:hAnsi="Verdana" w:cs="Arial"/>
          <w:szCs w:val="22"/>
        </w:rPr>
        <w:t xml:space="preserve">Contrato No. </w:t>
      </w:r>
    </w:p>
    <w:p w14:paraId="096D04BC" w14:textId="77777777" w:rsidR="002C5BCD" w:rsidRDefault="002C5BCD" w:rsidP="001437EB">
      <w:pPr>
        <w:spacing w:line="360" w:lineRule="auto"/>
        <w:rPr>
          <w:rFonts w:ascii="Verdana" w:hAnsi="Verdana" w:cs="Arial"/>
          <w:szCs w:val="22"/>
        </w:rPr>
      </w:pPr>
    </w:p>
    <w:p w14:paraId="17D56F40" w14:textId="063739CC" w:rsidR="001437EB" w:rsidRPr="001437EB" w:rsidRDefault="001437EB" w:rsidP="001437EB">
      <w:pPr>
        <w:spacing w:line="360" w:lineRule="auto"/>
        <w:rPr>
          <w:rFonts w:ascii="Verdana" w:hAnsi="Verdana"/>
          <w:szCs w:val="22"/>
        </w:rPr>
      </w:pPr>
      <w:r>
        <w:rPr>
          <w:rFonts w:ascii="Verdana" w:hAnsi="Verdana" w:cs="Arial"/>
          <w:szCs w:val="22"/>
        </w:rPr>
        <w:t>Nota</w:t>
      </w:r>
    </w:p>
    <w:sectPr w:rsidR="001437EB" w:rsidRPr="001437E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B6F5" w14:textId="77777777" w:rsidR="00CF0A91" w:rsidRDefault="00CF0A91" w:rsidP="009641D3">
      <w:r>
        <w:separator/>
      </w:r>
    </w:p>
  </w:endnote>
  <w:endnote w:type="continuationSeparator" w:id="0">
    <w:p w14:paraId="3F66DB47" w14:textId="77777777" w:rsidR="00CF0A91" w:rsidRDefault="00CF0A91" w:rsidP="009641D3">
      <w:r>
        <w:continuationSeparator/>
      </w:r>
    </w:p>
  </w:endnote>
  <w:endnote w:id="1">
    <w:p w14:paraId="4D036434" w14:textId="77777777" w:rsidR="001437EB" w:rsidRP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  <w:r w:rsidRPr="001437EB">
        <w:rPr>
          <w:rStyle w:val="Refdenotaalfinal"/>
          <w:rFonts w:ascii="Verdana" w:hAnsi="Verdana"/>
          <w:sz w:val="22"/>
          <w:szCs w:val="22"/>
        </w:rPr>
        <w:endnoteRef/>
      </w:r>
      <w:r w:rsidRPr="001437EB">
        <w:rPr>
          <w:rFonts w:ascii="Verdana" w:hAnsi="Verdana"/>
          <w:sz w:val="22"/>
          <w:szCs w:val="22"/>
        </w:rPr>
        <w:t xml:space="preserve"> </w:t>
      </w:r>
      <w:r w:rsidRPr="001437EB">
        <w:rPr>
          <w:rFonts w:ascii="Verdana" w:hAnsi="Verdana" w:cs="Arial"/>
          <w:sz w:val="22"/>
          <w:szCs w:val="22"/>
        </w:rPr>
        <w:t>Cuarto grado de consanguinidad – primos hermanos, nacidos de dos hermanos, hijos de abuelo común</w:t>
      </w:r>
    </w:p>
  </w:endnote>
  <w:endnote w:id="2">
    <w:p w14:paraId="1627F30A" w14:textId="77777777" w:rsidR="001437EB" w:rsidRP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  <w:r w:rsidRPr="001437EB">
        <w:rPr>
          <w:rStyle w:val="Refdenotaalfinal"/>
          <w:rFonts w:ascii="Verdana" w:hAnsi="Verdana" w:cs="Arial"/>
          <w:sz w:val="22"/>
          <w:szCs w:val="22"/>
        </w:rPr>
        <w:endnoteRef/>
      </w:r>
      <w:r w:rsidRPr="001437EB">
        <w:rPr>
          <w:rFonts w:ascii="Verdana" w:hAnsi="Verdana" w:cs="Arial"/>
          <w:sz w:val="22"/>
          <w:szCs w:val="22"/>
        </w:rPr>
        <w:t xml:space="preserve"> Segundo grado de afinidad – hermanos de la esposa o esposo</w:t>
      </w:r>
    </w:p>
  </w:endnote>
  <w:endnote w:id="3">
    <w:p w14:paraId="15A37970" w14:textId="77777777" w:rsidR="001437EB" w:rsidRP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  <w:r w:rsidRPr="001437EB">
        <w:rPr>
          <w:rStyle w:val="Refdenotaalfinal"/>
          <w:rFonts w:ascii="Verdana" w:hAnsi="Verdana" w:cs="Arial"/>
          <w:sz w:val="22"/>
          <w:szCs w:val="22"/>
        </w:rPr>
        <w:endnoteRef/>
      </w:r>
      <w:r w:rsidRPr="001437EB">
        <w:rPr>
          <w:rFonts w:ascii="Verdana" w:hAnsi="Verdana" w:cs="Arial"/>
          <w:sz w:val="22"/>
          <w:szCs w:val="22"/>
        </w:rPr>
        <w:t xml:space="preserve"> Primero Civil – hijo adoptado o padre adoptivo</w:t>
      </w:r>
    </w:p>
  </w:endnote>
  <w:endnote w:id="4">
    <w:p w14:paraId="3B767702" w14:textId="77777777" w:rsidR="001437EB" w:rsidRP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  <w:r w:rsidRPr="001437EB">
        <w:rPr>
          <w:rStyle w:val="Refdenotaalfinal"/>
          <w:rFonts w:ascii="Verdana" w:hAnsi="Verdana" w:cs="Arial"/>
          <w:sz w:val="22"/>
          <w:szCs w:val="22"/>
        </w:rPr>
        <w:endnoteRef/>
      </w:r>
      <w:r w:rsidRPr="001437EB">
        <w:rPr>
          <w:rFonts w:ascii="Verdana" w:hAnsi="Verdana" w:cs="Arial"/>
          <w:sz w:val="22"/>
          <w:szCs w:val="22"/>
        </w:rPr>
        <w:t xml:space="preserve"> Segundo grado de consanguinidad – nieto o abuelo</w:t>
      </w:r>
    </w:p>
  </w:endnote>
  <w:endnote w:id="5">
    <w:p w14:paraId="4AC05FD8" w14:textId="77777777" w:rsid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  <w:r w:rsidRPr="001437EB">
        <w:rPr>
          <w:rStyle w:val="Refdenotaalfinal"/>
          <w:rFonts w:ascii="Verdana" w:hAnsi="Verdana" w:cs="Arial"/>
          <w:sz w:val="22"/>
          <w:szCs w:val="22"/>
        </w:rPr>
        <w:endnoteRef/>
      </w:r>
      <w:r w:rsidRPr="001437EB">
        <w:rPr>
          <w:rFonts w:ascii="Verdana" w:hAnsi="Verdana" w:cs="Arial"/>
          <w:sz w:val="22"/>
          <w:szCs w:val="22"/>
        </w:rPr>
        <w:t xml:space="preserve"> Entiéndase por tesoro público el de la Nación, el de las entidades territoriales y el de las descentralizadas</w:t>
      </w:r>
    </w:p>
    <w:p w14:paraId="16C609D3" w14:textId="77777777" w:rsid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</w:p>
    <w:p w14:paraId="7E3CC22F" w14:textId="77777777" w:rsidR="001437EB" w:rsidRPr="001437EB" w:rsidRDefault="001437EB" w:rsidP="001437EB">
      <w:pPr>
        <w:pStyle w:val="Textonotaalfinal"/>
        <w:rPr>
          <w:rFonts w:ascii="Verdana" w:hAnsi="Verdana" w:cs="Arial"/>
          <w:sz w:val="22"/>
          <w:szCs w:val="22"/>
        </w:rPr>
      </w:pPr>
    </w:p>
    <w:p w14:paraId="5129AC52" w14:textId="77777777" w:rsidR="001437EB" w:rsidRDefault="001437EB" w:rsidP="001437EB">
      <w:pPr>
        <w:pStyle w:val="Textonotaalfinal"/>
        <w:rPr>
          <w:rFonts w:ascii="Verdana" w:hAnsi="Verdana" w:cs="Arial"/>
          <w:sz w:val="13"/>
          <w:szCs w:val="13"/>
        </w:rPr>
      </w:pPr>
    </w:p>
    <w:p w14:paraId="46C4B13C" w14:textId="77777777" w:rsidR="001437EB" w:rsidRDefault="001437EB" w:rsidP="001437EB">
      <w:pPr>
        <w:rPr>
          <w:rFonts w:ascii="Verdana" w:hAnsi="Verdana"/>
          <w:b/>
          <w:szCs w:val="22"/>
        </w:rPr>
      </w:pPr>
      <w:r w:rsidRPr="006C675B">
        <w:rPr>
          <w:rFonts w:ascii="Verdana" w:hAnsi="Verdana"/>
          <w:b/>
          <w:szCs w:val="22"/>
        </w:rPr>
        <w:t>HISTORIAL DE CAMBIOS</w:t>
      </w:r>
    </w:p>
    <w:p w14:paraId="02D036C6" w14:textId="77777777" w:rsidR="001437EB" w:rsidRPr="006C675B" w:rsidRDefault="001437EB" w:rsidP="001437EB">
      <w:pPr>
        <w:rPr>
          <w:rFonts w:ascii="Verdana" w:hAnsi="Verdana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90"/>
        <w:gridCol w:w="5403"/>
      </w:tblGrid>
      <w:tr w:rsidR="001437EB" w:rsidRPr="006C675B" w14:paraId="205D806E" w14:textId="77777777">
        <w:tc>
          <w:tcPr>
            <w:tcW w:w="983" w:type="pct"/>
            <w:shd w:val="clear" w:color="auto" w:fill="auto"/>
            <w:vAlign w:val="center"/>
          </w:tcPr>
          <w:p w14:paraId="08D1F398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C675B">
              <w:rPr>
                <w:rFonts w:ascii="Verdana" w:hAnsi="Verdana" w:cs="Arial"/>
                <w:b/>
                <w:sz w:val="22"/>
                <w:szCs w:val="22"/>
              </w:rPr>
              <w:t>VERSIÓN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97AC165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C675B">
              <w:rPr>
                <w:rFonts w:ascii="Verdana" w:hAnsi="Verdana" w:cs="Arial"/>
                <w:b/>
                <w:sz w:val="22"/>
                <w:szCs w:val="22"/>
              </w:rPr>
              <w:t>FECHA</w:t>
            </w:r>
          </w:p>
        </w:tc>
        <w:tc>
          <w:tcPr>
            <w:tcW w:w="3060" w:type="pct"/>
            <w:shd w:val="clear" w:color="auto" w:fill="auto"/>
            <w:vAlign w:val="center"/>
          </w:tcPr>
          <w:p w14:paraId="755A32D8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C675B">
              <w:rPr>
                <w:rFonts w:ascii="Verdana" w:hAnsi="Verdana" w:cs="Arial"/>
                <w:b/>
                <w:sz w:val="22"/>
                <w:szCs w:val="22"/>
              </w:rPr>
              <w:t>DESCRIPCIÓN</w:t>
            </w:r>
          </w:p>
        </w:tc>
      </w:tr>
      <w:tr w:rsidR="001437EB" w:rsidRPr="006C675B" w14:paraId="645DDCBB" w14:textId="77777777">
        <w:tc>
          <w:tcPr>
            <w:tcW w:w="983" w:type="pct"/>
            <w:vAlign w:val="center"/>
          </w:tcPr>
          <w:p w14:paraId="3E14CE75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C675B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  <w:tc>
          <w:tcPr>
            <w:tcW w:w="957" w:type="pct"/>
            <w:vAlign w:val="center"/>
          </w:tcPr>
          <w:p w14:paraId="3F4137D2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C675B">
              <w:rPr>
                <w:rFonts w:ascii="Verdana" w:hAnsi="Verdana" w:cs="Arial"/>
                <w:sz w:val="22"/>
                <w:szCs w:val="22"/>
              </w:rPr>
              <w:t>13/12/2017</w:t>
            </w:r>
          </w:p>
        </w:tc>
        <w:tc>
          <w:tcPr>
            <w:tcW w:w="3060" w:type="pct"/>
            <w:vAlign w:val="center"/>
          </w:tcPr>
          <w:p w14:paraId="44073A8C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6C675B">
              <w:rPr>
                <w:rFonts w:ascii="Verdana" w:hAnsi="Verdana" w:cs="Arial"/>
                <w:sz w:val="22"/>
                <w:szCs w:val="22"/>
              </w:rPr>
              <w:t xml:space="preserve">Creación del documento </w:t>
            </w:r>
          </w:p>
        </w:tc>
      </w:tr>
      <w:tr w:rsidR="001437EB" w:rsidRPr="006C675B" w14:paraId="5F1FC7C2" w14:textId="77777777">
        <w:tc>
          <w:tcPr>
            <w:tcW w:w="983" w:type="pct"/>
            <w:vAlign w:val="center"/>
          </w:tcPr>
          <w:p w14:paraId="7FE9E3E5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02</w:t>
            </w:r>
          </w:p>
        </w:tc>
        <w:tc>
          <w:tcPr>
            <w:tcW w:w="957" w:type="pct"/>
            <w:vAlign w:val="center"/>
          </w:tcPr>
          <w:p w14:paraId="4AD8D2F5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26/02/2025</w:t>
            </w:r>
          </w:p>
        </w:tc>
        <w:tc>
          <w:tcPr>
            <w:tcW w:w="3060" w:type="pct"/>
            <w:vAlign w:val="center"/>
          </w:tcPr>
          <w:p w14:paraId="7B21EA20" w14:textId="77777777" w:rsidR="001437EB" w:rsidRPr="006C675B" w:rsidRDefault="001437EB" w:rsidP="006C675B">
            <w:pPr>
              <w:pStyle w:val="Prrafodelista"/>
              <w:spacing w:line="360" w:lineRule="auto"/>
              <w:ind w:left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Modificación contenido y nombre de formato.</w:t>
            </w:r>
          </w:p>
        </w:tc>
      </w:tr>
    </w:tbl>
    <w:p w14:paraId="613F3A50" w14:textId="77777777" w:rsidR="001437EB" w:rsidRPr="006C675B" w:rsidRDefault="001437EB" w:rsidP="001437EB">
      <w:pPr>
        <w:rPr>
          <w:rFonts w:ascii="Verdana" w:hAnsi="Verdana"/>
          <w:szCs w:val="22"/>
        </w:rPr>
      </w:pPr>
    </w:p>
    <w:p w14:paraId="2C19D0E9" w14:textId="77777777" w:rsidR="001437EB" w:rsidRPr="009F6E93" w:rsidRDefault="001437EB" w:rsidP="001437EB">
      <w:pPr>
        <w:pStyle w:val="Textonotaalfinal"/>
        <w:rPr>
          <w:rFonts w:ascii="Arial" w:hAnsi="Arial" w:cs="Arial"/>
          <w:sz w:val="14"/>
          <w:szCs w:val="1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14CB" w14:textId="77777777" w:rsidR="00CF0A91" w:rsidRDefault="00CF0A91" w:rsidP="009641D3">
      <w:r>
        <w:separator/>
      </w:r>
    </w:p>
  </w:footnote>
  <w:footnote w:type="continuationSeparator" w:id="0">
    <w:p w14:paraId="5298514F" w14:textId="77777777" w:rsidR="00CF0A91" w:rsidRDefault="00CF0A91" w:rsidP="0096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40" w:type="dxa"/>
      <w:tblInd w:w="-431" w:type="dxa"/>
      <w:tblLook w:val="04A0" w:firstRow="1" w:lastRow="0" w:firstColumn="1" w:lastColumn="0" w:noHBand="0" w:noVBand="1"/>
    </w:tblPr>
    <w:tblGrid>
      <w:gridCol w:w="1844"/>
      <w:gridCol w:w="4961"/>
      <w:gridCol w:w="2835"/>
    </w:tblGrid>
    <w:tr w:rsidR="009641D3" w:rsidRPr="009641D3" w14:paraId="1D100197" w14:textId="77777777" w:rsidTr="001437EB">
      <w:tc>
        <w:tcPr>
          <w:tcW w:w="1844" w:type="dxa"/>
        </w:tcPr>
        <w:p w14:paraId="751103B9" w14:textId="2E774BCD" w:rsidR="009641D3" w:rsidRPr="009641D3" w:rsidRDefault="009641D3">
          <w:pPr>
            <w:pStyle w:val="Encabezado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A3B1B1" wp14:editId="109441DF">
                <wp:simplePos x="0" y="0"/>
                <wp:positionH relativeFrom="column">
                  <wp:posOffset>93345</wp:posOffset>
                </wp:positionH>
                <wp:positionV relativeFrom="paragraph">
                  <wp:posOffset>71120</wp:posOffset>
                </wp:positionV>
                <wp:extent cx="673100" cy="673100"/>
                <wp:effectExtent l="0" t="0" r="0" b="0"/>
                <wp:wrapTight wrapText="bothSides">
                  <wp:wrapPolygon edited="0">
                    <wp:start x="10392" y="0"/>
                    <wp:lineTo x="0" y="8558"/>
                    <wp:lineTo x="0" y="20785"/>
                    <wp:lineTo x="20785" y="20785"/>
                    <wp:lineTo x="20785" y="17117"/>
                    <wp:lineTo x="17728" y="9781"/>
                    <wp:lineTo x="20785" y="9781"/>
                    <wp:lineTo x="20785" y="7336"/>
                    <wp:lineTo x="14672" y="0"/>
                    <wp:lineTo x="10392" y="0"/>
                  </wp:wrapPolygon>
                </wp:wrapTight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25FDA660" w14:textId="0063FC66" w:rsidR="009641D3" w:rsidRPr="009641D3" w:rsidRDefault="00D76E5F" w:rsidP="009641D3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Gestión de </w:t>
          </w:r>
          <w:r w:rsidR="009641D3" w:rsidRPr="009641D3">
            <w:rPr>
              <w:rFonts w:ascii="Verdana" w:hAnsi="Verdana"/>
              <w:b/>
              <w:bCs/>
            </w:rPr>
            <w:t>Evaluación de Mejoramiento Continuo</w:t>
          </w:r>
        </w:p>
        <w:p w14:paraId="6BAE1992" w14:textId="77777777" w:rsidR="009641D3" w:rsidRPr="009641D3" w:rsidRDefault="009641D3" w:rsidP="009641D3">
          <w:pPr>
            <w:pStyle w:val="Encabezado"/>
            <w:jc w:val="center"/>
            <w:rPr>
              <w:rFonts w:ascii="Verdana" w:hAnsi="Verdana"/>
              <w:b/>
              <w:bCs/>
            </w:rPr>
          </w:pPr>
        </w:p>
        <w:p w14:paraId="28C8C9F8" w14:textId="73E51733" w:rsidR="009641D3" w:rsidRPr="001437EB" w:rsidRDefault="001437EB" w:rsidP="001437EB">
          <w:pPr>
            <w:pStyle w:val="Encabezado"/>
            <w:jc w:val="center"/>
            <w:rPr>
              <w:rFonts w:ascii="Verdana" w:hAnsi="Verdana"/>
              <w:b/>
              <w:bCs/>
            </w:rPr>
          </w:pPr>
          <w:r w:rsidRPr="001437EB">
            <w:rPr>
              <w:rFonts w:ascii="Verdana" w:hAnsi="Verdana"/>
              <w:b/>
              <w:bCs/>
              <w:color w:val="000000"/>
            </w:rPr>
            <w:t>Compromiso auditor con principios, estatuto de auditoría y declaración de conflicto de interés.</w:t>
          </w:r>
        </w:p>
      </w:tc>
      <w:tc>
        <w:tcPr>
          <w:tcW w:w="2835" w:type="dxa"/>
          <w:vAlign w:val="center"/>
        </w:tcPr>
        <w:p w14:paraId="6ABF775E" w14:textId="3676C641" w:rsidR="009641D3" w:rsidRPr="009641D3" w:rsidRDefault="009641D3">
          <w:pPr>
            <w:pStyle w:val="Encabezado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Código:</w:t>
          </w:r>
          <w:r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</w:rPr>
            <w:t>EMC-F01</w:t>
          </w:r>
          <w:r w:rsidR="001437EB">
            <w:rPr>
              <w:rFonts w:ascii="Verdana" w:hAnsi="Verdana"/>
            </w:rPr>
            <w:t>2</w:t>
          </w:r>
        </w:p>
        <w:p w14:paraId="46B18256" w14:textId="49901510" w:rsidR="009641D3" w:rsidRPr="009641D3" w:rsidRDefault="009641D3">
          <w:pPr>
            <w:pStyle w:val="Encabezado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</w:rPr>
            <w:t>0</w:t>
          </w:r>
          <w:r w:rsidR="001437EB">
            <w:rPr>
              <w:rFonts w:ascii="Verdana" w:hAnsi="Verdana"/>
            </w:rPr>
            <w:t>2</w:t>
          </w:r>
        </w:p>
        <w:p w14:paraId="39F8E904" w14:textId="6B422E63" w:rsidR="009641D3" w:rsidRPr="009641D3" w:rsidRDefault="009641D3">
          <w:pPr>
            <w:pStyle w:val="Encabezado"/>
            <w:rPr>
              <w:rFonts w:ascii="Verdana" w:hAnsi="Verdana"/>
            </w:rPr>
          </w:pPr>
          <w:r w:rsidRPr="009641D3">
            <w:rPr>
              <w:rFonts w:ascii="Verdana" w:hAnsi="Verdana"/>
              <w:b/>
              <w:bCs/>
            </w:rPr>
            <w:t>Vigencia:</w:t>
          </w:r>
          <w:r w:rsidRPr="009641D3">
            <w:rPr>
              <w:rFonts w:ascii="Verdana" w:hAnsi="Verdana"/>
            </w:rPr>
            <w:t xml:space="preserve"> </w:t>
          </w:r>
          <w:r>
            <w:rPr>
              <w:rFonts w:ascii="Verdana" w:hAnsi="Verdana"/>
            </w:rPr>
            <w:t>27/02/202</w:t>
          </w:r>
          <w:r w:rsidR="005F4D9C">
            <w:rPr>
              <w:rFonts w:ascii="Verdana" w:hAnsi="Verdana"/>
            </w:rPr>
            <w:t>5</w:t>
          </w:r>
        </w:p>
      </w:tc>
    </w:tr>
  </w:tbl>
  <w:p w14:paraId="51DA44C6" w14:textId="77777777" w:rsidR="009641D3" w:rsidRDefault="00964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2F8"/>
    <w:multiLevelType w:val="hybridMultilevel"/>
    <w:tmpl w:val="B34AAAAE"/>
    <w:lvl w:ilvl="0" w:tplc="2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BF6703"/>
    <w:multiLevelType w:val="hybridMultilevel"/>
    <w:tmpl w:val="D416EE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7384"/>
    <w:multiLevelType w:val="hybridMultilevel"/>
    <w:tmpl w:val="2FEA9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64E1"/>
    <w:multiLevelType w:val="hybridMultilevel"/>
    <w:tmpl w:val="9C307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37653">
    <w:abstractNumId w:val="1"/>
  </w:num>
  <w:num w:numId="2" w16cid:durableId="1680355499">
    <w:abstractNumId w:val="0"/>
  </w:num>
  <w:num w:numId="3" w16cid:durableId="1428113146">
    <w:abstractNumId w:val="2"/>
  </w:num>
  <w:num w:numId="4" w16cid:durableId="370810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3"/>
    <w:rsid w:val="001437EB"/>
    <w:rsid w:val="002C5BCD"/>
    <w:rsid w:val="005F4D9C"/>
    <w:rsid w:val="009641D3"/>
    <w:rsid w:val="00A54A12"/>
    <w:rsid w:val="00C2775D"/>
    <w:rsid w:val="00CF0A91"/>
    <w:rsid w:val="00CF3E57"/>
    <w:rsid w:val="00D33D03"/>
    <w:rsid w:val="00D76E5F"/>
    <w:rsid w:val="00DB72CA"/>
    <w:rsid w:val="00F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8478"/>
  <w15:chartTrackingRefBased/>
  <w15:docId w15:val="{740FBE8D-6530-416E-9498-283431C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D3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1D3"/>
    <w:pPr>
      <w:tabs>
        <w:tab w:val="center" w:pos="4419"/>
        <w:tab w:val="right" w:pos="8838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641D3"/>
  </w:style>
  <w:style w:type="paragraph" w:styleId="Piedepgina">
    <w:name w:val="footer"/>
    <w:basedOn w:val="Normal"/>
    <w:link w:val="PiedepginaCar"/>
    <w:uiPriority w:val="99"/>
    <w:unhideWhenUsed/>
    <w:rsid w:val="009641D3"/>
    <w:pPr>
      <w:tabs>
        <w:tab w:val="center" w:pos="4419"/>
        <w:tab w:val="right" w:pos="8838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41D3"/>
  </w:style>
  <w:style w:type="table" w:styleId="Tablaconcuadrcula">
    <w:name w:val="Table Grid"/>
    <w:basedOn w:val="Tablanormal"/>
    <w:uiPriority w:val="39"/>
    <w:rsid w:val="0096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1437EB"/>
    <w:pPr>
      <w:suppressAutoHyphens w:val="0"/>
      <w:autoSpaceDN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s-CO" w:eastAsia="es-CO"/>
    </w:rPr>
  </w:style>
  <w:style w:type="paragraph" w:styleId="Textonotaalfinal">
    <w:name w:val="endnote text"/>
    <w:basedOn w:val="Normal"/>
    <w:link w:val="TextonotaalfinalCar"/>
    <w:uiPriority w:val="99"/>
    <w:unhideWhenUsed/>
    <w:rsid w:val="001437EB"/>
    <w:pPr>
      <w:suppressAutoHyphens w:val="0"/>
      <w:autoSpaceDN/>
      <w:jc w:val="left"/>
      <w:textAlignment w:val="auto"/>
    </w:pPr>
    <w:rPr>
      <w:rFonts w:ascii="Calibri" w:eastAsia="Calibri" w:hAnsi="Calibri"/>
      <w:sz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437E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final">
    <w:name w:val="endnote reference"/>
    <w:uiPriority w:val="99"/>
    <w:semiHidden/>
    <w:unhideWhenUsed/>
    <w:rsid w:val="001437EB"/>
    <w:rPr>
      <w:vertAlign w:val="superscript"/>
    </w:rPr>
  </w:style>
  <w:style w:type="paragraph" w:styleId="Sinespaciado">
    <w:name w:val="No Spacing"/>
    <w:uiPriority w:val="1"/>
    <w:qFormat/>
    <w:rsid w:val="001437E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E05F-65F7-452D-B797-4A0E70DA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Fique Gutiérrez</dc:creator>
  <cp:keywords/>
  <dc:description/>
  <cp:lastModifiedBy>Natalia Andrea Fique Gutiérrez</cp:lastModifiedBy>
  <cp:revision>5</cp:revision>
  <dcterms:created xsi:type="dcterms:W3CDTF">2025-03-06T20:13:00Z</dcterms:created>
  <dcterms:modified xsi:type="dcterms:W3CDTF">2025-03-19T21:47:00Z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2025-03-06T20:41:12Z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542c0a53-f092-42e2-9e10-0c1a59826f9f</vt:lpwstr>
  </property>
  <property fmtid="{D5CDD505-2E9C-101B-9397-08002B2CF9AE}" pid="8" name="MSIP_Label_defa4170-0d19-0005-0004-bc88714345d2_ContentBits">
    <vt:lpwstr>0</vt:lpwstr>
  </property>
</Properties>
</file>