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53B62" w14:textId="77777777" w:rsidR="002A57A7" w:rsidRPr="002E55DC" w:rsidRDefault="002A57A7" w:rsidP="002A57A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</w:rPr>
        <w:t>Objetivo</w:t>
      </w:r>
      <w:bookmarkStart w:id="0" w:name="_GoBack"/>
      <w:bookmarkEnd w:id="0"/>
    </w:p>
    <w:p w14:paraId="112407BB" w14:textId="77777777" w:rsidR="002A57A7" w:rsidRPr="00612E43" w:rsidRDefault="002A57A7" w:rsidP="002A57A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theme="minorHAnsi"/>
        </w:rPr>
      </w:pPr>
      <w:r w:rsidRPr="002E55DC">
        <w:rPr>
          <w:rFonts w:ascii="Verdana" w:hAnsi="Verdana" w:cstheme="minorHAnsi"/>
          <w:b/>
          <w:bCs/>
        </w:rPr>
        <w:t xml:space="preserve">Desarrollo </w:t>
      </w:r>
    </w:p>
    <w:tbl>
      <w:tblPr>
        <w:tblStyle w:val="Tablaconcuadrcula"/>
        <w:tblW w:w="0" w:type="auto"/>
        <w:tblInd w:w="279" w:type="dxa"/>
        <w:tblBorders>
          <w:top w:val="single" w:sz="4" w:space="0" w:color="00C69B"/>
          <w:left w:val="single" w:sz="4" w:space="0" w:color="00C69B"/>
          <w:bottom w:val="single" w:sz="4" w:space="0" w:color="00C69B"/>
          <w:right w:val="single" w:sz="4" w:space="0" w:color="00C69B"/>
          <w:insideH w:val="single" w:sz="4" w:space="0" w:color="00C69B"/>
          <w:insideV w:val="single" w:sz="4" w:space="0" w:color="00C69B"/>
        </w:tblBorders>
        <w:tblLook w:val="04A0" w:firstRow="1" w:lastRow="0" w:firstColumn="1" w:lastColumn="0" w:noHBand="0" w:noVBand="1"/>
        <w:tblCaption w:val="desarrollo de informe"/>
      </w:tblPr>
      <w:tblGrid>
        <w:gridCol w:w="1856"/>
        <w:gridCol w:w="1658"/>
        <w:gridCol w:w="1725"/>
        <w:gridCol w:w="1617"/>
        <w:gridCol w:w="1693"/>
      </w:tblGrid>
      <w:tr w:rsidR="002A57A7" w14:paraId="45731AA9" w14:textId="77777777" w:rsidTr="003F1120">
        <w:trPr>
          <w:tblHeader/>
        </w:trPr>
        <w:tc>
          <w:tcPr>
            <w:tcW w:w="1856" w:type="dxa"/>
          </w:tcPr>
          <w:p w14:paraId="2E493E57" w14:textId="77777777" w:rsidR="002A57A7" w:rsidRPr="00612E43" w:rsidRDefault="002A57A7" w:rsidP="005A16F5">
            <w:pPr>
              <w:pStyle w:val="Prrafodelista"/>
              <w:spacing w:line="360" w:lineRule="auto"/>
              <w:ind w:left="0"/>
              <w:rPr>
                <w:rFonts w:ascii="Verdana" w:hAnsi="Verdana" w:cstheme="minorHAnsi"/>
                <w:b/>
                <w:bCs/>
              </w:rPr>
            </w:pPr>
            <w:r w:rsidRPr="00612E43">
              <w:rPr>
                <w:rFonts w:ascii="Verdana" w:hAnsi="Verdana" w:cstheme="minorHAnsi"/>
                <w:b/>
                <w:bCs/>
              </w:rPr>
              <w:t>Ítem</w:t>
            </w:r>
          </w:p>
        </w:tc>
        <w:tc>
          <w:tcPr>
            <w:tcW w:w="1658" w:type="dxa"/>
          </w:tcPr>
          <w:p w14:paraId="4AE96C4B" w14:textId="77777777" w:rsidR="002A57A7" w:rsidRPr="00612E43" w:rsidRDefault="002A57A7" w:rsidP="005A16F5">
            <w:pPr>
              <w:pStyle w:val="Prrafodelista"/>
              <w:spacing w:line="360" w:lineRule="auto"/>
              <w:ind w:left="0"/>
              <w:rPr>
                <w:rFonts w:ascii="Verdana" w:hAnsi="Verdana" w:cstheme="minorHAnsi"/>
                <w:b/>
                <w:bCs/>
              </w:rPr>
            </w:pPr>
            <w:r w:rsidRPr="00612E43">
              <w:rPr>
                <w:rFonts w:ascii="Verdana" w:hAnsi="Verdana" w:cstheme="minorHAnsi"/>
                <w:b/>
                <w:bCs/>
              </w:rPr>
              <w:t>Placa de inventario</w:t>
            </w:r>
          </w:p>
        </w:tc>
        <w:tc>
          <w:tcPr>
            <w:tcW w:w="1725" w:type="dxa"/>
          </w:tcPr>
          <w:p w14:paraId="77EC472B" w14:textId="77777777" w:rsidR="002A57A7" w:rsidRPr="00612E43" w:rsidRDefault="002A57A7" w:rsidP="005A16F5">
            <w:pPr>
              <w:pStyle w:val="Prrafodelista"/>
              <w:spacing w:line="360" w:lineRule="auto"/>
              <w:ind w:left="0"/>
              <w:rPr>
                <w:rFonts w:ascii="Verdana" w:hAnsi="Verdana" w:cstheme="minorHAnsi"/>
                <w:b/>
                <w:bCs/>
              </w:rPr>
            </w:pPr>
            <w:r w:rsidRPr="00612E43">
              <w:rPr>
                <w:rFonts w:ascii="Verdana" w:hAnsi="Verdana" w:cstheme="minorHAnsi"/>
                <w:b/>
                <w:bCs/>
              </w:rPr>
              <w:t>Descripción del bien</w:t>
            </w:r>
          </w:p>
        </w:tc>
        <w:tc>
          <w:tcPr>
            <w:tcW w:w="1617" w:type="dxa"/>
          </w:tcPr>
          <w:p w14:paraId="3E73393A" w14:textId="77777777" w:rsidR="002A57A7" w:rsidRPr="00612E43" w:rsidRDefault="002A57A7" w:rsidP="005A16F5">
            <w:pPr>
              <w:pStyle w:val="Prrafodelista"/>
              <w:spacing w:line="360" w:lineRule="auto"/>
              <w:ind w:left="0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C</w:t>
            </w:r>
            <w:r w:rsidRPr="00CF1DFD">
              <w:rPr>
                <w:rFonts w:ascii="Verdana" w:hAnsi="Verdana" w:cstheme="minorHAnsi"/>
                <w:b/>
                <w:bCs/>
              </w:rPr>
              <w:t xml:space="preserve">oncepto técnico </w:t>
            </w:r>
            <w:r w:rsidRPr="00612E43">
              <w:rPr>
                <w:rFonts w:ascii="Verdana" w:hAnsi="Verdana" w:cstheme="minorHAnsi"/>
                <w:b/>
                <w:bCs/>
              </w:rPr>
              <w:t>Estado actual del bien</w:t>
            </w:r>
          </w:p>
        </w:tc>
        <w:tc>
          <w:tcPr>
            <w:tcW w:w="1693" w:type="dxa"/>
          </w:tcPr>
          <w:p w14:paraId="6567429B" w14:textId="77777777" w:rsidR="002A57A7" w:rsidRPr="00612E43" w:rsidRDefault="002A57A7" w:rsidP="005A16F5">
            <w:pPr>
              <w:pStyle w:val="Prrafodelista"/>
              <w:spacing w:line="360" w:lineRule="auto"/>
              <w:ind w:left="0"/>
              <w:rPr>
                <w:rFonts w:ascii="Verdana" w:hAnsi="Verdana" w:cstheme="minorHAnsi"/>
                <w:b/>
                <w:bCs/>
              </w:rPr>
            </w:pPr>
            <w:r w:rsidRPr="00612E43">
              <w:rPr>
                <w:rFonts w:ascii="Verdana" w:hAnsi="Verdana" w:cstheme="minorHAnsi"/>
                <w:b/>
                <w:bCs/>
              </w:rPr>
              <w:t>Registro fotográfico</w:t>
            </w:r>
          </w:p>
        </w:tc>
      </w:tr>
      <w:tr w:rsidR="002A57A7" w14:paraId="5BD5A3C0" w14:textId="77777777" w:rsidTr="003F1120">
        <w:tc>
          <w:tcPr>
            <w:tcW w:w="1856" w:type="dxa"/>
          </w:tcPr>
          <w:p w14:paraId="6BD2A3E0" w14:textId="77777777" w:rsidR="002A57A7" w:rsidRPr="00612E43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  <w:b/>
                <w:bCs/>
              </w:rPr>
            </w:pPr>
            <w:r w:rsidRPr="00612E43">
              <w:rPr>
                <w:rFonts w:ascii="Verdana" w:hAnsi="Verdana" w:cstheme="minorHAnsi"/>
                <w:b/>
                <w:bCs/>
              </w:rPr>
              <w:t>1</w:t>
            </w:r>
          </w:p>
        </w:tc>
        <w:tc>
          <w:tcPr>
            <w:tcW w:w="1658" w:type="dxa"/>
          </w:tcPr>
          <w:p w14:paraId="0AE5CA74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25" w:type="dxa"/>
          </w:tcPr>
          <w:p w14:paraId="2C948435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617" w:type="dxa"/>
          </w:tcPr>
          <w:p w14:paraId="58A0A458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693" w:type="dxa"/>
          </w:tcPr>
          <w:p w14:paraId="25CD9B90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</w:tr>
      <w:tr w:rsidR="002A57A7" w14:paraId="2A2ABCB2" w14:textId="77777777" w:rsidTr="003F1120">
        <w:tc>
          <w:tcPr>
            <w:tcW w:w="1856" w:type="dxa"/>
          </w:tcPr>
          <w:p w14:paraId="2DF7DEAF" w14:textId="77777777" w:rsidR="002A57A7" w:rsidRPr="00612E43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  <w:b/>
                <w:bCs/>
              </w:rPr>
            </w:pPr>
            <w:r w:rsidRPr="00612E43">
              <w:rPr>
                <w:rFonts w:ascii="Verdana" w:hAnsi="Verdana" w:cstheme="minorHAnsi"/>
                <w:b/>
                <w:bCs/>
              </w:rPr>
              <w:t>2</w:t>
            </w:r>
          </w:p>
        </w:tc>
        <w:tc>
          <w:tcPr>
            <w:tcW w:w="1658" w:type="dxa"/>
          </w:tcPr>
          <w:p w14:paraId="1926A290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25" w:type="dxa"/>
          </w:tcPr>
          <w:p w14:paraId="7A37309F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617" w:type="dxa"/>
          </w:tcPr>
          <w:p w14:paraId="32513A73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693" w:type="dxa"/>
          </w:tcPr>
          <w:p w14:paraId="713C1CD3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</w:tr>
      <w:tr w:rsidR="002A57A7" w14:paraId="29147041" w14:textId="77777777" w:rsidTr="003F1120">
        <w:tc>
          <w:tcPr>
            <w:tcW w:w="1856" w:type="dxa"/>
          </w:tcPr>
          <w:p w14:paraId="4495BDD3" w14:textId="77777777" w:rsidR="002A57A7" w:rsidRPr="00612E43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3</w:t>
            </w:r>
          </w:p>
        </w:tc>
        <w:tc>
          <w:tcPr>
            <w:tcW w:w="1658" w:type="dxa"/>
          </w:tcPr>
          <w:p w14:paraId="3FA0143B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25" w:type="dxa"/>
          </w:tcPr>
          <w:p w14:paraId="7B34E755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617" w:type="dxa"/>
          </w:tcPr>
          <w:p w14:paraId="379BA828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693" w:type="dxa"/>
          </w:tcPr>
          <w:p w14:paraId="698EDF2B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</w:tr>
      <w:tr w:rsidR="002A57A7" w14:paraId="4F6B176E" w14:textId="77777777" w:rsidTr="003F1120">
        <w:tc>
          <w:tcPr>
            <w:tcW w:w="1856" w:type="dxa"/>
          </w:tcPr>
          <w:p w14:paraId="10233C37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4</w:t>
            </w:r>
          </w:p>
        </w:tc>
        <w:tc>
          <w:tcPr>
            <w:tcW w:w="1658" w:type="dxa"/>
          </w:tcPr>
          <w:p w14:paraId="32C9D236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25" w:type="dxa"/>
          </w:tcPr>
          <w:p w14:paraId="03923F5B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617" w:type="dxa"/>
          </w:tcPr>
          <w:p w14:paraId="1C954274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693" w:type="dxa"/>
          </w:tcPr>
          <w:p w14:paraId="25231F0E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</w:tr>
      <w:tr w:rsidR="002A57A7" w14:paraId="3B3F5D9A" w14:textId="77777777" w:rsidTr="003F1120">
        <w:tc>
          <w:tcPr>
            <w:tcW w:w="1856" w:type="dxa"/>
          </w:tcPr>
          <w:p w14:paraId="5A6EAB67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5</w:t>
            </w:r>
          </w:p>
        </w:tc>
        <w:tc>
          <w:tcPr>
            <w:tcW w:w="1658" w:type="dxa"/>
          </w:tcPr>
          <w:p w14:paraId="62B28374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725" w:type="dxa"/>
          </w:tcPr>
          <w:p w14:paraId="7569EEB3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617" w:type="dxa"/>
          </w:tcPr>
          <w:p w14:paraId="7BF74900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1693" w:type="dxa"/>
          </w:tcPr>
          <w:p w14:paraId="58B88E7E" w14:textId="77777777" w:rsidR="002A57A7" w:rsidRDefault="002A57A7" w:rsidP="005A16F5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 w:cstheme="minorHAnsi"/>
              </w:rPr>
            </w:pPr>
          </w:p>
        </w:tc>
      </w:tr>
    </w:tbl>
    <w:p w14:paraId="08F6B105" w14:textId="77777777" w:rsidR="002A57A7" w:rsidRPr="002E55DC" w:rsidRDefault="002A57A7" w:rsidP="002A57A7">
      <w:pPr>
        <w:pStyle w:val="Prrafodelista"/>
        <w:spacing w:line="360" w:lineRule="auto"/>
        <w:jc w:val="both"/>
        <w:rPr>
          <w:rFonts w:ascii="Verdana" w:hAnsi="Verdana" w:cstheme="minorHAnsi"/>
        </w:rPr>
      </w:pPr>
    </w:p>
    <w:p w14:paraId="7AF1B8A5" w14:textId="77777777" w:rsidR="002A57A7" w:rsidRPr="002E55DC" w:rsidRDefault="002A57A7" w:rsidP="002A57A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</w:rPr>
        <w:t>Conclusiones</w:t>
      </w:r>
    </w:p>
    <w:p w14:paraId="26459C1C" w14:textId="77777777" w:rsidR="002A57A7" w:rsidRDefault="002A57A7" w:rsidP="002A57A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theme="minorHAnsi"/>
        </w:rPr>
      </w:pPr>
      <w:r w:rsidRPr="002E55DC">
        <w:rPr>
          <w:rFonts w:ascii="Verdana" w:hAnsi="Verdana" w:cstheme="minorHAnsi"/>
          <w:b/>
          <w:bCs/>
        </w:rPr>
        <w:t>Anexos</w:t>
      </w:r>
      <w:r w:rsidRPr="002E55DC">
        <w:rPr>
          <w:rFonts w:ascii="Verdana" w:hAnsi="Verdana" w:cstheme="minorHAnsi"/>
        </w:rPr>
        <w:t xml:space="preserve"> </w:t>
      </w:r>
    </w:p>
    <w:p w14:paraId="443FE2CC" w14:textId="77777777" w:rsidR="003F1120" w:rsidRPr="003F1120" w:rsidRDefault="002A57A7" w:rsidP="002A57A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  <w:bCs/>
        </w:rPr>
        <w:t>Firmas</w:t>
      </w:r>
      <w:r w:rsidRPr="00C53884">
        <w:rPr>
          <w:rFonts w:ascii="Verdana" w:hAnsi="Verdana" w:cstheme="minorHAnsi"/>
          <w:b/>
          <w:bCs/>
        </w:rPr>
        <w:t xml:space="preserve"> </w:t>
      </w:r>
    </w:p>
    <w:p w14:paraId="4A0F4A9F" w14:textId="77777777" w:rsidR="003F1120" w:rsidRPr="00BE15C1" w:rsidRDefault="003F1120" w:rsidP="003F1120">
      <w:pPr>
        <w:pStyle w:val="Ttulo1"/>
        <w:tabs>
          <w:tab w:val="left" w:pos="2895"/>
        </w:tabs>
        <w:spacing w:line="360" w:lineRule="auto"/>
        <w:rPr>
          <w:rFonts w:ascii="Verdana" w:hAnsi="Verdana" w:cstheme="minorHAnsi"/>
          <w:szCs w:val="22"/>
        </w:rPr>
      </w:pPr>
      <w:r w:rsidRPr="00BE15C1">
        <w:rPr>
          <w:rFonts w:ascii="Verdana" w:hAnsi="Verdana" w:cstheme="minorHAnsi"/>
          <w:szCs w:val="22"/>
        </w:rPr>
        <w:t>Control de cambios</w:t>
      </w:r>
      <w:r>
        <w:rPr>
          <w:rFonts w:ascii="Verdana" w:hAnsi="Verdana" w:cstheme="minorHAnsi"/>
          <w:szCs w:val="22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CONTROL DE CAMBIOS"/>
      </w:tblPr>
      <w:tblGrid>
        <w:gridCol w:w="2942"/>
        <w:gridCol w:w="2943"/>
        <w:gridCol w:w="2943"/>
      </w:tblGrid>
      <w:tr w:rsidR="003F1120" w:rsidRPr="00BE15C1" w14:paraId="0D0D1F4A" w14:textId="77777777" w:rsidTr="000C6DA0">
        <w:trPr>
          <w:tblHeader/>
        </w:trPr>
        <w:tc>
          <w:tcPr>
            <w:tcW w:w="2942" w:type="dxa"/>
          </w:tcPr>
          <w:p w14:paraId="47AE91B3" w14:textId="77777777" w:rsidR="003F1120" w:rsidRPr="00BE15C1" w:rsidRDefault="003F1120" w:rsidP="000C6DA0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BE15C1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0F185500" w14:textId="77777777" w:rsidR="003F1120" w:rsidRPr="00BE15C1" w:rsidRDefault="003F1120" w:rsidP="000C6DA0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BE15C1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338193BA" w14:textId="77777777" w:rsidR="003F1120" w:rsidRPr="00BE15C1" w:rsidRDefault="003F1120" w:rsidP="000C6DA0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BE15C1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3F1120" w:rsidRPr="00BE15C1" w14:paraId="464964E3" w14:textId="77777777" w:rsidTr="000C6DA0">
        <w:tc>
          <w:tcPr>
            <w:tcW w:w="2942" w:type="dxa"/>
          </w:tcPr>
          <w:p w14:paraId="4B760FC2" w14:textId="77777777" w:rsidR="003F1120" w:rsidRPr="00BE15C1" w:rsidRDefault="003F1120" w:rsidP="000C6DA0">
            <w:pPr>
              <w:spacing w:line="360" w:lineRule="auto"/>
              <w:rPr>
                <w:rFonts w:ascii="Verdana" w:hAnsi="Verdana" w:cstheme="minorHAnsi"/>
              </w:rPr>
            </w:pPr>
            <w:r w:rsidRPr="00BE15C1">
              <w:rPr>
                <w:rFonts w:ascii="Verdana" w:hAnsi="Verdana" w:cstheme="minorHAnsi"/>
              </w:rPr>
              <w:t>001</w:t>
            </w:r>
          </w:p>
        </w:tc>
        <w:tc>
          <w:tcPr>
            <w:tcW w:w="2943" w:type="dxa"/>
          </w:tcPr>
          <w:p w14:paraId="0B474FF5" w14:textId="2E1F09D0" w:rsidR="003F1120" w:rsidRPr="00BE15C1" w:rsidRDefault="003F1120" w:rsidP="000C6DA0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30</w:t>
            </w:r>
            <w:r w:rsidRPr="00BE15C1">
              <w:rPr>
                <w:rFonts w:ascii="Verdana" w:hAnsi="Verdana" w:cstheme="minorHAnsi"/>
              </w:rPr>
              <w:t>/09/2024</w:t>
            </w:r>
          </w:p>
        </w:tc>
        <w:tc>
          <w:tcPr>
            <w:tcW w:w="2943" w:type="dxa"/>
          </w:tcPr>
          <w:p w14:paraId="49D3329C" w14:textId="77777777" w:rsidR="003F1120" w:rsidRPr="00BE15C1" w:rsidRDefault="003F1120" w:rsidP="000C6DA0">
            <w:pPr>
              <w:spacing w:line="360" w:lineRule="auto"/>
              <w:rPr>
                <w:rFonts w:ascii="Verdana" w:hAnsi="Verdana" w:cstheme="minorHAnsi"/>
              </w:rPr>
            </w:pPr>
            <w:r w:rsidRPr="00BE15C1">
              <w:rPr>
                <w:rFonts w:ascii="Verdana" w:hAnsi="Verdana" w:cstheme="minorHAnsi"/>
              </w:rPr>
              <w:t>Creación del documento</w:t>
            </w:r>
          </w:p>
        </w:tc>
      </w:tr>
    </w:tbl>
    <w:p w14:paraId="5782B5E9" w14:textId="61EC874C" w:rsidR="002A57A7" w:rsidRPr="00C53884" w:rsidRDefault="002A57A7" w:rsidP="002A57A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Verdana" w:hAnsi="Verdana" w:cstheme="minorHAnsi"/>
        </w:rPr>
      </w:pPr>
      <w:r w:rsidRPr="00C53884">
        <w:rPr>
          <w:rFonts w:ascii="Verdana" w:hAnsi="Verdana" w:cstheme="minorHAnsi"/>
          <w:b/>
          <w:bCs/>
        </w:rPr>
        <w:br w:type="page"/>
      </w:r>
    </w:p>
    <w:p w14:paraId="4C89A062" w14:textId="77777777" w:rsidR="002A57A7" w:rsidRPr="002E55DC" w:rsidRDefault="002A57A7" w:rsidP="002A57A7">
      <w:pPr>
        <w:spacing w:line="360" w:lineRule="auto"/>
        <w:jc w:val="center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  <w:highlight w:val="yellow"/>
        </w:rPr>
        <w:lastRenderedPageBreak/>
        <w:t>Instrucciones (Favor eliminar, no imprimir)</w:t>
      </w:r>
    </w:p>
    <w:p w14:paraId="56DAA94A" w14:textId="4A34FBBF" w:rsidR="002A57A7" w:rsidRPr="002E55DC" w:rsidRDefault="002A57A7" w:rsidP="002A57A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</w:rPr>
        <w:t xml:space="preserve">Quién(es) lo diligencian: </w:t>
      </w:r>
      <w:r w:rsidRPr="002E55DC">
        <w:rPr>
          <w:rFonts w:ascii="Verdana" w:hAnsi="Verdana" w:cstheme="minorHAnsi"/>
        </w:rPr>
        <w:t xml:space="preserve">El formato informe </w:t>
      </w:r>
      <w:r w:rsidR="00B928EF">
        <w:rPr>
          <w:rFonts w:ascii="Verdana" w:hAnsi="Verdana" w:cstheme="minorHAnsi"/>
        </w:rPr>
        <w:t>comprobación de deterioro</w:t>
      </w:r>
      <w:r w:rsidRPr="002E55DC">
        <w:rPr>
          <w:rFonts w:ascii="Verdana" w:hAnsi="Verdana" w:cstheme="minorHAnsi"/>
        </w:rPr>
        <w:t xml:space="preserve"> debe ser diligenciado por la(s) persona(s) d</w:t>
      </w:r>
      <w:r w:rsidRPr="002E55DC">
        <w:rPr>
          <w:rFonts w:ascii="Verdana" w:hAnsi="Verdana"/>
        </w:rPr>
        <w:t>el área técnica con conocimiento y experiencia en los bienes</w:t>
      </w:r>
      <w:r w:rsidRPr="002E55DC">
        <w:rPr>
          <w:rFonts w:ascii="Verdana" w:hAnsi="Verdana" w:cstheme="minorHAnsi"/>
        </w:rPr>
        <w:t xml:space="preserve"> (de la propiedad, planta y equipo e intangibles) objeto de análisis </w:t>
      </w:r>
      <w:r w:rsidR="00B928EF" w:rsidRPr="00B928EF">
        <w:rPr>
          <w:rFonts w:ascii="Verdana" w:hAnsi="Verdana" w:cstheme="minorHAnsi"/>
        </w:rPr>
        <w:t>cuyo valor en libros individual sea igual o superior a 35 SMMLV al cierre del ejercicio.</w:t>
      </w:r>
    </w:p>
    <w:p w14:paraId="1D9D65FC" w14:textId="77777777" w:rsidR="002A57A7" w:rsidRPr="002E55DC" w:rsidRDefault="002A57A7" w:rsidP="002A57A7">
      <w:pPr>
        <w:pStyle w:val="Prrafodelista"/>
        <w:spacing w:line="360" w:lineRule="auto"/>
        <w:jc w:val="both"/>
        <w:rPr>
          <w:rFonts w:ascii="Verdana" w:hAnsi="Verdana" w:cstheme="minorHAnsi"/>
          <w:b/>
          <w:bCs/>
        </w:rPr>
      </w:pPr>
    </w:p>
    <w:p w14:paraId="3A5E2FD1" w14:textId="25444FD5" w:rsidR="002A57A7" w:rsidRPr="003F1120" w:rsidRDefault="002A57A7" w:rsidP="0090231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Verdana" w:hAnsi="Verdana" w:cstheme="minorHAnsi"/>
        </w:rPr>
      </w:pPr>
      <w:r w:rsidRPr="00B928EF">
        <w:rPr>
          <w:rFonts w:ascii="Verdana" w:hAnsi="Verdana" w:cstheme="minorHAnsi"/>
          <w:b/>
          <w:bCs/>
        </w:rPr>
        <w:t xml:space="preserve">Cuando se diligencia: </w:t>
      </w:r>
      <w:r w:rsidRPr="00B928EF">
        <w:rPr>
          <w:rFonts w:ascii="Verdana" w:hAnsi="Verdana" w:cstheme="minorHAnsi"/>
        </w:rPr>
        <w:t xml:space="preserve">El formato informe </w:t>
      </w:r>
      <w:r w:rsidR="00B928EF" w:rsidRPr="00B928EF">
        <w:rPr>
          <w:rFonts w:ascii="Verdana" w:hAnsi="Verdana" w:cstheme="minorHAnsi"/>
        </w:rPr>
        <w:t xml:space="preserve">comprobación de deterioro </w:t>
      </w:r>
      <w:r w:rsidRPr="00B928EF">
        <w:rPr>
          <w:rFonts w:ascii="Verdana" w:hAnsi="Verdana" w:cstheme="minorHAnsi"/>
        </w:rPr>
        <w:t xml:space="preserve">debe ser diligenciado una vez al año, de acuerdo con lo establecido en el </w:t>
      </w:r>
      <w:r w:rsidR="00B928EF" w:rsidRPr="00B928EF">
        <w:rPr>
          <w:rFonts w:ascii="Verdana" w:hAnsi="Verdana"/>
          <w:bCs/>
        </w:rPr>
        <w:t xml:space="preserve">Comprobación Deterioro de Bienes del </w:t>
      </w:r>
      <w:r w:rsidR="00B928EF" w:rsidRPr="003F1120">
        <w:rPr>
          <w:rFonts w:ascii="Verdana" w:hAnsi="Verdana"/>
          <w:bCs/>
        </w:rPr>
        <w:t>Almacén</w:t>
      </w:r>
      <w:r w:rsidR="00B928EF" w:rsidRPr="003F1120">
        <w:rPr>
          <w:rFonts w:ascii="Verdana" w:hAnsi="Verdana"/>
          <w:bCs/>
          <w:color w:val="000000"/>
          <w:shd w:val="clear" w:color="auto" w:fill="FFFFFF"/>
        </w:rPr>
        <w:t xml:space="preserve"> </w:t>
      </w:r>
      <w:r w:rsidRPr="003F1120">
        <w:rPr>
          <w:rFonts w:ascii="Verdana" w:hAnsi="Verdana"/>
          <w:color w:val="000000"/>
          <w:shd w:val="clear" w:color="auto" w:fill="FFFFFF"/>
        </w:rPr>
        <w:t>GAI-P00</w:t>
      </w:r>
      <w:r w:rsidR="003F1120" w:rsidRPr="003F1120">
        <w:rPr>
          <w:rFonts w:ascii="Verdana" w:hAnsi="Verdana"/>
          <w:color w:val="000000"/>
          <w:shd w:val="clear" w:color="auto" w:fill="FFFFFF"/>
        </w:rPr>
        <w:t>5</w:t>
      </w:r>
    </w:p>
    <w:p w14:paraId="4A5D3267" w14:textId="77777777" w:rsidR="002A57A7" w:rsidRPr="002E55DC" w:rsidRDefault="002A57A7" w:rsidP="002A57A7">
      <w:pPr>
        <w:pStyle w:val="Prrafodelista"/>
        <w:spacing w:line="360" w:lineRule="auto"/>
        <w:jc w:val="both"/>
        <w:rPr>
          <w:rFonts w:ascii="Verdana" w:hAnsi="Verdana" w:cstheme="minorHAnsi"/>
        </w:rPr>
      </w:pPr>
    </w:p>
    <w:p w14:paraId="74636C36" w14:textId="7E80438F" w:rsidR="002A57A7" w:rsidRPr="002E55DC" w:rsidRDefault="002A57A7" w:rsidP="002A57A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</w:rPr>
        <w:t>Medio de radicación:</w:t>
      </w:r>
      <w:r w:rsidRPr="002E55DC">
        <w:rPr>
          <w:rFonts w:ascii="Verdana" w:hAnsi="Verdana" w:cstheme="minorHAnsi"/>
        </w:rPr>
        <w:t xml:space="preserve"> El formato informe </w:t>
      </w:r>
      <w:r w:rsidR="00B928EF" w:rsidRPr="00B928EF">
        <w:rPr>
          <w:rFonts w:ascii="Verdana" w:hAnsi="Verdana" w:cstheme="minorHAnsi"/>
        </w:rPr>
        <w:t>comprobación de deterioro</w:t>
      </w:r>
      <w:r w:rsidRPr="002E55DC">
        <w:rPr>
          <w:rFonts w:ascii="Verdana" w:hAnsi="Verdana" w:cstheme="minorHAnsi"/>
        </w:rPr>
        <w:t>, debe ser radicado por el Sistema de Gestión Documental al Grupo de Manejo y Control de Almacén e inventarios.</w:t>
      </w:r>
    </w:p>
    <w:p w14:paraId="253B48CF" w14:textId="77777777" w:rsidR="002A57A7" w:rsidRPr="002E55DC" w:rsidRDefault="002A57A7" w:rsidP="002A57A7">
      <w:pPr>
        <w:pStyle w:val="Prrafodelista"/>
        <w:spacing w:line="360" w:lineRule="auto"/>
        <w:jc w:val="both"/>
        <w:rPr>
          <w:rFonts w:ascii="Verdana" w:hAnsi="Verdana" w:cstheme="minorHAnsi"/>
          <w:b/>
          <w:bCs/>
        </w:rPr>
      </w:pPr>
    </w:p>
    <w:p w14:paraId="29674FA5" w14:textId="60F14EA6" w:rsidR="002A57A7" w:rsidRPr="00B928EF" w:rsidRDefault="002A57A7" w:rsidP="00B928E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Verdana" w:hAnsi="Verdana" w:cstheme="minorHAnsi"/>
        </w:rPr>
      </w:pPr>
      <w:r w:rsidRPr="002E55DC">
        <w:rPr>
          <w:rFonts w:ascii="Verdana" w:hAnsi="Verdana" w:cstheme="minorHAnsi"/>
          <w:b/>
          <w:bCs/>
        </w:rPr>
        <w:t xml:space="preserve">Objetivo: </w:t>
      </w:r>
      <w:r w:rsidRPr="000B543A">
        <w:rPr>
          <w:rFonts w:ascii="Verdana" w:hAnsi="Verdana" w:cstheme="minorHAnsi"/>
        </w:rPr>
        <w:t>Al</w:t>
      </w:r>
      <w:r>
        <w:rPr>
          <w:rFonts w:ascii="Verdana" w:hAnsi="Verdana"/>
          <w:color w:val="000000"/>
        </w:rPr>
        <w:t xml:space="preserve"> momento de diligenciar el </w:t>
      </w:r>
      <w:r w:rsidRPr="002E55DC">
        <w:rPr>
          <w:rFonts w:ascii="Verdana" w:hAnsi="Verdana" w:cstheme="minorHAnsi"/>
        </w:rPr>
        <w:t xml:space="preserve">formato informe </w:t>
      </w:r>
      <w:r w:rsidR="00B928EF" w:rsidRPr="00B928EF">
        <w:rPr>
          <w:rFonts w:ascii="Verdana" w:hAnsi="Verdana" w:cstheme="minorHAnsi"/>
        </w:rPr>
        <w:t>comprobación de deterioro</w:t>
      </w:r>
      <w:r w:rsidRPr="002E55DC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se sugiere incluir como objetivo: “</w:t>
      </w:r>
      <w:r w:rsidRPr="000B543A">
        <w:rPr>
          <w:rFonts w:ascii="Verdana" w:hAnsi="Verdana"/>
          <w:i/>
          <w:iCs/>
          <w:color w:val="000000"/>
        </w:rPr>
        <w:t>Evalua</w:t>
      </w:r>
      <w:r w:rsidR="00B928EF">
        <w:rPr>
          <w:rFonts w:ascii="Verdana" w:hAnsi="Verdana"/>
          <w:i/>
          <w:iCs/>
          <w:color w:val="000000"/>
        </w:rPr>
        <w:t>r</w:t>
      </w:r>
      <w:r w:rsidRPr="000B543A">
        <w:rPr>
          <w:rFonts w:ascii="Verdana" w:hAnsi="Verdana"/>
          <w:i/>
          <w:iCs/>
          <w:color w:val="000000"/>
        </w:rPr>
        <w:t xml:space="preserve"> </w:t>
      </w:r>
      <w:r w:rsidR="00B928EF" w:rsidRPr="00B928EF">
        <w:rPr>
          <w:rFonts w:ascii="Verdana" w:hAnsi="Verdana"/>
          <w:i/>
          <w:iCs/>
          <w:color w:val="000000"/>
        </w:rPr>
        <w:t>los bienes de propiedad, planta y equipo e intangibles cuyo valor en libros individual sea igual o superior a 35 SMMLV al cierre del ejercicio</w:t>
      </w:r>
      <w:r w:rsidR="00B928EF">
        <w:rPr>
          <w:rFonts w:ascii="Verdana" w:hAnsi="Verdana"/>
          <w:i/>
          <w:iCs/>
          <w:color w:val="000000"/>
        </w:rPr>
        <w:t>”</w:t>
      </w:r>
    </w:p>
    <w:p w14:paraId="07E7E7AF" w14:textId="77777777" w:rsidR="00B928EF" w:rsidRPr="00B928EF" w:rsidRDefault="00B928EF" w:rsidP="00B928EF">
      <w:pPr>
        <w:pStyle w:val="Prrafodelista"/>
        <w:rPr>
          <w:rFonts w:ascii="Verdana" w:hAnsi="Verdana" w:cstheme="minorHAnsi"/>
        </w:rPr>
      </w:pPr>
    </w:p>
    <w:p w14:paraId="7B672F1A" w14:textId="77777777" w:rsidR="002A57A7" w:rsidRPr="002E55DC" w:rsidRDefault="002A57A7" w:rsidP="002A57A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</w:rPr>
        <w:t xml:space="preserve">Desarrollo: </w:t>
      </w:r>
      <w:r w:rsidRPr="002E55DC">
        <w:rPr>
          <w:rFonts w:ascii="Verdana" w:hAnsi="Verdana" w:cstheme="minorHAnsi"/>
        </w:rPr>
        <w:t>En</w:t>
      </w:r>
      <w:r w:rsidRPr="002E55DC">
        <w:rPr>
          <w:rFonts w:ascii="Verdana" w:hAnsi="Verdana" w:cstheme="minorHAnsi"/>
          <w:b/>
          <w:bCs/>
        </w:rPr>
        <w:t xml:space="preserve"> </w:t>
      </w:r>
      <w:r w:rsidRPr="002E55DC">
        <w:rPr>
          <w:rFonts w:ascii="Verdana" w:hAnsi="Verdana" w:cstheme="minorHAnsi"/>
        </w:rPr>
        <w:t xml:space="preserve">este </w:t>
      </w:r>
      <w:r>
        <w:rPr>
          <w:rFonts w:ascii="Verdana" w:hAnsi="Verdana" w:cstheme="minorHAnsi"/>
        </w:rPr>
        <w:t xml:space="preserve">ítem el área técnica debe </w:t>
      </w:r>
      <w:r w:rsidRPr="002E55DC">
        <w:rPr>
          <w:rFonts w:ascii="Verdana" w:hAnsi="Verdana" w:cstheme="minorHAnsi"/>
        </w:rPr>
        <w:t xml:space="preserve">incluir </w:t>
      </w:r>
      <w:r>
        <w:rPr>
          <w:rFonts w:ascii="Verdana" w:hAnsi="Verdana" w:cstheme="minorHAnsi"/>
        </w:rPr>
        <w:t xml:space="preserve">todos los bienes objeto de análisis, relacionar las </w:t>
      </w:r>
      <w:r w:rsidRPr="002E55DC">
        <w:rPr>
          <w:rFonts w:ascii="Verdana" w:hAnsi="Verdana" w:cstheme="minorHAnsi"/>
        </w:rPr>
        <w:t>placa</w:t>
      </w:r>
      <w:r>
        <w:rPr>
          <w:rFonts w:ascii="Verdana" w:hAnsi="Verdana" w:cstheme="minorHAnsi"/>
        </w:rPr>
        <w:t>s de inventario</w:t>
      </w:r>
      <w:r w:rsidRPr="002E55DC">
        <w:rPr>
          <w:rFonts w:ascii="Verdana" w:hAnsi="Verdana" w:cstheme="minorHAnsi"/>
        </w:rPr>
        <w:t>, descripción</w:t>
      </w:r>
      <w:r>
        <w:rPr>
          <w:rFonts w:ascii="Verdana" w:hAnsi="Verdana" w:cstheme="minorHAnsi"/>
        </w:rPr>
        <w:t xml:space="preserve"> del bien</w:t>
      </w:r>
      <w:r w:rsidRPr="002E55DC">
        <w:rPr>
          <w:rFonts w:ascii="Verdana" w:hAnsi="Verdana" w:cstheme="minorHAnsi"/>
        </w:rPr>
        <w:t>, concepto técnico de</w:t>
      </w:r>
      <w:r>
        <w:rPr>
          <w:rFonts w:ascii="Verdana" w:hAnsi="Verdana" w:cstheme="minorHAnsi"/>
        </w:rPr>
        <w:t xml:space="preserve">l estado del bien (describir si el bien ha sido objeto de mantenimiento, reparación, daño, entre otras) y </w:t>
      </w:r>
      <w:r w:rsidRPr="002E55DC">
        <w:rPr>
          <w:rFonts w:ascii="Verdana" w:hAnsi="Verdana" w:cstheme="minorHAnsi"/>
        </w:rPr>
        <w:t>registro fotográfico si aplica</w:t>
      </w:r>
      <w:r>
        <w:rPr>
          <w:rFonts w:ascii="Verdana" w:hAnsi="Verdana" w:cstheme="minorHAnsi"/>
        </w:rPr>
        <w:t>.</w:t>
      </w:r>
      <w:r w:rsidRPr="002E55DC">
        <w:rPr>
          <w:rFonts w:ascii="Verdana" w:hAnsi="Verdana" w:cstheme="minorHAnsi"/>
        </w:rPr>
        <w:t xml:space="preserve"> </w:t>
      </w:r>
    </w:p>
    <w:p w14:paraId="4086E132" w14:textId="77777777" w:rsidR="002A57A7" w:rsidRPr="002E55DC" w:rsidRDefault="002A57A7" w:rsidP="002A57A7">
      <w:pPr>
        <w:pStyle w:val="Prrafodelista"/>
        <w:spacing w:line="360" w:lineRule="auto"/>
        <w:jc w:val="both"/>
        <w:rPr>
          <w:rFonts w:ascii="Verdana" w:hAnsi="Verdana" w:cstheme="minorHAnsi"/>
          <w:b/>
          <w:bCs/>
        </w:rPr>
      </w:pPr>
    </w:p>
    <w:p w14:paraId="117A129C" w14:textId="6B97D933" w:rsidR="002A57A7" w:rsidRPr="002E55DC" w:rsidRDefault="002A57A7" w:rsidP="002A57A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Verdana" w:hAnsi="Verdana" w:cstheme="minorHAnsi"/>
          <w:b/>
          <w:bCs/>
        </w:rPr>
      </w:pPr>
      <w:r w:rsidRPr="002E55DC">
        <w:rPr>
          <w:rFonts w:ascii="Verdana" w:hAnsi="Verdana" w:cstheme="minorHAnsi"/>
          <w:b/>
          <w:bCs/>
        </w:rPr>
        <w:t xml:space="preserve">Conclusiones: </w:t>
      </w:r>
      <w:r w:rsidRPr="002E55DC">
        <w:rPr>
          <w:rFonts w:ascii="Verdana" w:hAnsi="Verdana" w:cstheme="minorHAnsi"/>
        </w:rPr>
        <w:t>En</w:t>
      </w:r>
      <w:r w:rsidRPr="002E55DC">
        <w:rPr>
          <w:rFonts w:ascii="Verdana" w:hAnsi="Verdana" w:cstheme="minorHAnsi"/>
          <w:b/>
          <w:bCs/>
        </w:rPr>
        <w:t xml:space="preserve"> </w:t>
      </w:r>
      <w:r w:rsidRPr="002E55DC">
        <w:rPr>
          <w:rFonts w:ascii="Verdana" w:hAnsi="Verdana" w:cstheme="minorHAnsi"/>
        </w:rPr>
        <w:t xml:space="preserve">este </w:t>
      </w:r>
      <w:r>
        <w:rPr>
          <w:rFonts w:ascii="Verdana" w:hAnsi="Verdana" w:cstheme="minorHAnsi"/>
        </w:rPr>
        <w:t>ítem el área técnica debe i</w:t>
      </w:r>
      <w:r w:rsidRPr="002E55DC">
        <w:rPr>
          <w:rFonts w:ascii="Verdana" w:hAnsi="Verdana" w:cstheme="minorHAnsi"/>
        </w:rPr>
        <w:t xml:space="preserve">ndicar si, existen o no </w:t>
      </w:r>
      <w:r w:rsidR="00B928EF">
        <w:rPr>
          <w:rFonts w:ascii="Verdana" w:hAnsi="Verdana" w:cstheme="minorHAnsi"/>
        </w:rPr>
        <w:t>deterioro</w:t>
      </w:r>
      <w:r w:rsidRPr="002E55DC">
        <w:rPr>
          <w:rFonts w:ascii="Verdana" w:hAnsi="Verdana" w:cstheme="minorHAnsi"/>
        </w:rPr>
        <w:t xml:space="preserve"> de los bienes objeto de análisis y los argumentos claramente </w:t>
      </w:r>
      <w:r w:rsidRPr="002E55DC">
        <w:rPr>
          <w:rFonts w:ascii="Verdana" w:hAnsi="Verdana" w:cstheme="minorHAnsi"/>
        </w:rPr>
        <w:lastRenderedPageBreak/>
        <w:t>soportados, que podrán fundamentarse en las expectativas de uso, potencial de servicio, experiencia y conocimiento de los bienes, entre otros.</w:t>
      </w:r>
    </w:p>
    <w:p w14:paraId="13289D2D" w14:textId="77777777" w:rsidR="002A57A7" w:rsidRPr="002E55DC" w:rsidRDefault="002A57A7" w:rsidP="002A57A7">
      <w:pPr>
        <w:pStyle w:val="Prrafodelista"/>
        <w:spacing w:line="360" w:lineRule="auto"/>
        <w:jc w:val="both"/>
        <w:rPr>
          <w:rFonts w:ascii="Verdana" w:hAnsi="Verdana" w:cstheme="minorHAnsi"/>
          <w:b/>
          <w:bCs/>
        </w:rPr>
      </w:pPr>
    </w:p>
    <w:p w14:paraId="18228B29" w14:textId="77777777" w:rsidR="002A57A7" w:rsidRDefault="002A57A7" w:rsidP="002A57A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Verdana" w:hAnsi="Verdana" w:cstheme="minorHAnsi"/>
        </w:rPr>
      </w:pPr>
      <w:r w:rsidRPr="002E55DC">
        <w:rPr>
          <w:rFonts w:ascii="Verdana" w:hAnsi="Verdana" w:cstheme="minorHAnsi"/>
          <w:b/>
          <w:bCs/>
        </w:rPr>
        <w:t xml:space="preserve">Anexos: </w:t>
      </w:r>
      <w:r w:rsidRPr="002E55DC">
        <w:rPr>
          <w:rFonts w:ascii="Verdana" w:hAnsi="Verdana" w:cstheme="minorHAnsi"/>
        </w:rPr>
        <w:t>Los anexos corresponden</w:t>
      </w:r>
      <w:r>
        <w:rPr>
          <w:rFonts w:ascii="Verdana" w:hAnsi="Verdana" w:cstheme="minorHAnsi"/>
        </w:rPr>
        <w:t>:</w:t>
      </w:r>
    </w:p>
    <w:p w14:paraId="00416623" w14:textId="77777777" w:rsidR="002A57A7" w:rsidRPr="006336C9" w:rsidRDefault="002A57A7" w:rsidP="002A57A7">
      <w:pPr>
        <w:pStyle w:val="Prrafodelista"/>
        <w:rPr>
          <w:rFonts w:ascii="Verdana" w:hAnsi="Verdana" w:cstheme="minorHAnsi"/>
          <w:highlight w:val="yellow"/>
        </w:rPr>
      </w:pPr>
    </w:p>
    <w:p w14:paraId="67F7EFB4" w14:textId="178A073C" w:rsidR="002A57A7" w:rsidRDefault="002A57A7" w:rsidP="002A57A7">
      <w:pPr>
        <w:pStyle w:val="Prrafodelista"/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/>
          <w:color w:val="000000"/>
          <w:shd w:val="clear" w:color="auto" w:fill="FFFFFF"/>
        </w:rPr>
        <w:t xml:space="preserve">Formato base de datos </w:t>
      </w:r>
      <w:r w:rsidR="00B928EF">
        <w:rPr>
          <w:rFonts w:ascii="Verdana" w:hAnsi="Verdana"/>
          <w:color w:val="000000"/>
          <w:shd w:val="clear" w:color="auto" w:fill="FFFFFF"/>
        </w:rPr>
        <w:t xml:space="preserve">indicios de </w:t>
      </w:r>
      <w:r w:rsidR="00B928EF" w:rsidRPr="003F1120">
        <w:rPr>
          <w:rFonts w:ascii="Verdana" w:hAnsi="Verdana"/>
          <w:color w:val="000000"/>
          <w:shd w:val="clear" w:color="auto" w:fill="FFFFFF"/>
        </w:rPr>
        <w:t>deterioro</w:t>
      </w:r>
      <w:r w:rsidRPr="003F1120">
        <w:rPr>
          <w:rFonts w:ascii="Verdana" w:hAnsi="Verdana"/>
          <w:color w:val="000000"/>
          <w:shd w:val="clear" w:color="auto" w:fill="FFFFFF"/>
        </w:rPr>
        <w:t xml:space="preserve"> </w:t>
      </w:r>
      <w:r w:rsidR="003F1120" w:rsidRPr="003F1120">
        <w:rPr>
          <w:rFonts w:ascii="Verdana" w:hAnsi="Verdana"/>
          <w:color w:val="000000"/>
          <w:shd w:val="clear" w:color="auto" w:fill="FFFFFF"/>
        </w:rPr>
        <w:t>GAI-F009</w:t>
      </w:r>
      <w:r w:rsidRPr="003F1120">
        <w:rPr>
          <w:rFonts w:ascii="Verdana" w:hAnsi="Verdana" w:cstheme="minorHAnsi"/>
        </w:rPr>
        <w:t>-</w:t>
      </w:r>
      <w:r>
        <w:rPr>
          <w:rFonts w:ascii="Verdana" w:hAnsi="Verdana" w:cstheme="minorHAnsi"/>
        </w:rPr>
        <w:t xml:space="preserve"> Diligenciado</w:t>
      </w:r>
    </w:p>
    <w:p w14:paraId="2DB3C5ED" w14:textId="77777777" w:rsidR="002A57A7" w:rsidRPr="00BF3899" w:rsidRDefault="002A57A7" w:rsidP="002A57A7">
      <w:pPr>
        <w:pStyle w:val="Prrafodelista"/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-</w:t>
      </w:r>
      <w:r w:rsidRPr="00BF3899">
        <w:rPr>
          <w:rFonts w:ascii="Verdana" w:hAnsi="Verdana" w:cstheme="minorHAnsi"/>
        </w:rPr>
        <w:t>Conceptos técnicos de proveedores – si aplica</w:t>
      </w:r>
    </w:p>
    <w:p w14:paraId="64BCEEC9" w14:textId="7EF4121F" w:rsidR="002A57A7" w:rsidRDefault="002A57A7" w:rsidP="002A57A7">
      <w:pPr>
        <w:pStyle w:val="Prrafodelista"/>
        <w:spacing w:line="360" w:lineRule="auto"/>
        <w:jc w:val="both"/>
        <w:rPr>
          <w:rFonts w:ascii="Verdana" w:hAnsi="Verdana" w:cstheme="minorHAnsi"/>
        </w:rPr>
      </w:pPr>
      <w:r w:rsidRPr="00BF3899">
        <w:rPr>
          <w:rFonts w:ascii="Verdana" w:hAnsi="Verdana" w:cstheme="minorHAnsi"/>
        </w:rPr>
        <w:t>-Informes de mantenimiento de proveedores – si aplica</w:t>
      </w:r>
    </w:p>
    <w:p w14:paraId="746831A2" w14:textId="5253DB06" w:rsidR="00BF3899" w:rsidRPr="00BF3899" w:rsidRDefault="00BF3899" w:rsidP="002A57A7">
      <w:pPr>
        <w:pStyle w:val="Prrafodelista"/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-Cotizaciones – si aplica</w:t>
      </w:r>
    </w:p>
    <w:p w14:paraId="3F217F1E" w14:textId="77777777" w:rsidR="002A57A7" w:rsidRPr="002E55DC" w:rsidRDefault="002A57A7" w:rsidP="002A57A7">
      <w:pPr>
        <w:pStyle w:val="Prrafodelista"/>
        <w:spacing w:line="360" w:lineRule="auto"/>
        <w:jc w:val="both"/>
        <w:rPr>
          <w:rFonts w:ascii="Verdana" w:hAnsi="Verdana" w:cstheme="minorHAnsi"/>
          <w:b/>
          <w:bCs/>
        </w:rPr>
      </w:pPr>
    </w:p>
    <w:p w14:paraId="03168389" w14:textId="77777777" w:rsidR="002A57A7" w:rsidRDefault="002A57A7" w:rsidP="002A57A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Firmas:</w:t>
      </w:r>
    </w:p>
    <w:p w14:paraId="11C0C5E3" w14:textId="45A2F23C" w:rsidR="002A57A7" w:rsidRDefault="002A57A7" w:rsidP="002A57A7">
      <w:pPr>
        <w:pStyle w:val="Prrafodelista"/>
        <w:spacing w:line="360" w:lineRule="auto"/>
        <w:jc w:val="both"/>
        <w:rPr>
          <w:rFonts w:ascii="Verdana" w:hAnsi="Verdana" w:cstheme="minorHAnsi"/>
        </w:rPr>
      </w:pPr>
      <w:r w:rsidRPr="000650CA">
        <w:rPr>
          <w:rFonts w:ascii="Verdana" w:hAnsi="Verdana" w:cstheme="minorHAnsi"/>
          <w:b/>
          <w:bCs/>
        </w:rPr>
        <w:t>Proyectó:</w:t>
      </w:r>
      <w:r>
        <w:rPr>
          <w:rFonts w:ascii="Verdana" w:hAnsi="Verdana" w:cstheme="minorHAnsi"/>
        </w:rPr>
        <w:t xml:space="preserve"> </w:t>
      </w:r>
      <w:r w:rsidRPr="002E55DC">
        <w:rPr>
          <w:rFonts w:ascii="Verdana" w:hAnsi="Verdana" w:cstheme="minorHAnsi"/>
        </w:rPr>
        <w:t xml:space="preserve">Registrar nombres y apellidos completos </w:t>
      </w:r>
      <w:r>
        <w:rPr>
          <w:rFonts w:ascii="Verdana" w:hAnsi="Verdana" w:cstheme="minorHAnsi"/>
        </w:rPr>
        <w:t xml:space="preserve">e </w:t>
      </w:r>
      <w:r w:rsidRPr="002E55DC">
        <w:rPr>
          <w:rFonts w:ascii="Verdana" w:hAnsi="Verdana" w:cstheme="minorHAnsi"/>
        </w:rPr>
        <w:t>incluir la</w:t>
      </w:r>
      <w:r>
        <w:rPr>
          <w:rFonts w:ascii="Verdana" w:hAnsi="Verdana" w:cstheme="minorHAnsi"/>
        </w:rPr>
        <w:t>s</w:t>
      </w:r>
      <w:r w:rsidRPr="002E55DC">
        <w:rPr>
          <w:rFonts w:ascii="Verdana" w:hAnsi="Verdana" w:cstheme="minorHAnsi"/>
        </w:rPr>
        <w:t xml:space="preserve"> respectiva</w:t>
      </w:r>
      <w:r>
        <w:rPr>
          <w:rFonts w:ascii="Verdana" w:hAnsi="Verdana" w:cstheme="minorHAnsi"/>
        </w:rPr>
        <w:t>s</w:t>
      </w:r>
      <w:r w:rsidRPr="002E55DC">
        <w:rPr>
          <w:rFonts w:ascii="Verdana" w:hAnsi="Verdana" w:cstheme="minorHAnsi"/>
        </w:rPr>
        <w:t xml:space="preserve"> firma</w:t>
      </w:r>
      <w:r>
        <w:rPr>
          <w:rFonts w:ascii="Verdana" w:hAnsi="Verdana" w:cstheme="minorHAnsi"/>
        </w:rPr>
        <w:t xml:space="preserve">s </w:t>
      </w:r>
      <w:r w:rsidRPr="002E55DC">
        <w:rPr>
          <w:rFonts w:ascii="Verdana" w:hAnsi="Verdana" w:cstheme="minorHAnsi"/>
        </w:rPr>
        <w:t>de</w:t>
      </w:r>
      <w:r>
        <w:rPr>
          <w:rFonts w:ascii="Verdana" w:hAnsi="Verdana" w:cstheme="minorHAnsi"/>
        </w:rPr>
        <w:t xml:space="preserve"> </w:t>
      </w:r>
      <w:r w:rsidRPr="002E55DC">
        <w:rPr>
          <w:rFonts w:ascii="Verdana" w:hAnsi="Verdana" w:cstheme="minorHAnsi"/>
        </w:rPr>
        <w:t>l</w:t>
      </w:r>
      <w:r>
        <w:rPr>
          <w:rFonts w:ascii="Verdana" w:hAnsi="Verdana" w:cstheme="minorHAnsi"/>
        </w:rPr>
        <w:t>os</w:t>
      </w:r>
      <w:r w:rsidRPr="002E55DC">
        <w:rPr>
          <w:rFonts w:ascii="Verdana" w:hAnsi="Verdana" w:cstheme="minorHAnsi"/>
        </w:rPr>
        <w:t xml:space="preserve"> funcionario</w:t>
      </w:r>
      <w:r>
        <w:rPr>
          <w:rFonts w:ascii="Verdana" w:hAnsi="Verdana" w:cstheme="minorHAnsi"/>
        </w:rPr>
        <w:t>s</w:t>
      </w:r>
      <w:r w:rsidRPr="002E55DC">
        <w:rPr>
          <w:rFonts w:ascii="Verdana" w:hAnsi="Verdana" w:cstheme="minorHAnsi"/>
        </w:rPr>
        <w:t xml:space="preserve"> y/o contratista</w:t>
      </w:r>
      <w:r>
        <w:rPr>
          <w:rFonts w:ascii="Verdana" w:hAnsi="Verdana" w:cstheme="minorHAnsi"/>
        </w:rPr>
        <w:t>s</w:t>
      </w:r>
      <w:r w:rsidRPr="002E55DC">
        <w:rPr>
          <w:rFonts w:ascii="Verdana" w:hAnsi="Verdana" w:cstheme="minorHAnsi"/>
        </w:rPr>
        <w:t xml:space="preserve"> que</w:t>
      </w:r>
      <w:r>
        <w:rPr>
          <w:rFonts w:ascii="Verdana" w:hAnsi="Verdana" w:cstheme="minorHAnsi"/>
        </w:rPr>
        <w:t xml:space="preserve"> proyectaron </w:t>
      </w:r>
      <w:r w:rsidRPr="002E55DC">
        <w:rPr>
          <w:rFonts w:ascii="Verdana" w:hAnsi="Verdana" w:cstheme="minorHAnsi"/>
        </w:rPr>
        <w:t>el informe</w:t>
      </w:r>
      <w:r>
        <w:rPr>
          <w:rFonts w:ascii="Verdana" w:hAnsi="Verdana" w:cstheme="minorHAnsi"/>
        </w:rPr>
        <w:t xml:space="preserve"> y diligenciaron el </w:t>
      </w:r>
      <w:r w:rsidR="003F1120" w:rsidRPr="003F1120">
        <w:rPr>
          <w:rFonts w:ascii="Verdana" w:hAnsi="Verdana"/>
          <w:color w:val="000000"/>
          <w:shd w:val="clear" w:color="auto" w:fill="FFFFFF"/>
        </w:rPr>
        <w:t>GAI-F009</w:t>
      </w:r>
      <w:r w:rsidRPr="003F1120">
        <w:rPr>
          <w:rFonts w:ascii="Verdana" w:hAnsi="Verdana"/>
          <w:color w:val="000000"/>
          <w:shd w:val="clear" w:color="auto" w:fill="FFFFFF"/>
        </w:rPr>
        <w:t xml:space="preserve"> Formato</w:t>
      </w:r>
      <w:r>
        <w:rPr>
          <w:rFonts w:ascii="Verdana" w:hAnsi="Verdana"/>
          <w:color w:val="000000"/>
          <w:shd w:val="clear" w:color="auto" w:fill="FFFFFF"/>
        </w:rPr>
        <w:t xml:space="preserve"> base de datos análisis de </w:t>
      </w:r>
      <w:r w:rsidR="00A600BA">
        <w:rPr>
          <w:rFonts w:ascii="Verdana" w:hAnsi="Verdana"/>
          <w:color w:val="000000"/>
          <w:shd w:val="clear" w:color="auto" w:fill="FFFFFF"/>
        </w:rPr>
        <w:t>indicios de deterioro.</w:t>
      </w:r>
    </w:p>
    <w:p w14:paraId="2B7441E7" w14:textId="77777777" w:rsidR="002A57A7" w:rsidRDefault="002A57A7" w:rsidP="002A57A7">
      <w:pPr>
        <w:pStyle w:val="Prrafodelista"/>
        <w:spacing w:line="360" w:lineRule="auto"/>
        <w:jc w:val="both"/>
        <w:rPr>
          <w:rFonts w:ascii="Verdana" w:hAnsi="Verdana" w:cstheme="minorHAnsi"/>
        </w:rPr>
      </w:pPr>
      <w:r w:rsidRPr="000650CA">
        <w:rPr>
          <w:rFonts w:ascii="Verdana" w:hAnsi="Verdana" w:cstheme="minorHAnsi"/>
          <w:b/>
          <w:bCs/>
        </w:rPr>
        <w:t>Revisó:</w:t>
      </w:r>
      <w:r>
        <w:rPr>
          <w:rFonts w:ascii="Verdana" w:hAnsi="Verdana" w:cstheme="minorHAnsi"/>
        </w:rPr>
        <w:t xml:space="preserve"> </w:t>
      </w:r>
      <w:r w:rsidRPr="002E55DC">
        <w:rPr>
          <w:rFonts w:ascii="Verdana" w:hAnsi="Verdana" w:cstheme="minorHAnsi"/>
        </w:rPr>
        <w:t xml:space="preserve">Registrar nombres y apellidos completos del funcionario y/o contratista que </w:t>
      </w:r>
      <w:r>
        <w:rPr>
          <w:rFonts w:ascii="Verdana" w:hAnsi="Verdana" w:cstheme="minorHAnsi"/>
        </w:rPr>
        <w:t xml:space="preserve">revisó </w:t>
      </w:r>
      <w:r w:rsidRPr="002E55DC">
        <w:rPr>
          <w:rFonts w:ascii="Verdana" w:hAnsi="Verdana" w:cstheme="minorHAnsi"/>
        </w:rPr>
        <w:t>el informe e incluir la respectiva firma.</w:t>
      </w:r>
    </w:p>
    <w:p w14:paraId="17B1EC18" w14:textId="6E2CFE4B" w:rsidR="002A57A7" w:rsidRPr="002E55DC" w:rsidRDefault="002A57A7" w:rsidP="002A57A7">
      <w:pPr>
        <w:pStyle w:val="Prrafodelista"/>
        <w:spacing w:line="360" w:lineRule="auto"/>
        <w:jc w:val="both"/>
        <w:rPr>
          <w:rFonts w:ascii="Verdana" w:hAnsi="Verdana" w:cstheme="minorHAnsi"/>
          <w:b/>
          <w:bCs/>
        </w:rPr>
      </w:pPr>
      <w:r w:rsidRPr="000650CA">
        <w:rPr>
          <w:rFonts w:ascii="Verdana" w:hAnsi="Verdana" w:cstheme="minorHAnsi"/>
          <w:b/>
          <w:bCs/>
        </w:rPr>
        <w:t>Aprobó:</w:t>
      </w:r>
      <w:r>
        <w:rPr>
          <w:rFonts w:ascii="Verdana" w:hAnsi="Verdana" w:cstheme="minorHAnsi"/>
        </w:rPr>
        <w:t xml:space="preserve"> </w:t>
      </w:r>
      <w:r w:rsidRPr="002E55DC">
        <w:rPr>
          <w:rFonts w:ascii="Verdana" w:hAnsi="Verdana" w:cstheme="minorHAnsi"/>
        </w:rPr>
        <w:t>Registrar nombres y apellidos completos del</w:t>
      </w:r>
      <w:r>
        <w:rPr>
          <w:rFonts w:ascii="Verdana" w:hAnsi="Verdana" w:cstheme="minorHAnsi"/>
        </w:rPr>
        <w:t xml:space="preserve"> subdirector, jefe o coordinador que aprueba el </w:t>
      </w:r>
      <w:r w:rsidRPr="002E55DC">
        <w:rPr>
          <w:rFonts w:ascii="Verdana" w:hAnsi="Verdana" w:cstheme="minorHAnsi"/>
        </w:rPr>
        <w:t>informe e incluir la respectiva firma.</w:t>
      </w:r>
      <w:r w:rsidR="003F1120" w:rsidRPr="002E55DC">
        <w:rPr>
          <w:rFonts w:ascii="Verdana" w:hAnsi="Verdana" w:cstheme="minorHAnsi"/>
          <w:b/>
          <w:bCs/>
        </w:rPr>
        <w:t xml:space="preserve"> </w:t>
      </w:r>
    </w:p>
    <w:p w14:paraId="3BEE55EF" w14:textId="77777777" w:rsidR="00AC3D1A" w:rsidRPr="006D4A07" w:rsidRDefault="00AC3D1A" w:rsidP="001A2B46">
      <w:pPr>
        <w:spacing w:line="360" w:lineRule="auto"/>
        <w:rPr>
          <w:rFonts w:ascii="Verdana" w:hAnsi="Verdana" w:cstheme="minorHAnsi"/>
        </w:rPr>
      </w:pPr>
    </w:p>
    <w:sectPr w:rsidR="00AC3D1A" w:rsidRPr="006D4A0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B7B35" w14:textId="77777777" w:rsidR="00A1095F" w:rsidRDefault="00A1095F" w:rsidP="00B825A6">
      <w:pPr>
        <w:spacing w:after="0" w:line="240" w:lineRule="auto"/>
      </w:pPr>
      <w:r>
        <w:separator/>
      </w:r>
    </w:p>
  </w:endnote>
  <w:endnote w:type="continuationSeparator" w:id="0">
    <w:p w14:paraId="5143EB0F" w14:textId="77777777" w:rsidR="00A1095F" w:rsidRDefault="00A1095F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3F1120">
              <w:rPr>
                <w:b/>
                <w:bCs/>
                <w:noProof/>
              </w:rPr>
              <w:t>1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3F1120">
              <w:rPr>
                <w:b/>
                <w:bCs/>
                <w:noProof/>
              </w:rPr>
              <w:t>3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8AA82" w14:textId="77777777" w:rsidR="00A1095F" w:rsidRDefault="00A1095F" w:rsidP="00B825A6">
      <w:pPr>
        <w:spacing w:after="0" w:line="240" w:lineRule="auto"/>
      </w:pPr>
      <w:r>
        <w:separator/>
      </w:r>
    </w:p>
  </w:footnote>
  <w:footnote w:type="continuationSeparator" w:id="0">
    <w:p w14:paraId="20E1B4A8" w14:textId="77777777" w:rsidR="00A1095F" w:rsidRDefault="00A1095F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96"/>
      <w:gridCol w:w="6633"/>
      <w:gridCol w:w="2545"/>
    </w:tblGrid>
    <w:tr w:rsidR="00BC6268" w:rsidRPr="006D4A07" w14:paraId="5B4BB1F9" w14:textId="77777777" w:rsidTr="003F1120">
      <w:trPr>
        <w:trHeight w:val="1125"/>
      </w:trPr>
      <w:tc>
        <w:tcPr>
          <w:tcW w:w="1560" w:type="dxa"/>
        </w:tcPr>
        <w:p w14:paraId="0ADB9BB3" w14:textId="778B7515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drawing>
              <wp:inline distT="0" distB="0" distL="0" distR="0" wp14:anchorId="62838B9F" wp14:editId="2E633FAE">
                <wp:extent cx="876300" cy="876300"/>
                <wp:effectExtent l="0" t="0" r="0" b="0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14:paraId="0B29C120" w14:textId="77777777" w:rsidR="001A2B46" w:rsidRDefault="001A2B46" w:rsidP="001A2B46">
          <w:pPr>
            <w:spacing w:line="360" w:lineRule="auto"/>
            <w:rPr>
              <w:rFonts w:ascii="Verdana" w:hAnsi="Verdana"/>
              <w:b/>
              <w:bCs/>
            </w:rPr>
          </w:pPr>
        </w:p>
        <w:p w14:paraId="525D05A4" w14:textId="2B61EA67" w:rsidR="00887A11" w:rsidRDefault="00887A11" w:rsidP="00887A11">
          <w:pPr>
            <w:spacing w:line="360" w:lineRule="auto"/>
            <w:rPr>
              <w:rFonts w:ascii="Verdana" w:hAnsi="Verdana"/>
              <w:b/>
              <w:bCs/>
            </w:rPr>
          </w:pPr>
          <w:bookmarkStart w:id="1" w:name="_Hlk176180950"/>
          <w:r w:rsidRPr="00887A11">
            <w:rPr>
              <w:rFonts w:ascii="Verdana" w:hAnsi="Verdana"/>
              <w:b/>
              <w:bCs/>
            </w:rPr>
            <w:t>GESTIÓN DE ALMACÉN E INVENTARIOS</w:t>
          </w:r>
        </w:p>
        <w:p w14:paraId="4949DE71" w14:textId="177692CA" w:rsidR="001A2B46" w:rsidRPr="00887A11" w:rsidRDefault="001A2B46" w:rsidP="00887A11">
          <w:pPr>
            <w:spacing w:line="360" w:lineRule="auto"/>
            <w:rPr>
              <w:rFonts w:ascii="Verdana" w:hAnsi="Verdana" w:cstheme="minorHAnsi"/>
              <w:b/>
              <w:bCs/>
            </w:rPr>
          </w:pPr>
          <w:r w:rsidRPr="00887A11">
            <w:rPr>
              <w:rFonts w:ascii="Verdana" w:hAnsi="Verdana"/>
              <w:b/>
              <w:bCs/>
            </w:rPr>
            <w:t>Formato</w:t>
          </w:r>
          <w:bookmarkEnd w:id="1"/>
          <w:r w:rsidR="003F1120">
            <w:rPr>
              <w:rFonts w:ascii="Verdana" w:hAnsi="Verdana"/>
              <w:b/>
              <w:bCs/>
            </w:rPr>
            <w:t xml:space="preserve"> </w:t>
          </w:r>
          <w:r w:rsidR="00116423" w:rsidRPr="00887A11">
            <w:rPr>
              <w:rFonts w:ascii="Verdana" w:hAnsi="Verdana"/>
              <w:b/>
              <w:bCs/>
            </w:rPr>
            <w:t xml:space="preserve">Informe comprobación de </w:t>
          </w:r>
          <w:r w:rsidR="00874AAA">
            <w:rPr>
              <w:rFonts w:ascii="Verdana" w:hAnsi="Verdana"/>
              <w:b/>
              <w:bCs/>
            </w:rPr>
            <w:t xml:space="preserve">Indicios de </w:t>
          </w:r>
          <w:r w:rsidR="00116423" w:rsidRPr="00887A11">
            <w:rPr>
              <w:rFonts w:ascii="Verdana" w:hAnsi="Verdana"/>
              <w:b/>
              <w:bCs/>
            </w:rPr>
            <w:t>deterioro</w:t>
          </w:r>
        </w:p>
        <w:p w14:paraId="25F0D701" w14:textId="222A4B0E" w:rsidR="00B825A6" w:rsidRPr="006D4A07" w:rsidRDefault="00B825A6" w:rsidP="78D25A2A">
          <w:pPr>
            <w:pStyle w:val="Encabezado"/>
            <w:rPr>
              <w:rFonts w:ascii="Verdana" w:hAnsi="Verdana"/>
            </w:rPr>
          </w:pPr>
        </w:p>
      </w:tc>
      <w:tc>
        <w:tcPr>
          <w:tcW w:w="2551" w:type="dxa"/>
        </w:tcPr>
        <w:p w14:paraId="72B5BE90" w14:textId="69429C84" w:rsidR="00B825A6" w:rsidRPr="003F1120" w:rsidRDefault="003F1120" w:rsidP="78D25A2A">
          <w:pPr>
            <w:pStyle w:val="Encabezado"/>
            <w:jc w:val="left"/>
            <w:rPr>
              <w:rFonts w:ascii="Verdana" w:hAnsi="Verdana"/>
            </w:rPr>
          </w:pPr>
          <w:r w:rsidRPr="003F1120">
            <w:rPr>
              <w:rFonts w:ascii="Verdana" w:hAnsi="Verdana"/>
              <w:b/>
            </w:rPr>
            <w:t>Código</w:t>
          </w:r>
          <w:r>
            <w:rPr>
              <w:rFonts w:ascii="Verdana" w:hAnsi="Verdana"/>
              <w:b/>
            </w:rPr>
            <w:t xml:space="preserve"> </w:t>
          </w:r>
          <w:r>
            <w:rPr>
              <w:rFonts w:ascii="Verdana" w:hAnsi="Verdana"/>
            </w:rPr>
            <w:t>GAI-F007</w:t>
          </w:r>
        </w:p>
        <w:p w14:paraId="25A12EEE" w14:textId="3B7B671E" w:rsidR="00B825A6" w:rsidRPr="003F1120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3F1120">
            <w:rPr>
              <w:rFonts w:ascii="Verdana" w:hAnsi="Verdana"/>
              <w:b/>
            </w:rPr>
            <w:t xml:space="preserve">Versión </w:t>
          </w:r>
          <w:r w:rsidR="003F1120" w:rsidRPr="003F1120">
            <w:rPr>
              <w:rFonts w:ascii="Verdana" w:hAnsi="Verdana"/>
            </w:rPr>
            <w:t>01</w:t>
          </w:r>
        </w:p>
        <w:p w14:paraId="237504F3" w14:textId="01608279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3F1120">
            <w:rPr>
              <w:rFonts w:ascii="Verdana" w:hAnsi="Verdana"/>
              <w:b/>
            </w:rPr>
            <w:t>Fecha</w:t>
          </w:r>
          <w:r w:rsidRPr="78D25A2A">
            <w:rPr>
              <w:rFonts w:ascii="Verdana" w:hAnsi="Verdana"/>
            </w:rPr>
            <w:t xml:space="preserve">  </w:t>
          </w:r>
          <w:r w:rsidR="003F1120">
            <w:rPr>
              <w:rFonts w:ascii="Verdana" w:hAnsi="Verdana"/>
            </w:rPr>
            <w:t>30/09/2024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D3CB9"/>
    <w:multiLevelType w:val="hybridMultilevel"/>
    <w:tmpl w:val="BA8048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B5173"/>
    <w:multiLevelType w:val="hybridMultilevel"/>
    <w:tmpl w:val="3EF6E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A090B"/>
    <w:multiLevelType w:val="hybridMultilevel"/>
    <w:tmpl w:val="FCB8C53A"/>
    <w:lvl w:ilvl="0" w:tplc="FB188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A6"/>
    <w:rsid w:val="000A5E87"/>
    <w:rsid w:val="0011118C"/>
    <w:rsid w:val="00116423"/>
    <w:rsid w:val="0014793F"/>
    <w:rsid w:val="00194415"/>
    <w:rsid w:val="001A2B46"/>
    <w:rsid w:val="002A57A7"/>
    <w:rsid w:val="002B019E"/>
    <w:rsid w:val="0032788F"/>
    <w:rsid w:val="00354946"/>
    <w:rsid w:val="003E62BA"/>
    <w:rsid w:val="003F1120"/>
    <w:rsid w:val="00407380"/>
    <w:rsid w:val="004B6185"/>
    <w:rsid w:val="004E3531"/>
    <w:rsid w:val="00525919"/>
    <w:rsid w:val="005E1FF7"/>
    <w:rsid w:val="00687E40"/>
    <w:rsid w:val="006A6ED6"/>
    <w:rsid w:val="006D167F"/>
    <w:rsid w:val="006D4A07"/>
    <w:rsid w:val="007C69E6"/>
    <w:rsid w:val="00874AAA"/>
    <w:rsid w:val="00887A11"/>
    <w:rsid w:val="009C743E"/>
    <w:rsid w:val="009F4BFC"/>
    <w:rsid w:val="00A0667B"/>
    <w:rsid w:val="00A1095F"/>
    <w:rsid w:val="00A600BA"/>
    <w:rsid w:val="00A747E4"/>
    <w:rsid w:val="00AB41EA"/>
    <w:rsid w:val="00AC3D1A"/>
    <w:rsid w:val="00AC4AFA"/>
    <w:rsid w:val="00B825A6"/>
    <w:rsid w:val="00B928EF"/>
    <w:rsid w:val="00BC3127"/>
    <w:rsid w:val="00BC6268"/>
    <w:rsid w:val="00BF3899"/>
    <w:rsid w:val="00C32C08"/>
    <w:rsid w:val="00C570CD"/>
    <w:rsid w:val="00C857E7"/>
    <w:rsid w:val="00CD3504"/>
    <w:rsid w:val="00D313C5"/>
    <w:rsid w:val="00D458F4"/>
    <w:rsid w:val="00DA02DB"/>
    <w:rsid w:val="00E40B7A"/>
    <w:rsid w:val="00F442DC"/>
    <w:rsid w:val="00F46EDA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B46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3872C788-15C5-410E-BC20-3D72FBDDD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80062-9C96-472C-A7F1-76BB8553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Carol Stephanny BARRAGAN SOLER</cp:lastModifiedBy>
  <cp:revision>12</cp:revision>
  <dcterms:created xsi:type="dcterms:W3CDTF">2024-07-02T16:58:00Z</dcterms:created>
  <dcterms:modified xsi:type="dcterms:W3CDTF">2024-10-02T18:57:00Z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