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DF125" w14:textId="77777777" w:rsidR="002327AE" w:rsidRPr="00894DDE" w:rsidRDefault="00953E09" w:rsidP="009F6552">
      <w:pPr>
        <w:rPr>
          <w:rFonts w:cs="Arial"/>
          <w:noProof/>
          <w:szCs w:val="20"/>
          <w:lang w:val="es-CO" w:eastAsia="es-CO"/>
        </w:rPr>
      </w:pPr>
      <w:r w:rsidRPr="00894DDE">
        <w:rPr>
          <w:rFonts w:cs="Arial"/>
          <w:noProof/>
          <w:lang w:val="es-CO" w:eastAsia="es-CO"/>
        </w:rPr>
        <w:drawing>
          <wp:anchor distT="0" distB="0" distL="114300" distR="114300" simplePos="0" relativeHeight="251659264" behindDoc="0" locked="0" layoutInCell="1" allowOverlap="1" wp14:anchorId="333C8F91" wp14:editId="355C7143">
            <wp:simplePos x="0" y="0"/>
            <wp:positionH relativeFrom="margin">
              <wp:posOffset>1685925</wp:posOffset>
            </wp:positionH>
            <wp:positionV relativeFrom="paragraph">
              <wp:posOffset>240665</wp:posOffset>
            </wp:positionV>
            <wp:extent cx="2762250" cy="2261870"/>
            <wp:effectExtent l="0" t="0" r="0" b="5080"/>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51594" t="19790" r="16817" b="34213"/>
                    <a:stretch/>
                  </pic:blipFill>
                  <pic:spPr bwMode="auto">
                    <a:xfrm>
                      <a:off x="0" y="0"/>
                      <a:ext cx="2762250" cy="2261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2A6659" w14:textId="77777777" w:rsidR="002327AE" w:rsidRPr="00894DDE" w:rsidRDefault="002327AE" w:rsidP="009F6552">
      <w:pPr>
        <w:rPr>
          <w:rFonts w:cs="Arial"/>
          <w:noProof/>
          <w:szCs w:val="20"/>
          <w:lang w:val="es-CO" w:eastAsia="es-CO"/>
        </w:rPr>
      </w:pPr>
    </w:p>
    <w:p w14:paraId="0A37501D" w14:textId="77777777" w:rsidR="002327AE" w:rsidRPr="00894DDE" w:rsidRDefault="002327AE" w:rsidP="009F6552">
      <w:pPr>
        <w:rPr>
          <w:rFonts w:cs="Arial"/>
          <w:noProof/>
          <w:szCs w:val="20"/>
          <w:lang w:val="es-CO" w:eastAsia="es-CO"/>
        </w:rPr>
      </w:pPr>
    </w:p>
    <w:p w14:paraId="5DAB6C7B" w14:textId="77777777" w:rsidR="002327AE" w:rsidRPr="00894DDE" w:rsidRDefault="002327AE" w:rsidP="009F6552">
      <w:pPr>
        <w:rPr>
          <w:rFonts w:cs="Arial"/>
          <w:noProof/>
          <w:szCs w:val="20"/>
          <w:lang w:val="es-CO" w:eastAsia="es-CO"/>
        </w:rPr>
      </w:pPr>
    </w:p>
    <w:p w14:paraId="15694EFA" w14:textId="77777777" w:rsidR="002327AE" w:rsidRPr="007D2BB8" w:rsidRDefault="002327AE" w:rsidP="00953E09">
      <w:pPr>
        <w:jc w:val="center"/>
        <w:rPr>
          <w:rFonts w:cs="Arial"/>
          <w:b/>
          <w:caps/>
          <w:color w:val="4F81BD" w:themeColor="accent1"/>
          <w:sz w:val="40"/>
          <w:szCs w:val="20"/>
        </w:rPr>
      </w:pPr>
      <w:r w:rsidRPr="007D2BB8">
        <w:rPr>
          <w:rFonts w:cs="Arial"/>
          <w:b/>
          <w:caps/>
          <w:color w:val="4F81BD" w:themeColor="accent1"/>
          <w:sz w:val="40"/>
          <w:szCs w:val="20"/>
        </w:rPr>
        <w:t>FICHA</w:t>
      </w:r>
      <w:r w:rsidRPr="007D2BB8">
        <w:rPr>
          <w:rFonts w:cs="Arial"/>
          <w:noProof/>
          <w:sz w:val="40"/>
          <w:szCs w:val="20"/>
          <w:lang w:val="es-CO" w:eastAsia="es-CO"/>
        </w:rPr>
        <w:t xml:space="preserve"> </w:t>
      </w:r>
      <w:r w:rsidRPr="007D2BB8">
        <w:rPr>
          <w:rFonts w:cs="Arial"/>
          <w:b/>
          <w:caps/>
          <w:color w:val="4F81BD" w:themeColor="accent1"/>
          <w:sz w:val="40"/>
          <w:szCs w:val="20"/>
        </w:rPr>
        <w:t>METODOLÓGICA</w:t>
      </w:r>
      <w:r w:rsidR="00953E09" w:rsidRPr="007D2BB8">
        <w:rPr>
          <w:rFonts w:cs="Arial"/>
          <w:b/>
          <w:caps/>
          <w:color w:val="4F81BD" w:themeColor="accent1"/>
          <w:sz w:val="40"/>
          <w:szCs w:val="20"/>
        </w:rPr>
        <w:t xml:space="preserve"> </w:t>
      </w:r>
      <w:r w:rsidRPr="007D2BB8">
        <w:rPr>
          <w:rFonts w:cs="Arial"/>
          <w:b/>
          <w:caps/>
          <w:color w:val="4F81BD" w:themeColor="accent1"/>
          <w:sz w:val="40"/>
          <w:szCs w:val="20"/>
        </w:rPr>
        <w:t>OPERACIÓN ESTADÍSTICA</w:t>
      </w:r>
      <w:r w:rsidR="00953E09" w:rsidRPr="007D2BB8">
        <w:rPr>
          <w:rFonts w:cs="Arial"/>
          <w:b/>
          <w:caps/>
          <w:color w:val="4F81BD" w:themeColor="accent1"/>
          <w:sz w:val="40"/>
          <w:szCs w:val="20"/>
        </w:rPr>
        <w:t xml:space="preserve"> </w:t>
      </w:r>
      <w:r w:rsidRPr="007D2BB8">
        <w:rPr>
          <w:rFonts w:cs="Arial"/>
          <w:b/>
          <w:caps/>
          <w:color w:val="4F81BD" w:themeColor="accent1"/>
          <w:sz w:val="40"/>
          <w:szCs w:val="20"/>
        </w:rPr>
        <w:t>VARIABLES METEOROLÓGICAS</w:t>
      </w:r>
    </w:p>
    <w:p w14:paraId="02EB378F" w14:textId="77777777" w:rsidR="009F6552" w:rsidRPr="00894DDE" w:rsidRDefault="009F6552" w:rsidP="009F6552">
      <w:pPr>
        <w:jc w:val="right"/>
        <w:rPr>
          <w:rFonts w:cs="Arial"/>
          <w:b/>
          <w:caps/>
          <w:color w:val="4F81BD" w:themeColor="accent1"/>
          <w:sz w:val="48"/>
          <w:szCs w:val="20"/>
        </w:rPr>
      </w:pPr>
    </w:p>
    <w:p w14:paraId="332856CF" w14:textId="77777777" w:rsidR="00953E09" w:rsidRDefault="00953E09" w:rsidP="00953E09">
      <w:pPr>
        <w:spacing w:line="360" w:lineRule="auto"/>
        <w:jc w:val="center"/>
        <w:rPr>
          <w:rFonts w:cs="Arial"/>
          <w:color w:val="000000" w:themeColor="text1"/>
          <w:sz w:val="24"/>
          <w:szCs w:val="22"/>
        </w:rPr>
      </w:pPr>
      <w:r w:rsidRPr="007D2BB8">
        <w:rPr>
          <w:rFonts w:cs="Arial"/>
          <w:color w:val="000000" w:themeColor="text1"/>
          <w:sz w:val="24"/>
          <w:szCs w:val="22"/>
        </w:rPr>
        <w:t xml:space="preserve">INSTITUTO DE </w:t>
      </w:r>
      <w:r w:rsidR="007D2BB8" w:rsidRPr="007D2BB8">
        <w:rPr>
          <w:rFonts w:cs="Arial"/>
          <w:color w:val="000000" w:themeColor="text1"/>
          <w:sz w:val="24"/>
          <w:szCs w:val="22"/>
        </w:rPr>
        <w:t>HIDROLOGÍA</w:t>
      </w:r>
      <w:r w:rsidRPr="007D2BB8">
        <w:rPr>
          <w:rFonts w:cs="Arial"/>
          <w:color w:val="000000" w:themeColor="text1"/>
          <w:sz w:val="24"/>
          <w:szCs w:val="22"/>
        </w:rPr>
        <w:t xml:space="preserve"> </w:t>
      </w:r>
      <w:r w:rsidR="007D2BB8" w:rsidRPr="007D2BB8">
        <w:rPr>
          <w:rFonts w:cs="Arial"/>
          <w:color w:val="000000" w:themeColor="text1"/>
          <w:sz w:val="24"/>
          <w:szCs w:val="22"/>
        </w:rPr>
        <w:t>METEOROLOGÍA</w:t>
      </w:r>
      <w:r w:rsidRPr="007D2BB8">
        <w:rPr>
          <w:rFonts w:cs="Arial"/>
          <w:color w:val="000000" w:themeColor="text1"/>
          <w:sz w:val="24"/>
          <w:szCs w:val="22"/>
        </w:rPr>
        <w:t xml:space="preserve"> Y ESTUDIOS AMBIENTALES –IDEAM</w:t>
      </w:r>
    </w:p>
    <w:p w14:paraId="6A05A809" w14:textId="77777777" w:rsidR="007D2BB8" w:rsidRDefault="007D2BB8" w:rsidP="00953E09">
      <w:pPr>
        <w:spacing w:line="360" w:lineRule="auto"/>
        <w:jc w:val="center"/>
        <w:rPr>
          <w:rFonts w:cs="Arial"/>
          <w:color w:val="000000" w:themeColor="text1"/>
          <w:sz w:val="24"/>
          <w:szCs w:val="22"/>
        </w:rPr>
      </w:pPr>
    </w:p>
    <w:p w14:paraId="5A39BBE3" w14:textId="77777777" w:rsidR="007D2BB8" w:rsidRPr="007D2BB8" w:rsidRDefault="007D2BB8" w:rsidP="00953E09">
      <w:pPr>
        <w:spacing w:line="360" w:lineRule="auto"/>
        <w:jc w:val="center"/>
        <w:rPr>
          <w:rFonts w:cs="Arial"/>
          <w:color w:val="000000" w:themeColor="text1"/>
          <w:sz w:val="24"/>
          <w:szCs w:val="22"/>
        </w:rPr>
      </w:pPr>
    </w:p>
    <w:p w14:paraId="22838511" w14:textId="77777777" w:rsidR="00953E09" w:rsidRPr="007D2BB8" w:rsidRDefault="00953E09" w:rsidP="00953E09">
      <w:pPr>
        <w:spacing w:line="360" w:lineRule="auto"/>
        <w:jc w:val="center"/>
        <w:rPr>
          <w:rFonts w:cs="Arial"/>
          <w:color w:val="365F91" w:themeColor="accent1" w:themeShade="BF"/>
          <w:sz w:val="24"/>
          <w:szCs w:val="22"/>
        </w:rPr>
      </w:pPr>
      <w:r w:rsidRPr="007D2BB8">
        <w:rPr>
          <w:rFonts w:cs="Arial"/>
          <w:color w:val="365F91" w:themeColor="accent1" w:themeShade="BF"/>
          <w:sz w:val="24"/>
          <w:szCs w:val="22"/>
        </w:rPr>
        <w:t>Subdirección de Meteorología</w:t>
      </w:r>
    </w:p>
    <w:p w14:paraId="41C8F396" w14:textId="77777777" w:rsidR="007D2BB8" w:rsidRPr="007D2BB8" w:rsidRDefault="007D2BB8" w:rsidP="00953E09">
      <w:pPr>
        <w:spacing w:line="360" w:lineRule="auto"/>
        <w:jc w:val="center"/>
        <w:rPr>
          <w:rFonts w:cs="Arial"/>
          <w:color w:val="000000" w:themeColor="text1"/>
          <w:sz w:val="24"/>
          <w:szCs w:val="22"/>
        </w:rPr>
      </w:pPr>
    </w:p>
    <w:p w14:paraId="6EB5F729" w14:textId="77777777" w:rsidR="002327AE" w:rsidRPr="00894DDE" w:rsidRDefault="00953E09" w:rsidP="00DA761F">
      <w:pPr>
        <w:spacing w:line="360" w:lineRule="auto"/>
        <w:jc w:val="center"/>
        <w:rPr>
          <w:rFonts w:cs="Arial"/>
          <w:sz w:val="28"/>
          <w:szCs w:val="20"/>
        </w:rPr>
      </w:pPr>
      <w:r w:rsidRPr="007D2BB8">
        <w:rPr>
          <w:rFonts w:cs="Arial"/>
          <w:color w:val="000000" w:themeColor="text1"/>
          <w:sz w:val="24"/>
          <w:szCs w:val="22"/>
        </w:rPr>
        <w:t xml:space="preserve">Bogotá, </w:t>
      </w:r>
      <w:r w:rsidR="00A92920" w:rsidRPr="007D2BB8">
        <w:rPr>
          <w:rFonts w:cs="Arial"/>
          <w:color w:val="000000" w:themeColor="text1"/>
          <w:sz w:val="24"/>
          <w:szCs w:val="22"/>
        </w:rPr>
        <w:t>septiembre</w:t>
      </w:r>
      <w:r w:rsidRPr="007D2BB8">
        <w:rPr>
          <w:rFonts w:cs="Arial"/>
          <w:color w:val="000000" w:themeColor="text1"/>
          <w:sz w:val="24"/>
          <w:szCs w:val="22"/>
        </w:rPr>
        <w:t xml:space="preserve"> de 2019</w:t>
      </w:r>
      <w:r w:rsidRPr="007D2BB8">
        <w:rPr>
          <w:rFonts w:cs="Arial"/>
          <w:szCs w:val="20"/>
        </w:rPr>
        <w:t xml:space="preserve"> </w:t>
      </w:r>
      <w:r w:rsidR="002327AE" w:rsidRPr="00894DDE">
        <w:rPr>
          <w:rFonts w:cs="Arial"/>
          <w:sz w:val="28"/>
          <w:szCs w:val="20"/>
        </w:rPr>
        <w:br w:type="page"/>
      </w:r>
    </w:p>
    <w:tbl>
      <w:tblPr>
        <w:tblW w:w="963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7795"/>
      </w:tblGrid>
      <w:tr w:rsidR="00321B5B" w:rsidRPr="00894DDE" w14:paraId="6B3635DE" w14:textId="77777777" w:rsidTr="00532AE6">
        <w:trPr>
          <w:tblHeader/>
        </w:trPr>
        <w:tc>
          <w:tcPr>
            <w:tcW w:w="1839" w:type="dxa"/>
            <w:shd w:val="clear" w:color="auto" w:fill="17365D" w:themeFill="text2" w:themeFillShade="BF"/>
            <w:vAlign w:val="center"/>
          </w:tcPr>
          <w:p w14:paraId="6964A475" w14:textId="77777777" w:rsidR="00321B5B" w:rsidRPr="00894DDE" w:rsidRDefault="00321B5B" w:rsidP="00532AE6">
            <w:pPr>
              <w:pStyle w:val="Prrafodelista"/>
              <w:spacing w:after="120" w:line="240" w:lineRule="auto"/>
              <w:ind w:left="0"/>
              <w:jc w:val="center"/>
              <w:rPr>
                <w:rFonts w:ascii="Arial" w:hAnsi="Arial" w:cs="Arial"/>
                <w:b/>
                <w:color w:val="FFFFFF"/>
                <w:sz w:val="20"/>
                <w:szCs w:val="20"/>
              </w:rPr>
            </w:pPr>
            <w:r w:rsidRPr="00894DDE">
              <w:rPr>
                <w:rFonts w:ascii="Arial" w:hAnsi="Arial" w:cs="Arial"/>
                <w:b/>
                <w:color w:val="FFFFFF"/>
                <w:sz w:val="20"/>
                <w:szCs w:val="20"/>
              </w:rPr>
              <w:lastRenderedPageBreak/>
              <w:t>CRITERIO</w:t>
            </w:r>
          </w:p>
          <w:p w14:paraId="72A3D3EC" w14:textId="77777777" w:rsidR="00532AE6" w:rsidRPr="00894DDE" w:rsidRDefault="00532AE6" w:rsidP="00532AE6">
            <w:pPr>
              <w:pStyle w:val="Prrafodelista"/>
              <w:spacing w:after="120" w:line="240" w:lineRule="auto"/>
              <w:ind w:left="0"/>
              <w:jc w:val="center"/>
              <w:rPr>
                <w:rFonts w:ascii="Arial" w:hAnsi="Arial" w:cs="Arial"/>
                <w:b/>
                <w:color w:val="FFFFFF"/>
                <w:sz w:val="20"/>
                <w:szCs w:val="20"/>
              </w:rPr>
            </w:pPr>
          </w:p>
        </w:tc>
        <w:tc>
          <w:tcPr>
            <w:tcW w:w="7795" w:type="dxa"/>
            <w:shd w:val="clear" w:color="auto" w:fill="17365D" w:themeFill="text2" w:themeFillShade="BF"/>
            <w:vAlign w:val="center"/>
          </w:tcPr>
          <w:p w14:paraId="08A4965E" w14:textId="77777777" w:rsidR="00321B5B" w:rsidRPr="00894DDE" w:rsidRDefault="00321B5B" w:rsidP="00532AE6">
            <w:pPr>
              <w:pStyle w:val="Prrafodelista"/>
              <w:spacing w:after="120" w:line="240" w:lineRule="auto"/>
              <w:ind w:left="0"/>
              <w:jc w:val="center"/>
              <w:rPr>
                <w:rFonts w:ascii="Arial" w:hAnsi="Arial" w:cs="Arial"/>
                <w:b/>
                <w:iCs/>
                <w:color w:val="FFFFFF"/>
                <w:sz w:val="20"/>
                <w:szCs w:val="20"/>
              </w:rPr>
            </w:pPr>
            <w:r w:rsidRPr="00894DDE">
              <w:rPr>
                <w:rFonts w:ascii="Arial" w:hAnsi="Arial" w:cs="Arial"/>
                <w:b/>
                <w:iCs/>
                <w:color w:val="FFFFFF"/>
                <w:sz w:val="20"/>
                <w:szCs w:val="20"/>
              </w:rPr>
              <w:t>DESCRIPCIÓN</w:t>
            </w:r>
          </w:p>
        </w:tc>
      </w:tr>
      <w:tr w:rsidR="00321B5B" w:rsidRPr="00894DDE" w14:paraId="5034EF34" w14:textId="77777777" w:rsidTr="00953E09">
        <w:tc>
          <w:tcPr>
            <w:tcW w:w="1839" w:type="dxa"/>
            <w:shd w:val="clear" w:color="auto" w:fill="auto"/>
          </w:tcPr>
          <w:p w14:paraId="59E3B9CB" w14:textId="77777777" w:rsidR="00321B5B" w:rsidRPr="00894DDE" w:rsidRDefault="00C33330" w:rsidP="00953E09">
            <w:pPr>
              <w:pStyle w:val="Prrafodelista"/>
              <w:spacing w:after="0" w:line="240" w:lineRule="auto"/>
              <w:ind w:left="0"/>
              <w:rPr>
                <w:rFonts w:ascii="Arial" w:hAnsi="Arial" w:cs="Arial"/>
                <w:sz w:val="20"/>
                <w:szCs w:val="20"/>
              </w:rPr>
            </w:pPr>
            <w:r w:rsidRPr="00894DDE">
              <w:rPr>
                <w:rFonts w:ascii="Arial" w:hAnsi="Arial" w:cs="Arial"/>
                <w:sz w:val="20"/>
                <w:szCs w:val="20"/>
              </w:rPr>
              <w:t>Nombre de la operación estadística y sigla</w:t>
            </w:r>
          </w:p>
        </w:tc>
        <w:tc>
          <w:tcPr>
            <w:tcW w:w="7795" w:type="dxa"/>
            <w:shd w:val="clear" w:color="auto" w:fill="auto"/>
            <w:vAlign w:val="center"/>
          </w:tcPr>
          <w:p w14:paraId="7052B124" w14:textId="77777777" w:rsidR="00321B5B" w:rsidRPr="00894DDE" w:rsidRDefault="00321B5B" w:rsidP="00953E09">
            <w:pPr>
              <w:pStyle w:val="Prrafodelista"/>
              <w:spacing w:after="0" w:line="240" w:lineRule="auto"/>
              <w:ind w:left="0"/>
              <w:rPr>
                <w:rFonts w:ascii="Arial" w:hAnsi="Arial" w:cs="Arial"/>
                <w:iCs/>
                <w:sz w:val="20"/>
                <w:szCs w:val="20"/>
              </w:rPr>
            </w:pPr>
            <w:r w:rsidRPr="00894DDE">
              <w:rPr>
                <w:rFonts w:ascii="Arial" w:hAnsi="Arial" w:cs="Arial"/>
                <w:sz w:val="20"/>
                <w:szCs w:val="20"/>
              </w:rPr>
              <w:t>VARIABLES METEOROLÓGICAS</w:t>
            </w:r>
          </w:p>
        </w:tc>
      </w:tr>
      <w:tr w:rsidR="00C33330" w:rsidRPr="00894DDE" w14:paraId="7445248B" w14:textId="77777777" w:rsidTr="009F6552">
        <w:tc>
          <w:tcPr>
            <w:tcW w:w="1839" w:type="dxa"/>
            <w:shd w:val="clear" w:color="auto" w:fill="auto"/>
          </w:tcPr>
          <w:p w14:paraId="2865439F" w14:textId="77777777" w:rsidR="00C33330" w:rsidRPr="00894DDE" w:rsidRDefault="00C33330" w:rsidP="00953E09">
            <w:pPr>
              <w:pStyle w:val="Prrafodelista"/>
              <w:spacing w:after="0" w:line="240" w:lineRule="auto"/>
              <w:ind w:left="0"/>
              <w:rPr>
                <w:rFonts w:ascii="Arial" w:hAnsi="Arial" w:cs="Arial"/>
                <w:sz w:val="20"/>
                <w:szCs w:val="20"/>
              </w:rPr>
            </w:pPr>
            <w:r w:rsidRPr="00894DDE">
              <w:rPr>
                <w:rFonts w:ascii="Arial" w:hAnsi="Arial" w:cs="Arial"/>
                <w:sz w:val="20"/>
                <w:szCs w:val="20"/>
              </w:rPr>
              <w:t>Entidad responsable</w:t>
            </w:r>
          </w:p>
        </w:tc>
        <w:tc>
          <w:tcPr>
            <w:tcW w:w="7795" w:type="dxa"/>
            <w:shd w:val="clear" w:color="auto" w:fill="auto"/>
          </w:tcPr>
          <w:p w14:paraId="7165E42A" w14:textId="77777777" w:rsidR="00C33330" w:rsidRPr="00894DDE" w:rsidRDefault="00C33330" w:rsidP="009F6552">
            <w:pPr>
              <w:rPr>
                <w:rFonts w:eastAsia="Calibri" w:cs="Arial"/>
                <w:szCs w:val="20"/>
                <w:lang w:val="es-CO" w:eastAsia="en-US"/>
              </w:rPr>
            </w:pPr>
            <w:r w:rsidRPr="00894DDE">
              <w:rPr>
                <w:rFonts w:eastAsia="Calibri" w:cs="Arial"/>
                <w:szCs w:val="20"/>
                <w:lang w:val="es-CO" w:eastAsia="en-US"/>
              </w:rPr>
              <w:t>Instituto de Hidrología Meteorología y Estudios Ambientales - IDEAM</w:t>
            </w:r>
          </w:p>
        </w:tc>
      </w:tr>
      <w:tr w:rsidR="00321B5B" w:rsidRPr="00894DDE" w14:paraId="6A14F20D" w14:textId="77777777" w:rsidTr="00953E09">
        <w:tc>
          <w:tcPr>
            <w:tcW w:w="1839" w:type="dxa"/>
            <w:shd w:val="clear" w:color="auto" w:fill="auto"/>
            <w:vAlign w:val="center"/>
          </w:tcPr>
          <w:p w14:paraId="74E60B5D" w14:textId="77777777" w:rsidR="00321B5B" w:rsidRPr="00894DDE" w:rsidRDefault="00953E09" w:rsidP="00953E09">
            <w:pPr>
              <w:pStyle w:val="Prrafodelista"/>
              <w:spacing w:after="0" w:line="240" w:lineRule="auto"/>
              <w:ind w:left="0"/>
              <w:rPr>
                <w:rFonts w:ascii="Arial" w:hAnsi="Arial" w:cs="Arial"/>
                <w:sz w:val="20"/>
                <w:szCs w:val="20"/>
              </w:rPr>
            </w:pPr>
            <w:r w:rsidRPr="00894DDE">
              <w:rPr>
                <w:rFonts w:ascii="Arial" w:hAnsi="Arial" w:cs="Arial"/>
                <w:sz w:val="20"/>
                <w:szCs w:val="20"/>
              </w:rPr>
              <w:t>Antecedentes</w:t>
            </w:r>
          </w:p>
        </w:tc>
        <w:tc>
          <w:tcPr>
            <w:tcW w:w="7795" w:type="dxa"/>
            <w:shd w:val="clear" w:color="auto" w:fill="auto"/>
          </w:tcPr>
          <w:p w14:paraId="33F2BA2A" w14:textId="77777777" w:rsidR="00894DDE" w:rsidRPr="00894DDE" w:rsidRDefault="00894DDE" w:rsidP="00894DDE">
            <w:pPr>
              <w:spacing w:after="240"/>
              <w:rPr>
                <w:rFonts w:cs="Arial"/>
                <w:szCs w:val="20"/>
              </w:rPr>
            </w:pPr>
            <w:r w:rsidRPr="00894DDE">
              <w:rPr>
                <w:rFonts w:cs="Arial"/>
                <w:szCs w:val="20"/>
              </w:rPr>
              <w:t xml:space="preserve">Con el propósito de estandarizar las mediciones y las observaciones y consolidar una red básica nacional de estaciones meteorológicas e hidrológicas, se organizó en 1969 el Servicio Colombiano de Meteorología e Hidrología (SCMH), con el aval de la OMM. Tomando en cuenta los criterios recomendados por la OMM, las condiciones del territorio colombiano (fisiografía, clima, etc.), la optimización del uso de la red para fines múltiples, la necesidad de realizar estudios generales en la escala nacional y los intereses específicos de los diferentes sectores, el SCMH reordenó y planificó el desarrollo de la red básica nacional. De esta manera se consolidó una red meteorológica nacional compuesta por estaciones sinópticas, de radiosondas, climatológicas, </w:t>
            </w:r>
            <w:proofErr w:type="spellStart"/>
            <w:r w:rsidRPr="00894DDE">
              <w:rPr>
                <w:rFonts w:cs="Arial"/>
                <w:szCs w:val="20"/>
              </w:rPr>
              <w:t>agrometeorológicas</w:t>
            </w:r>
            <w:proofErr w:type="spellEnd"/>
            <w:r w:rsidRPr="00894DDE">
              <w:rPr>
                <w:rFonts w:cs="Arial"/>
                <w:szCs w:val="20"/>
              </w:rPr>
              <w:t xml:space="preserve">, hidrométricas, pluviométricas y </w:t>
            </w:r>
            <w:proofErr w:type="spellStart"/>
            <w:r w:rsidRPr="00894DDE">
              <w:rPr>
                <w:rFonts w:cs="Arial"/>
                <w:szCs w:val="20"/>
              </w:rPr>
              <w:t>mareográficas</w:t>
            </w:r>
            <w:proofErr w:type="spellEnd"/>
            <w:r w:rsidRPr="00894DDE">
              <w:rPr>
                <w:rFonts w:cs="Arial"/>
                <w:szCs w:val="20"/>
              </w:rPr>
              <w:t>.</w:t>
            </w:r>
          </w:p>
          <w:p w14:paraId="34E883FD" w14:textId="77777777" w:rsidR="008D7230" w:rsidRPr="00894DDE" w:rsidRDefault="00894DDE" w:rsidP="00894DDE">
            <w:pPr>
              <w:rPr>
                <w:rFonts w:eastAsia="Calibri" w:cs="Arial"/>
                <w:szCs w:val="20"/>
                <w:lang w:eastAsia="en-US"/>
              </w:rPr>
            </w:pPr>
            <w:r w:rsidRPr="00894DDE">
              <w:rPr>
                <w:rFonts w:cs="Arial"/>
                <w:szCs w:val="20"/>
              </w:rPr>
              <w:t xml:space="preserve">En el año de 1976 el SCMH se convirtió en el Instituto de Hidrología, Meteorología y Adecuación de Tierras, HIMAT, que orientó la red a atender los programas de adecuación de tierras, para cubrir las necesidades de información meteorológica para los distritos de riego. En 1993, por medio de la Ley 99 se creó el Ministerio del Medio Ambiente y los institutos de investigación de este ministerio, entre ellos el IDEAM (antiguos SCMH e HIMAT). Mediante el Decreto 1277 de 1994 compilado en el Decreto 1076 de 2015 en sus artículos 2.2.8.7.1.1 y 2.2.8.7.1.11 en sus numerales b) y c) se le asignaron, entre otras funciones, la de obtención de la información y conocimiento sobre el medio natural para asesorar al Ministerio del Medio Ambiente, al SINA y a la comunidad nacional. Se le encargó también la operación y mantenimiento de la red de observaciones y mediciones </w:t>
            </w:r>
            <w:proofErr w:type="spellStart"/>
            <w:r w:rsidRPr="00894DDE">
              <w:rPr>
                <w:rFonts w:cs="Arial"/>
                <w:szCs w:val="20"/>
              </w:rPr>
              <w:t>hidrometeorológicas</w:t>
            </w:r>
            <w:proofErr w:type="spellEnd"/>
            <w:r w:rsidRPr="00894DDE">
              <w:rPr>
                <w:rFonts w:cs="Arial"/>
                <w:szCs w:val="20"/>
              </w:rPr>
              <w:t xml:space="preserve">. Para el cumplimiento de sus funciones, el IDEAM desde su comienzo, en marzo de 1995, orientó sus esfuerzos hacia la consolidación de un sistema de observación y medición de todos los componentes del medio natural: </w:t>
            </w:r>
            <w:proofErr w:type="spellStart"/>
            <w:r w:rsidRPr="00894DDE">
              <w:rPr>
                <w:rFonts w:cs="Arial"/>
                <w:szCs w:val="20"/>
              </w:rPr>
              <w:t>antropósfera</w:t>
            </w:r>
            <w:proofErr w:type="spellEnd"/>
            <w:r w:rsidRPr="00894DDE">
              <w:rPr>
                <w:rFonts w:cs="Arial"/>
                <w:szCs w:val="20"/>
              </w:rPr>
              <w:t xml:space="preserve">, atmósfera, hidrosfera, </w:t>
            </w:r>
            <w:proofErr w:type="spellStart"/>
            <w:r w:rsidRPr="00894DDE">
              <w:rPr>
                <w:rFonts w:cs="Arial"/>
                <w:szCs w:val="20"/>
              </w:rPr>
              <w:t>criósfera</w:t>
            </w:r>
            <w:proofErr w:type="spellEnd"/>
            <w:r w:rsidRPr="00894DDE">
              <w:rPr>
                <w:rFonts w:cs="Arial"/>
                <w:szCs w:val="20"/>
              </w:rPr>
              <w:t>, biosfera y litosfera. El IDEAM fortaleció la red meteorológica nacional con la ampliación de su cobertura geográfica, la automatización de las mediciones en algunos puntos y el incremento del número de estaciones con transmisión automática en tiempo real.</w:t>
            </w:r>
          </w:p>
        </w:tc>
      </w:tr>
      <w:tr w:rsidR="00321B5B" w:rsidRPr="00894DDE" w14:paraId="0850B0FC" w14:textId="77777777" w:rsidTr="009F6552">
        <w:tc>
          <w:tcPr>
            <w:tcW w:w="1839" w:type="dxa"/>
            <w:shd w:val="clear" w:color="auto" w:fill="auto"/>
          </w:tcPr>
          <w:p w14:paraId="08DD1EE6" w14:textId="77777777" w:rsidR="00321B5B" w:rsidRPr="00894DDE" w:rsidRDefault="00C33330" w:rsidP="00953E09">
            <w:pPr>
              <w:pStyle w:val="Prrafodelista"/>
              <w:spacing w:after="0" w:line="240" w:lineRule="auto"/>
              <w:ind w:left="0"/>
              <w:rPr>
                <w:rFonts w:ascii="Arial" w:hAnsi="Arial" w:cs="Arial"/>
                <w:sz w:val="20"/>
                <w:szCs w:val="20"/>
              </w:rPr>
            </w:pPr>
            <w:r w:rsidRPr="00894DDE">
              <w:rPr>
                <w:rFonts w:ascii="Arial" w:hAnsi="Arial" w:cs="Arial"/>
                <w:sz w:val="20"/>
                <w:szCs w:val="20"/>
              </w:rPr>
              <w:t>Objetivo general</w:t>
            </w:r>
          </w:p>
        </w:tc>
        <w:tc>
          <w:tcPr>
            <w:tcW w:w="7795" w:type="dxa"/>
            <w:shd w:val="clear" w:color="auto" w:fill="FFFFFF" w:themeFill="background1"/>
          </w:tcPr>
          <w:p w14:paraId="11C8681D" w14:textId="77777777" w:rsidR="00755CD6" w:rsidRPr="00894DDE" w:rsidRDefault="00894DDE" w:rsidP="00894DDE">
            <w:pPr>
              <w:rPr>
                <w:rFonts w:cs="Arial"/>
                <w:szCs w:val="20"/>
              </w:rPr>
            </w:pPr>
            <w:r w:rsidRPr="00894DDE">
              <w:rPr>
                <w:rFonts w:cs="Arial"/>
                <w:szCs w:val="20"/>
              </w:rPr>
              <w:t>Generar información de variables meteorológicas que permitan establecer el comportamiento atmosférico del clima del país</w:t>
            </w:r>
          </w:p>
        </w:tc>
      </w:tr>
      <w:tr w:rsidR="00321B5B" w:rsidRPr="00894DDE" w14:paraId="144D0D57" w14:textId="77777777" w:rsidTr="00953E09">
        <w:tc>
          <w:tcPr>
            <w:tcW w:w="1839" w:type="dxa"/>
            <w:shd w:val="clear" w:color="auto" w:fill="auto"/>
            <w:vAlign w:val="center"/>
          </w:tcPr>
          <w:p w14:paraId="78E49633" w14:textId="77777777" w:rsidR="00321B5B" w:rsidRPr="00894DDE" w:rsidRDefault="008179DF" w:rsidP="00953E09">
            <w:pPr>
              <w:pStyle w:val="Prrafodelista"/>
              <w:spacing w:after="0" w:line="240" w:lineRule="auto"/>
              <w:ind w:left="0"/>
              <w:rPr>
                <w:rFonts w:ascii="Arial" w:hAnsi="Arial" w:cs="Arial"/>
                <w:sz w:val="20"/>
                <w:szCs w:val="20"/>
              </w:rPr>
            </w:pPr>
            <w:r w:rsidRPr="00894DDE">
              <w:rPr>
                <w:rFonts w:ascii="Arial" w:hAnsi="Arial" w:cs="Arial"/>
                <w:sz w:val="20"/>
                <w:szCs w:val="20"/>
              </w:rPr>
              <w:t>Objetivos específicos</w:t>
            </w:r>
          </w:p>
        </w:tc>
        <w:tc>
          <w:tcPr>
            <w:tcW w:w="7795" w:type="dxa"/>
            <w:shd w:val="clear" w:color="auto" w:fill="auto"/>
          </w:tcPr>
          <w:p w14:paraId="0D0B940D" w14:textId="77777777" w:rsidR="00E10E36" w:rsidRDefault="00E10E36" w:rsidP="00E10E36">
            <w:pPr>
              <w:pStyle w:val="Textoindependiente"/>
              <w:spacing w:before="1" w:after="240"/>
              <w:ind w:left="459" w:right="234"/>
              <w:rPr>
                <w:rFonts w:cs="Arial"/>
                <w:szCs w:val="20"/>
              </w:rPr>
            </w:pPr>
          </w:p>
          <w:p w14:paraId="3961B352" w14:textId="77777777" w:rsidR="00B322A8" w:rsidRPr="00B322A8" w:rsidRDefault="00B322A8" w:rsidP="00B322A8">
            <w:pPr>
              <w:pStyle w:val="Prrafodelista"/>
              <w:numPr>
                <w:ilvl w:val="0"/>
                <w:numId w:val="40"/>
              </w:numPr>
              <w:ind w:left="316"/>
            </w:pPr>
            <w:r w:rsidRPr="00B322A8">
              <w:t>Determinar lineamientos para la operación y mantenimiento de la red de observaciones y mediciones meteorológicas.</w:t>
            </w:r>
          </w:p>
          <w:p w14:paraId="51E79B96" w14:textId="77777777" w:rsidR="00B322A8" w:rsidRPr="00B322A8" w:rsidRDefault="00B322A8" w:rsidP="00B322A8">
            <w:pPr>
              <w:pStyle w:val="Prrafodelista"/>
              <w:numPr>
                <w:ilvl w:val="0"/>
                <w:numId w:val="40"/>
              </w:numPr>
              <w:ind w:left="316"/>
              <w:rPr>
                <w:rFonts w:ascii="Arial" w:hAnsi="Arial" w:cs="Arial"/>
                <w:sz w:val="20"/>
              </w:rPr>
            </w:pPr>
            <w:r w:rsidRPr="00B322A8">
              <w:rPr>
                <w:rFonts w:ascii="Arial" w:hAnsi="Arial" w:cs="Arial"/>
                <w:sz w:val="20"/>
              </w:rPr>
              <w:lastRenderedPageBreak/>
              <w:t>Generar información meteorológica de alta calidad.</w:t>
            </w:r>
          </w:p>
          <w:p w14:paraId="1176E242" w14:textId="77777777" w:rsidR="00B322A8" w:rsidRPr="00B322A8" w:rsidRDefault="00B322A8" w:rsidP="00B322A8">
            <w:pPr>
              <w:pStyle w:val="Prrafodelista"/>
              <w:numPr>
                <w:ilvl w:val="0"/>
                <w:numId w:val="40"/>
              </w:numPr>
              <w:ind w:left="316"/>
              <w:rPr>
                <w:rFonts w:ascii="Arial" w:hAnsi="Arial" w:cs="Arial"/>
                <w:sz w:val="20"/>
              </w:rPr>
            </w:pPr>
            <w:r w:rsidRPr="00B322A8">
              <w:rPr>
                <w:rFonts w:ascii="Arial" w:hAnsi="Arial" w:cs="Arial"/>
                <w:sz w:val="20"/>
              </w:rPr>
              <w:t>Registrar sistemáticamente la información de las principales variables meteorológicas: precipitación, temperatura media, temperatura máxima, temperatura mínima, humedad relativa y brillo solar a través de la red de observaciones y mediciones meteorológicas</w:t>
            </w:r>
          </w:p>
          <w:p w14:paraId="5082F1B6" w14:textId="77777777" w:rsidR="00B322A8" w:rsidRPr="00B322A8" w:rsidRDefault="00B322A8" w:rsidP="00B322A8">
            <w:pPr>
              <w:pStyle w:val="Prrafodelista"/>
              <w:numPr>
                <w:ilvl w:val="0"/>
                <w:numId w:val="40"/>
              </w:numPr>
              <w:ind w:left="316"/>
              <w:rPr>
                <w:rFonts w:ascii="Arial" w:hAnsi="Arial" w:cs="Arial"/>
                <w:sz w:val="20"/>
              </w:rPr>
            </w:pPr>
            <w:r w:rsidRPr="00B322A8">
              <w:rPr>
                <w:rFonts w:ascii="Arial" w:hAnsi="Arial" w:cs="Arial"/>
                <w:sz w:val="20"/>
              </w:rPr>
              <w:t>Obtener información agregada mensual y anual de las principales variables meteorológicas</w:t>
            </w:r>
          </w:p>
          <w:p w14:paraId="7B9449E0" w14:textId="77777777" w:rsidR="00B322A8" w:rsidRPr="00B322A8" w:rsidRDefault="00B322A8" w:rsidP="00B322A8">
            <w:pPr>
              <w:pStyle w:val="Prrafodelista"/>
              <w:numPr>
                <w:ilvl w:val="0"/>
                <w:numId w:val="40"/>
              </w:numPr>
              <w:ind w:left="316"/>
              <w:rPr>
                <w:rFonts w:ascii="Arial" w:hAnsi="Arial" w:cs="Arial"/>
                <w:sz w:val="20"/>
              </w:rPr>
            </w:pPr>
            <w:r w:rsidRPr="00B322A8">
              <w:rPr>
                <w:rFonts w:ascii="Arial" w:hAnsi="Arial" w:cs="Arial"/>
                <w:sz w:val="20"/>
              </w:rPr>
              <w:t>Calcular los indicadores de índice de precipitación y anomalía de la temperatura</w:t>
            </w:r>
          </w:p>
          <w:p w14:paraId="3CA1C538" w14:textId="77777777" w:rsidR="00321B5B" w:rsidRPr="00E10E36" w:rsidRDefault="00B322A8" w:rsidP="00B322A8">
            <w:pPr>
              <w:pStyle w:val="Prrafodelista"/>
              <w:numPr>
                <w:ilvl w:val="0"/>
                <w:numId w:val="40"/>
              </w:numPr>
              <w:ind w:left="316"/>
            </w:pPr>
            <w:r w:rsidRPr="00B322A8">
              <w:rPr>
                <w:rFonts w:ascii="Arial" w:hAnsi="Arial" w:cs="Arial"/>
                <w:sz w:val="20"/>
              </w:rPr>
              <w:t>Poner a disposición del público en general la información meteorológica producida.</w:t>
            </w:r>
          </w:p>
        </w:tc>
      </w:tr>
      <w:tr w:rsidR="00321B5B" w:rsidRPr="00894DDE" w14:paraId="0F92F48C" w14:textId="77777777" w:rsidTr="00953E09">
        <w:tc>
          <w:tcPr>
            <w:tcW w:w="1839" w:type="dxa"/>
            <w:shd w:val="clear" w:color="auto" w:fill="auto"/>
            <w:vAlign w:val="center"/>
          </w:tcPr>
          <w:p w14:paraId="7090A4F6" w14:textId="77777777" w:rsidR="00321B5B" w:rsidRPr="00894DDE" w:rsidRDefault="008179DF" w:rsidP="00953E09">
            <w:pPr>
              <w:pStyle w:val="Prrafodelista"/>
              <w:spacing w:after="0" w:line="240" w:lineRule="auto"/>
              <w:ind w:left="0"/>
              <w:rPr>
                <w:rFonts w:ascii="Arial" w:hAnsi="Arial" w:cs="Arial"/>
                <w:sz w:val="20"/>
                <w:szCs w:val="20"/>
              </w:rPr>
            </w:pPr>
            <w:r w:rsidRPr="00894DDE">
              <w:rPr>
                <w:rFonts w:ascii="Arial" w:hAnsi="Arial" w:cs="Arial"/>
                <w:sz w:val="20"/>
                <w:szCs w:val="20"/>
              </w:rPr>
              <w:lastRenderedPageBreak/>
              <w:t>Alcance temático</w:t>
            </w:r>
          </w:p>
        </w:tc>
        <w:tc>
          <w:tcPr>
            <w:tcW w:w="7795" w:type="dxa"/>
            <w:shd w:val="clear" w:color="auto" w:fill="auto"/>
          </w:tcPr>
          <w:p w14:paraId="5190B393" w14:textId="77777777" w:rsidR="00B322A8" w:rsidRDefault="00B322A8" w:rsidP="00B322A8">
            <w:r>
              <w:t xml:space="preserve">A través del proceso de generación de información de las variables meteorológicas se producen estadísticas básicas de los principales elementos que permiten caracterizar el clima en diferentes escalas temporales. Estas variables corresponden específicamente a </w:t>
            </w:r>
            <w:r w:rsidRPr="009E5B4D">
              <w:t>precipitación, temperatura media, temperatura máxima, temperatura mínima, humedad relativa y brillo solar</w:t>
            </w:r>
            <w:r>
              <w:t xml:space="preserve">. Esta información es capturada a través de la </w:t>
            </w:r>
            <w:r w:rsidRPr="00C134D0">
              <w:t>red de estaciones de medición y observación meteorológica</w:t>
            </w:r>
            <w:r>
              <w:t xml:space="preserve"> y actualmente se agrega a nivel mensual y anual y se publica a través de tablas de datos e información geográfica la cual se específica en el numeral del plan de resultados. </w:t>
            </w:r>
          </w:p>
          <w:p w14:paraId="06CB03F6" w14:textId="77777777" w:rsidR="00755CD6" w:rsidRPr="00894DDE" w:rsidRDefault="00B322A8" w:rsidP="00B322A8">
            <w:pPr>
              <w:rPr>
                <w:rFonts w:cs="Arial"/>
                <w:szCs w:val="20"/>
              </w:rPr>
            </w:pPr>
            <w:r>
              <w:t>Es importante destacar, que las variables mencionadas son los elementos principales que permiten caracterizar el clima y de las cuales se obtienen resultados agregados actualmente. A través de la red de estaciones del país se hacen mediciones de otros elementos meteorológicos que abarcan un espectro más amplio que el incluido en el alcance de la presente operación estadística.</w:t>
            </w:r>
          </w:p>
        </w:tc>
      </w:tr>
      <w:tr w:rsidR="00321B5B" w:rsidRPr="00894DDE" w14:paraId="307D1AF1" w14:textId="77777777" w:rsidTr="00953E09">
        <w:trPr>
          <w:trHeight w:val="1270"/>
        </w:trPr>
        <w:tc>
          <w:tcPr>
            <w:tcW w:w="1839" w:type="dxa"/>
            <w:shd w:val="clear" w:color="auto" w:fill="auto"/>
            <w:vAlign w:val="center"/>
          </w:tcPr>
          <w:p w14:paraId="2AD7A301" w14:textId="77777777" w:rsidR="00321B5B" w:rsidRPr="00894DDE" w:rsidRDefault="00321B5B" w:rsidP="00953E09">
            <w:pPr>
              <w:pStyle w:val="Prrafodelista"/>
              <w:spacing w:after="0" w:line="240" w:lineRule="auto"/>
              <w:ind w:left="0"/>
              <w:rPr>
                <w:rFonts w:ascii="Arial" w:hAnsi="Arial" w:cs="Arial"/>
                <w:sz w:val="20"/>
                <w:szCs w:val="20"/>
              </w:rPr>
            </w:pPr>
            <w:r w:rsidRPr="00894DDE">
              <w:rPr>
                <w:rFonts w:ascii="Arial" w:hAnsi="Arial" w:cs="Arial"/>
                <w:sz w:val="20"/>
                <w:szCs w:val="20"/>
              </w:rPr>
              <w:t>C</w:t>
            </w:r>
            <w:r w:rsidR="008179DF" w:rsidRPr="00894DDE">
              <w:rPr>
                <w:rFonts w:ascii="Arial" w:hAnsi="Arial" w:cs="Arial"/>
                <w:sz w:val="20"/>
                <w:szCs w:val="20"/>
              </w:rPr>
              <w:t>onceptos básicos</w:t>
            </w:r>
          </w:p>
        </w:tc>
        <w:tc>
          <w:tcPr>
            <w:tcW w:w="7795" w:type="dxa"/>
            <w:shd w:val="clear" w:color="auto" w:fill="auto"/>
          </w:tcPr>
          <w:p w14:paraId="4D59A0C7" w14:textId="77777777" w:rsidR="00B322A8" w:rsidRPr="009E5B4D" w:rsidRDefault="00B322A8" w:rsidP="00B322A8">
            <w:r w:rsidRPr="009E5B4D">
              <w:rPr>
                <w:u w:val="single"/>
              </w:rPr>
              <w:t>Atmosfera</w:t>
            </w:r>
            <w:r w:rsidRPr="009E5B4D">
              <w:t xml:space="preserve">: </w:t>
            </w:r>
            <w:r w:rsidRPr="00EC40CB">
              <w:t xml:space="preserve">capa </w:t>
            </w:r>
            <w:r w:rsidRPr="009E5B4D">
              <w:t xml:space="preserve">gaseosa que rodea nuestro planeta. Además de contener el aire, incluye partículas sólidas y líquidas en suspensión o aerosoles y nubes. La composición de la atmósfera y los procesos que en ella se desarrollan tienen gran influencia en la actividad humana y en el comportamiento del medio ambiente en general. </w:t>
            </w:r>
          </w:p>
          <w:p w14:paraId="460551E3" w14:textId="77777777" w:rsidR="00B322A8" w:rsidRPr="009E5B4D" w:rsidRDefault="00B322A8" w:rsidP="00B322A8">
            <w:r w:rsidRPr="009E5B4D">
              <w:rPr>
                <w:u w:val="single"/>
              </w:rPr>
              <w:t>Tiempo atmosférico o temperie</w:t>
            </w:r>
            <w:r w:rsidRPr="009E5B4D">
              <w:t xml:space="preserve">: </w:t>
            </w:r>
            <w:r w:rsidRPr="00EC40CB">
              <w:t xml:space="preserve">es </w:t>
            </w:r>
            <w:r w:rsidRPr="009E5B4D">
              <w:t>la manifestación de la dinámica de la atmósfera en un lugar y momento determinados</w:t>
            </w:r>
          </w:p>
          <w:p w14:paraId="75063A00" w14:textId="77777777" w:rsidR="00B322A8" w:rsidRPr="00C134D0" w:rsidRDefault="00B322A8" w:rsidP="00B322A8">
            <w:r w:rsidRPr="00C134D0">
              <w:rPr>
                <w:u w:val="single"/>
              </w:rPr>
              <w:t>Clima:</w:t>
            </w:r>
            <w:r w:rsidRPr="00C134D0">
              <w:rPr>
                <w:b/>
              </w:rPr>
              <w:t xml:space="preserve"> </w:t>
            </w:r>
            <w:r w:rsidRPr="00C134D0">
              <w:t xml:space="preserve">es el conjunto fluctuante de las condiciones atmosféricas, caracterizado por los estados y evoluciones del tiempo, en un periodo y región dados, y controlado por factores forzantes y determinantes, y por la interacción entre los diferentes componentes del sistema climático (atmósfera, hidrosfera, litosfera, </w:t>
            </w:r>
            <w:proofErr w:type="spellStart"/>
            <w:r w:rsidRPr="00C134D0">
              <w:t>criósfera</w:t>
            </w:r>
            <w:proofErr w:type="spellEnd"/>
            <w:r w:rsidRPr="00C134D0">
              <w:t xml:space="preserve">, biosfera y </w:t>
            </w:r>
            <w:proofErr w:type="spellStart"/>
            <w:r w:rsidRPr="00C134D0">
              <w:t>antropósfera</w:t>
            </w:r>
            <w:proofErr w:type="spellEnd"/>
            <w:r w:rsidRPr="00C134D0">
              <w:t xml:space="preserve">) </w:t>
            </w:r>
          </w:p>
          <w:p w14:paraId="3A112918" w14:textId="77777777" w:rsidR="00B322A8" w:rsidRPr="00C134D0" w:rsidRDefault="00B322A8" w:rsidP="00B322A8">
            <w:r w:rsidRPr="00C134D0">
              <w:rPr>
                <w:u w:val="single"/>
              </w:rPr>
              <w:t>Precipitación:</w:t>
            </w:r>
            <w:r w:rsidRPr="00C134D0">
              <w:t xml:space="preserve"> la</w:t>
            </w:r>
            <w:r w:rsidRPr="00C134D0">
              <w:rPr>
                <w:b/>
              </w:rPr>
              <w:t xml:space="preserve"> </w:t>
            </w:r>
            <w:r w:rsidRPr="00C134D0">
              <w:t xml:space="preserve">precipitación es la caída de partículas de agua líquida o sólida que se originan en una nube, atraviesan la atmósfera y llegan al suelo. La cantidad de </w:t>
            </w:r>
            <w:r w:rsidRPr="00C134D0">
              <w:lastRenderedPageBreak/>
              <w:t>precipitación es el volumen de agua</w:t>
            </w:r>
            <w:r>
              <w:t xml:space="preserve"> </w:t>
            </w:r>
            <w:r w:rsidRPr="00C134D0">
              <w:t xml:space="preserve">lluvia que </w:t>
            </w:r>
            <w:proofErr w:type="gramStart"/>
            <w:r w:rsidRPr="00C134D0">
              <w:t>pasa  a</w:t>
            </w:r>
            <w:proofErr w:type="gramEnd"/>
            <w:r w:rsidRPr="00C134D0">
              <w:t xml:space="preserve"> través de una  superficie en un tiempo determinado</w:t>
            </w:r>
            <w:r>
              <w:t>.</w:t>
            </w:r>
          </w:p>
          <w:p w14:paraId="0B92EEE0" w14:textId="77777777" w:rsidR="00B322A8" w:rsidRDefault="00B322A8" w:rsidP="00B322A8">
            <w:r w:rsidRPr="00C134D0">
              <w:rPr>
                <w:u w:val="single"/>
              </w:rPr>
              <w:t>Temperatura:</w:t>
            </w:r>
            <w:r w:rsidRPr="00C134D0">
              <w:rPr>
                <w:b/>
              </w:rPr>
              <w:t xml:space="preserve"> </w:t>
            </w:r>
            <w:r w:rsidRPr="00C134D0">
              <w:rPr>
                <w:rFonts w:eastAsiaTheme="minorEastAsia"/>
              </w:rPr>
              <w:t>es una medida del grado de calor o frio de un cuerpo o un medio</w:t>
            </w:r>
            <w:r w:rsidRPr="00C134D0">
              <w:t xml:space="preserve"> los tres parámetros que describen el régimen de la temperatura en un determinado lugar son la temperatura media, la máxima media y la mínima media, en la e</w:t>
            </w:r>
            <w:r>
              <w:t>scala media mensual multianual.</w:t>
            </w:r>
          </w:p>
          <w:p w14:paraId="582489F5" w14:textId="77777777" w:rsidR="00B322A8" w:rsidRPr="009E5B4D" w:rsidRDefault="00B322A8" w:rsidP="00B322A8">
            <w:pPr>
              <w:spacing w:before="0"/>
              <w:rPr>
                <w:rFonts w:cs="Arial"/>
              </w:rPr>
            </w:pPr>
            <w:r w:rsidRPr="009E5B4D">
              <w:rPr>
                <w:rFonts w:cs="Arial"/>
                <w:u w:val="single"/>
              </w:rPr>
              <w:t>Temperatura del Aire</w:t>
            </w:r>
            <w:r w:rsidRPr="009E5B4D">
              <w:rPr>
                <w:rFonts w:cs="Arial"/>
              </w:rPr>
              <w:t xml:space="preserve">: </w:t>
            </w:r>
            <w:r w:rsidRPr="00EC40CB">
              <w:rPr>
                <w:rFonts w:cs="Arial"/>
              </w:rPr>
              <w:t xml:space="preserve">en </w:t>
            </w:r>
            <w:r w:rsidRPr="009E5B4D">
              <w:rPr>
                <w:rFonts w:cs="Arial"/>
              </w:rPr>
              <w:t>particular, cuando se habla de la temperatura del aire, se refiere a la medida del estado térmico del aire con respecto a su habilidad de comuni</w:t>
            </w:r>
            <w:r>
              <w:rPr>
                <w:rFonts w:cs="Arial"/>
              </w:rPr>
              <w:t>car calor a su alrededor.</w:t>
            </w:r>
          </w:p>
          <w:p w14:paraId="347B32EB" w14:textId="77777777" w:rsidR="00B322A8" w:rsidRDefault="00B322A8" w:rsidP="00B322A8">
            <w:r w:rsidRPr="00C134D0">
              <w:rPr>
                <w:u w:val="single"/>
              </w:rPr>
              <w:t>Humedad atmosférica:</w:t>
            </w:r>
            <w:r w:rsidRPr="00C134D0">
              <w:rPr>
                <w:b/>
              </w:rPr>
              <w:t xml:space="preserve"> </w:t>
            </w:r>
            <w:r w:rsidRPr="00685344">
              <w:t>es</w:t>
            </w:r>
            <w:r w:rsidRPr="00C134D0">
              <w:t xml:space="preserve"> el porcentaje de humedad que contiene el aire con respecto al total que es capaz de contener como función de su temperatura y su presión</w:t>
            </w:r>
            <w:r>
              <w:t>.</w:t>
            </w:r>
          </w:p>
          <w:p w14:paraId="49FCCE72" w14:textId="77777777" w:rsidR="00B322A8" w:rsidRPr="00C134D0" w:rsidRDefault="00B322A8" w:rsidP="00B322A8">
            <w:r w:rsidRPr="00C134D0">
              <w:rPr>
                <w:u w:val="single"/>
              </w:rPr>
              <w:t>Estaciones Meteorológicas.</w:t>
            </w:r>
            <w:r w:rsidRPr="00C134D0">
              <w:rPr>
                <w:b/>
              </w:rPr>
              <w:t xml:space="preserve"> </w:t>
            </w:r>
            <w:r w:rsidRPr="00C134D0">
              <w:t>se entiende como estación meteorológica el sitio donde se hacen observaciones y mediciones puntuales de las diferentes variables meteorológicas, usando instrumentos apropiados,</w:t>
            </w:r>
            <w:r w:rsidRPr="00C134D0">
              <w:rPr>
                <w:spacing w:val="-14"/>
              </w:rPr>
              <w:t xml:space="preserve"> </w:t>
            </w:r>
            <w:r w:rsidRPr="00C134D0">
              <w:t>con</w:t>
            </w:r>
            <w:r w:rsidRPr="00C134D0">
              <w:rPr>
                <w:spacing w:val="-13"/>
              </w:rPr>
              <w:t xml:space="preserve"> </w:t>
            </w:r>
            <w:r w:rsidRPr="00C134D0">
              <w:t>el</w:t>
            </w:r>
            <w:r w:rsidRPr="00C134D0">
              <w:rPr>
                <w:spacing w:val="-12"/>
              </w:rPr>
              <w:t xml:space="preserve"> </w:t>
            </w:r>
            <w:r w:rsidRPr="00C134D0">
              <w:t>fin</w:t>
            </w:r>
            <w:r w:rsidRPr="00C134D0">
              <w:rPr>
                <w:spacing w:val="-13"/>
              </w:rPr>
              <w:t xml:space="preserve"> </w:t>
            </w:r>
            <w:r w:rsidRPr="00C134D0">
              <w:t>de</w:t>
            </w:r>
            <w:r w:rsidRPr="00C134D0">
              <w:rPr>
                <w:spacing w:val="-12"/>
              </w:rPr>
              <w:t xml:space="preserve"> </w:t>
            </w:r>
            <w:r w:rsidRPr="00C134D0">
              <w:t>establecer</w:t>
            </w:r>
            <w:r w:rsidRPr="00C134D0">
              <w:rPr>
                <w:spacing w:val="-13"/>
              </w:rPr>
              <w:t xml:space="preserve"> </w:t>
            </w:r>
            <w:r w:rsidRPr="00C134D0">
              <w:t>el</w:t>
            </w:r>
            <w:r w:rsidRPr="00C134D0">
              <w:rPr>
                <w:spacing w:val="-12"/>
              </w:rPr>
              <w:t xml:space="preserve"> </w:t>
            </w:r>
            <w:r w:rsidRPr="00C134D0">
              <w:t>comportamiento</w:t>
            </w:r>
            <w:r w:rsidRPr="00C134D0">
              <w:rPr>
                <w:spacing w:val="-13"/>
              </w:rPr>
              <w:t xml:space="preserve"> </w:t>
            </w:r>
            <w:r w:rsidRPr="00C134D0">
              <w:t>atmosférico</w:t>
            </w:r>
            <w:r w:rsidRPr="00C134D0">
              <w:rPr>
                <w:spacing w:val="-13"/>
              </w:rPr>
              <w:t xml:space="preserve"> </w:t>
            </w:r>
            <w:r w:rsidRPr="00C134D0">
              <w:t>en</w:t>
            </w:r>
            <w:r w:rsidRPr="00C134D0">
              <w:rPr>
                <w:spacing w:val="-13"/>
              </w:rPr>
              <w:t xml:space="preserve"> </w:t>
            </w:r>
            <w:r w:rsidRPr="00C134D0">
              <w:t>las</w:t>
            </w:r>
            <w:r w:rsidRPr="00C134D0">
              <w:rPr>
                <w:spacing w:val="-13"/>
              </w:rPr>
              <w:t xml:space="preserve"> </w:t>
            </w:r>
            <w:r w:rsidRPr="00C134D0">
              <w:t>diferentes</w:t>
            </w:r>
            <w:r w:rsidRPr="00C134D0">
              <w:rPr>
                <w:spacing w:val="-12"/>
              </w:rPr>
              <w:t xml:space="preserve"> </w:t>
            </w:r>
            <w:r w:rsidRPr="00C134D0">
              <w:t>zonas</w:t>
            </w:r>
            <w:r w:rsidRPr="00C134D0">
              <w:rPr>
                <w:spacing w:val="-12"/>
              </w:rPr>
              <w:t xml:space="preserve"> </w:t>
            </w:r>
            <w:r w:rsidRPr="00C134D0">
              <w:t>de</w:t>
            </w:r>
            <w:r w:rsidRPr="00C134D0">
              <w:rPr>
                <w:spacing w:val="-13"/>
              </w:rPr>
              <w:t xml:space="preserve"> </w:t>
            </w:r>
            <w:r w:rsidRPr="00C134D0">
              <w:t>un</w:t>
            </w:r>
            <w:r w:rsidRPr="00C134D0">
              <w:rPr>
                <w:spacing w:val="-13"/>
              </w:rPr>
              <w:t xml:space="preserve"> </w:t>
            </w:r>
            <w:r w:rsidRPr="00C134D0">
              <w:t>territorio</w:t>
            </w:r>
            <w:r>
              <w:t>.</w:t>
            </w:r>
          </w:p>
          <w:p w14:paraId="121844D0" w14:textId="77777777" w:rsidR="00B322A8" w:rsidRPr="009E5B4D" w:rsidRDefault="00B322A8" w:rsidP="00B322A8">
            <w:pPr>
              <w:rPr>
                <w:rFonts w:cs="Arial"/>
              </w:rPr>
            </w:pPr>
            <w:r w:rsidRPr="0032639B">
              <w:rPr>
                <w:u w:val="single"/>
              </w:rPr>
              <w:t>Estación Climatológica Principal (CP):</w:t>
            </w:r>
            <w:r w:rsidRPr="0032639B">
              <w:rPr>
                <w:b/>
                <w:u w:val="single"/>
              </w:rPr>
              <w:t xml:space="preserve"> </w:t>
            </w:r>
            <w:r w:rsidRPr="00EC40CB">
              <w:rPr>
                <w:rFonts w:cs="Arial"/>
              </w:rPr>
              <w:t xml:space="preserve">es </w:t>
            </w:r>
            <w:r w:rsidRPr="009E5B4D">
              <w:rPr>
                <w:rFonts w:cs="Arial"/>
              </w:rPr>
              <w:t>aquella en la cual se hacen observaciones de precipitación, temperatura del aire, temperaturas máxima y mínima a 2 metros, humedad, viento, radiación, brillo solar, evaporación, temperaturas extremas del tanque de evaporación, cantidad de nubes y fenómenos especiales. Gran parte de estos parámetros se obtienen de instrumentos registradores.</w:t>
            </w:r>
          </w:p>
          <w:p w14:paraId="3CD19869" w14:textId="77777777" w:rsidR="00B322A8" w:rsidRPr="009E5B4D" w:rsidRDefault="00B322A8" w:rsidP="00B322A8">
            <w:pPr>
              <w:rPr>
                <w:rFonts w:cs="Arial"/>
                <w:color w:val="000000"/>
                <w:lang w:eastAsia="es-CO"/>
              </w:rPr>
            </w:pPr>
            <w:r w:rsidRPr="009E5B4D">
              <w:rPr>
                <w:rFonts w:cs="Arial"/>
                <w:u w:val="single"/>
              </w:rPr>
              <w:t>Estación Climatológica Ordinaria (CO):</w:t>
            </w:r>
            <w:r w:rsidRPr="009E5B4D">
              <w:rPr>
                <w:rFonts w:cs="Arial"/>
              </w:rPr>
              <w:t xml:space="preserve"> </w:t>
            </w:r>
            <w:r w:rsidRPr="00EC40CB">
              <w:rPr>
                <w:rFonts w:cs="Arial"/>
              </w:rPr>
              <w:t xml:space="preserve">este </w:t>
            </w:r>
            <w:r w:rsidRPr="009E5B4D">
              <w:rPr>
                <w:rFonts w:cs="Arial"/>
              </w:rPr>
              <w:t xml:space="preserve">tipo de estaciones miden lluvias y temperaturas extremas e instantáneas, poseen obligatoriamente un pluviómetro, </w:t>
            </w:r>
            <w:proofErr w:type="spellStart"/>
            <w:r w:rsidRPr="009E5B4D">
              <w:rPr>
                <w:rFonts w:cs="Arial"/>
              </w:rPr>
              <w:t>pluviógrafo</w:t>
            </w:r>
            <w:proofErr w:type="spellEnd"/>
            <w:r w:rsidRPr="009E5B4D">
              <w:rPr>
                <w:rFonts w:cs="Arial"/>
              </w:rPr>
              <w:t xml:space="preserve"> y psicrómetro.</w:t>
            </w:r>
          </w:p>
          <w:p w14:paraId="24670D5C" w14:textId="77777777" w:rsidR="00B322A8" w:rsidRPr="00F82565" w:rsidRDefault="00B322A8" w:rsidP="00B322A8">
            <w:pPr>
              <w:rPr>
                <w:rFonts w:cs="Arial"/>
              </w:rPr>
            </w:pPr>
            <w:r w:rsidRPr="00527575">
              <w:rPr>
                <w:rFonts w:cs="Arial"/>
                <w:u w:val="single"/>
              </w:rPr>
              <w:t>Estación sinóptica</w:t>
            </w:r>
            <w:r w:rsidRPr="00F82565">
              <w:rPr>
                <w:rFonts w:cs="Arial"/>
              </w:rPr>
              <w:t>: estación básica para el seguimiento, diagnóstico y pronóstico del tiempo. En esta estación se realizan observaciones y mediciones horarias de la temperatura, humedad, presión atmosférica, vientos, precipitación y fenómenos atmosféricos principalmente.</w:t>
            </w:r>
          </w:p>
          <w:p w14:paraId="447C956F" w14:textId="77777777" w:rsidR="00B322A8" w:rsidRPr="009E5B4D" w:rsidRDefault="00B322A8" w:rsidP="00B322A8">
            <w:pPr>
              <w:rPr>
                <w:rFonts w:cs="Arial"/>
              </w:rPr>
            </w:pPr>
            <w:r w:rsidRPr="009E5B4D">
              <w:rPr>
                <w:rFonts w:cs="Arial"/>
                <w:u w:val="single"/>
              </w:rPr>
              <w:t>Estación Sinóptica Principal (SP)</w:t>
            </w:r>
            <w:r w:rsidRPr="009E5B4D">
              <w:rPr>
                <w:rFonts w:cs="Arial"/>
              </w:rPr>
              <w:t xml:space="preserve">: </w:t>
            </w:r>
            <w:r w:rsidRPr="00EC40CB">
              <w:rPr>
                <w:rFonts w:cs="Arial"/>
              </w:rPr>
              <w:t xml:space="preserve">en </w:t>
            </w:r>
            <w:r w:rsidRPr="009E5B4D">
              <w:rPr>
                <w:rFonts w:cs="Arial"/>
              </w:rPr>
              <w:t xml:space="preserve">este tipo de estación se efectúan observaciones de los principales elementos meteorológicos en horas convenidas internacionalmente. Los datos se toman horariamente y corresponden a nubosidad, dirección y velocidad de los vientos, presión atmosférica, temperatura del aire, tipo y altura de las nubes, visibilidad, fenómenos especiales, características de humedad, precipitación, temperaturas extremas, capas significativas de nubes, recorrido del viento y secuencia de los fenómenos atmosféricos. </w:t>
            </w:r>
          </w:p>
          <w:p w14:paraId="01DDAC16" w14:textId="77777777" w:rsidR="00B322A8" w:rsidRPr="009E5B4D" w:rsidRDefault="00B322A8" w:rsidP="00B322A8">
            <w:pPr>
              <w:rPr>
                <w:rFonts w:cs="Arial"/>
              </w:rPr>
            </w:pPr>
            <w:r w:rsidRPr="009E5B4D">
              <w:rPr>
                <w:rFonts w:cs="Arial"/>
                <w:u w:val="single"/>
              </w:rPr>
              <w:t>Estación</w:t>
            </w:r>
            <w:r w:rsidRPr="009E5B4D">
              <w:rPr>
                <w:rFonts w:cs="Arial"/>
                <w:spacing w:val="-7"/>
                <w:u w:val="single"/>
              </w:rPr>
              <w:t xml:space="preserve"> </w:t>
            </w:r>
            <w:r w:rsidRPr="009E5B4D">
              <w:rPr>
                <w:rFonts w:cs="Arial"/>
                <w:u w:val="single"/>
              </w:rPr>
              <w:t>Sinóptica</w:t>
            </w:r>
            <w:r w:rsidRPr="009E5B4D">
              <w:rPr>
                <w:rFonts w:cs="Arial"/>
                <w:spacing w:val="-6"/>
                <w:u w:val="single"/>
              </w:rPr>
              <w:t xml:space="preserve"> </w:t>
            </w:r>
            <w:r w:rsidRPr="009E5B4D">
              <w:rPr>
                <w:rFonts w:cs="Arial"/>
                <w:u w:val="single"/>
              </w:rPr>
              <w:t>Secundaria</w:t>
            </w:r>
            <w:r w:rsidRPr="009E5B4D">
              <w:rPr>
                <w:rFonts w:cs="Arial"/>
                <w:spacing w:val="-6"/>
                <w:u w:val="single"/>
              </w:rPr>
              <w:t xml:space="preserve"> </w:t>
            </w:r>
            <w:r w:rsidRPr="009E5B4D">
              <w:rPr>
                <w:rFonts w:cs="Arial"/>
                <w:u w:val="single"/>
              </w:rPr>
              <w:t>(SS)</w:t>
            </w:r>
            <w:r w:rsidRPr="009E5B4D">
              <w:rPr>
                <w:rFonts w:cs="Arial"/>
              </w:rPr>
              <w:t>:</w:t>
            </w:r>
            <w:r w:rsidRPr="009E5B4D">
              <w:rPr>
                <w:rFonts w:cs="Arial"/>
                <w:spacing w:val="-5"/>
              </w:rPr>
              <w:t xml:space="preserve"> </w:t>
            </w:r>
            <w:r w:rsidRPr="00EC40CB">
              <w:rPr>
                <w:rFonts w:cs="Arial"/>
              </w:rPr>
              <w:t>al</w:t>
            </w:r>
            <w:r w:rsidRPr="00EC40CB">
              <w:rPr>
                <w:rFonts w:cs="Arial"/>
                <w:spacing w:val="-5"/>
              </w:rPr>
              <w:t xml:space="preserve"> </w:t>
            </w:r>
            <w:r w:rsidRPr="009E5B4D">
              <w:rPr>
                <w:rFonts w:cs="Arial"/>
              </w:rPr>
              <w:t>igual</w:t>
            </w:r>
            <w:r w:rsidRPr="009E5B4D">
              <w:rPr>
                <w:rFonts w:cs="Arial"/>
                <w:spacing w:val="-7"/>
              </w:rPr>
              <w:t xml:space="preserve"> </w:t>
            </w:r>
            <w:r w:rsidRPr="009E5B4D">
              <w:rPr>
                <w:rFonts w:cs="Arial"/>
              </w:rPr>
              <w:t>que</w:t>
            </w:r>
            <w:r w:rsidRPr="009E5B4D">
              <w:rPr>
                <w:rFonts w:cs="Arial"/>
                <w:spacing w:val="-8"/>
              </w:rPr>
              <w:t xml:space="preserve"> </w:t>
            </w:r>
            <w:r w:rsidRPr="009E5B4D">
              <w:rPr>
                <w:rFonts w:cs="Arial"/>
              </w:rPr>
              <w:t>la</w:t>
            </w:r>
            <w:r w:rsidRPr="009E5B4D">
              <w:rPr>
                <w:rFonts w:cs="Arial"/>
                <w:spacing w:val="-5"/>
              </w:rPr>
              <w:t xml:space="preserve"> </w:t>
            </w:r>
            <w:r w:rsidRPr="009E5B4D">
              <w:rPr>
                <w:rFonts w:cs="Arial"/>
              </w:rPr>
              <w:t>estación sinóptica principal,</w:t>
            </w:r>
            <w:r w:rsidRPr="009E5B4D">
              <w:rPr>
                <w:rFonts w:cs="Arial"/>
                <w:spacing w:val="-8"/>
              </w:rPr>
              <w:t xml:space="preserve"> </w:t>
            </w:r>
            <w:r w:rsidRPr="009E5B4D">
              <w:rPr>
                <w:rFonts w:cs="Arial"/>
              </w:rPr>
              <w:t>las</w:t>
            </w:r>
            <w:r w:rsidRPr="009E5B4D">
              <w:rPr>
                <w:rFonts w:cs="Arial"/>
                <w:spacing w:val="-8"/>
              </w:rPr>
              <w:t xml:space="preserve"> </w:t>
            </w:r>
            <w:r w:rsidRPr="009E5B4D">
              <w:rPr>
                <w:rFonts w:cs="Arial"/>
              </w:rPr>
              <w:t>observaciones</w:t>
            </w:r>
            <w:r w:rsidRPr="009E5B4D">
              <w:rPr>
                <w:rFonts w:cs="Arial"/>
                <w:spacing w:val="-5"/>
              </w:rPr>
              <w:t xml:space="preserve"> </w:t>
            </w:r>
            <w:r w:rsidRPr="009E5B4D">
              <w:rPr>
                <w:rFonts w:cs="Arial"/>
              </w:rPr>
              <w:t>se</w:t>
            </w:r>
            <w:r w:rsidRPr="009E5B4D">
              <w:rPr>
                <w:rFonts w:cs="Arial"/>
                <w:spacing w:val="-6"/>
              </w:rPr>
              <w:t xml:space="preserve"> </w:t>
            </w:r>
            <w:r w:rsidRPr="009E5B4D">
              <w:rPr>
                <w:rFonts w:cs="Arial"/>
              </w:rPr>
              <w:t xml:space="preserve">realizan a horas convenidas internacionalmente y los datos corresponden comúnmente a visibilidad, fenómenos especiales, tiempo atmosférico, </w:t>
            </w:r>
            <w:r w:rsidRPr="009E5B4D">
              <w:rPr>
                <w:rFonts w:cs="Arial"/>
              </w:rPr>
              <w:lastRenderedPageBreak/>
              <w:t>nubosidad, estado del suelo, precipitación, temperatura del aire, humedad del aire, presión y viento.</w:t>
            </w:r>
          </w:p>
          <w:p w14:paraId="2613B413" w14:textId="77777777" w:rsidR="00B322A8" w:rsidRPr="009E5B4D" w:rsidRDefault="00B322A8" w:rsidP="00B322A8">
            <w:pPr>
              <w:rPr>
                <w:rFonts w:cs="Arial"/>
              </w:rPr>
            </w:pPr>
            <w:r w:rsidRPr="009E5B4D">
              <w:rPr>
                <w:rFonts w:cs="Arial"/>
                <w:u w:val="single"/>
              </w:rPr>
              <w:t xml:space="preserve">Estación </w:t>
            </w:r>
            <w:proofErr w:type="spellStart"/>
            <w:r w:rsidRPr="009E5B4D">
              <w:rPr>
                <w:rFonts w:cs="Arial"/>
                <w:u w:val="single"/>
              </w:rPr>
              <w:t>Agrometeorológica</w:t>
            </w:r>
            <w:proofErr w:type="spellEnd"/>
            <w:r w:rsidRPr="009E5B4D">
              <w:rPr>
                <w:rFonts w:cs="Arial"/>
                <w:u w:val="single"/>
              </w:rPr>
              <w:t xml:space="preserve"> (AM)</w:t>
            </w:r>
            <w:r w:rsidRPr="009E5B4D">
              <w:rPr>
                <w:rFonts w:cs="Arial"/>
              </w:rPr>
              <w:t xml:space="preserve">: </w:t>
            </w:r>
            <w:r w:rsidRPr="00EC40CB">
              <w:rPr>
                <w:rFonts w:cs="Arial"/>
              </w:rPr>
              <w:t xml:space="preserve">en </w:t>
            </w:r>
            <w:r w:rsidRPr="009E5B4D">
              <w:rPr>
                <w:rFonts w:cs="Arial"/>
              </w:rPr>
              <w:t>esta estación se realizan observaciones meteorológicas y otras observaciones que ayudan a determinar las relaciones entre el clima, por una parte, y la vida de las plantas y los animales, por la otra. Incluye el mismo programa de observaciones de la estación CP, más registros de temperatura a varias profundidades (hasta un metro) y en la capa cercana al suelo (0, 10 y 20 cm sobre el suelo).</w:t>
            </w:r>
          </w:p>
          <w:p w14:paraId="33D999C3" w14:textId="77777777" w:rsidR="00B322A8" w:rsidRPr="00C134D0" w:rsidRDefault="00B322A8" w:rsidP="00B322A8">
            <w:r w:rsidRPr="00C134D0">
              <w:rPr>
                <w:u w:val="single"/>
              </w:rPr>
              <w:t>Fluctuaciones climáticas:</w:t>
            </w:r>
            <w:r w:rsidRPr="00C134D0">
              <w:rPr>
                <w:b/>
              </w:rPr>
              <w:t xml:space="preserve"> </w:t>
            </w:r>
            <w:r w:rsidRPr="00C134D0">
              <w:t>Las fluctuaciones pueden ser definidas como cambios en la distribución estadística usual utilizada para describir el estado del clima. La estadística climática comúnmente usada se refiere a los valores medios de una variable en el tiempo. Estos pueden experimentar tendencias, saltos bruscos, aumentos o disminuciones en la variabilidad o, aun, una combinación de tendencias y cambios en la variabilidad</w:t>
            </w:r>
            <w:r>
              <w:t>.</w:t>
            </w:r>
          </w:p>
          <w:p w14:paraId="28B8CFF9" w14:textId="77777777" w:rsidR="00B322A8" w:rsidRPr="00C134D0" w:rsidRDefault="00B322A8" w:rsidP="00B322A8">
            <w:r w:rsidRPr="00C134D0">
              <w:rPr>
                <w:u w:val="single"/>
              </w:rPr>
              <w:t>Normal Climática</w:t>
            </w:r>
            <w:r>
              <w:rPr>
                <w:u w:val="single"/>
              </w:rPr>
              <w:t xml:space="preserve"> o climatológica</w:t>
            </w:r>
            <w:r w:rsidRPr="00C134D0">
              <w:t>:</w:t>
            </w:r>
            <w:r w:rsidRPr="00C134D0">
              <w:rPr>
                <w:b/>
              </w:rPr>
              <w:t xml:space="preserve"> </w:t>
            </w:r>
            <w:r w:rsidRPr="00C134D0">
              <w:t>En climatología se utilizan los valores promedios para definir y comparar el clima. La normal climática es una medida utilizada con este propósito y representa el valor promedio de una serie continua de observaciones de una variable climatológica, durante un periodo de por lo menos 30 años. Para fines prácticos, se han establecido por acuerdos internacionales periodos de 30 años a partir de 1901</w:t>
            </w:r>
            <w:r>
              <w:t>.</w:t>
            </w:r>
          </w:p>
          <w:p w14:paraId="03CBFB4E" w14:textId="77777777" w:rsidR="00321B5B" w:rsidRPr="00B322A8" w:rsidRDefault="00B322A8" w:rsidP="00B322A8">
            <w:r w:rsidRPr="00C134D0">
              <w:rPr>
                <w:u w:val="single"/>
              </w:rPr>
              <w:t>Anomalía</w:t>
            </w:r>
            <w:r w:rsidRPr="00C134D0">
              <w:rPr>
                <w:spacing w:val="-9"/>
                <w:u w:val="single"/>
              </w:rPr>
              <w:t xml:space="preserve"> </w:t>
            </w:r>
            <w:r w:rsidRPr="00C134D0">
              <w:rPr>
                <w:u w:val="single"/>
              </w:rPr>
              <w:t>climática:</w:t>
            </w:r>
            <w:r w:rsidRPr="00C134D0">
              <w:rPr>
                <w:b/>
                <w:spacing w:val="-8"/>
              </w:rPr>
              <w:t xml:space="preserve"> </w:t>
            </w:r>
            <w:r w:rsidRPr="00C134D0">
              <w:t>desviación</w:t>
            </w:r>
            <w:r w:rsidRPr="00C134D0">
              <w:rPr>
                <w:spacing w:val="-8"/>
              </w:rPr>
              <w:t xml:space="preserve"> </w:t>
            </w:r>
            <w:r w:rsidRPr="00C134D0">
              <w:t>del</w:t>
            </w:r>
            <w:r w:rsidRPr="00C134D0">
              <w:rPr>
                <w:spacing w:val="-11"/>
              </w:rPr>
              <w:t xml:space="preserve"> </w:t>
            </w:r>
            <w:r w:rsidRPr="00C134D0">
              <w:t>clima</w:t>
            </w:r>
            <w:r w:rsidRPr="00C134D0">
              <w:rPr>
                <w:spacing w:val="-8"/>
              </w:rPr>
              <w:t xml:space="preserve"> </w:t>
            </w:r>
            <w:r w:rsidRPr="00C134D0">
              <w:t>desde el</w:t>
            </w:r>
            <w:r w:rsidRPr="00C134D0">
              <w:rPr>
                <w:spacing w:val="-3"/>
              </w:rPr>
              <w:t xml:space="preserve"> </w:t>
            </w:r>
            <w:r w:rsidRPr="00C134D0">
              <w:t>punto</w:t>
            </w:r>
            <w:r w:rsidRPr="00C134D0">
              <w:rPr>
                <w:spacing w:val="-3"/>
              </w:rPr>
              <w:t xml:space="preserve"> </w:t>
            </w:r>
            <w:r w:rsidRPr="00C134D0">
              <w:t>de</w:t>
            </w:r>
            <w:r w:rsidRPr="00C134D0">
              <w:rPr>
                <w:spacing w:val="-3"/>
              </w:rPr>
              <w:t xml:space="preserve"> </w:t>
            </w:r>
            <w:r w:rsidRPr="00C134D0">
              <w:t>vista</w:t>
            </w:r>
            <w:r w:rsidRPr="00C134D0">
              <w:rPr>
                <w:spacing w:val="-6"/>
              </w:rPr>
              <w:t xml:space="preserve"> </w:t>
            </w:r>
            <w:r w:rsidRPr="00C134D0">
              <w:t>estadístico,</w:t>
            </w:r>
            <w:r w:rsidRPr="00C134D0">
              <w:rPr>
                <w:spacing w:val="-2"/>
              </w:rPr>
              <w:t xml:space="preserve"> </w:t>
            </w:r>
            <w:r w:rsidRPr="00C134D0">
              <w:t>es</w:t>
            </w:r>
            <w:r w:rsidRPr="00C134D0">
              <w:rPr>
                <w:spacing w:val="-3"/>
              </w:rPr>
              <w:t xml:space="preserve"> </w:t>
            </w:r>
            <w:r w:rsidRPr="00C134D0">
              <w:t>decir,</w:t>
            </w:r>
            <w:r w:rsidRPr="00C134D0">
              <w:rPr>
                <w:spacing w:val="-5"/>
              </w:rPr>
              <w:t xml:space="preserve"> </w:t>
            </w:r>
            <w:r w:rsidRPr="00C134D0">
              <w:t>la</w:t>
            </w:r>
            <w:r w:rsidRPr="00C134D0">
              <w:rPr>
                <w:spacing w:val="-4"/>
              </w:rPr>
              <w:t xml:space="preserve"> </w:t>
            </w:r>
            <w:r w:rsidRPr="00C134D0">
              <w:t>diferencia</w:t>
            </w:r>
            <w:r w:rsidRPr="00C134D0">
              <w:rPr>
                <w:spacing w:val="-5"/>
              </w:rPr>
              <w:t xml:space="preserve"> </w:t>
            </w:r>
            <w:r w:rsidRPr="00C134D0">
              <w:t>entre</w:t>
            </w:r>
            <w:r w:rsidRPr="00C134D0">
              <w:rPr>
                <w:spacing w:val="-3"/>
              </w:rPr>
              <w:t xml:space="preserve"> </w:t>
            </w:r>
            <w:r w:rsidRPr="00C134D0">
              <w:t>el</w:t>
            </w:r>
            <w:r w:rsidRPr="00C134D0">
              <w:rPr>
                <w:spacing w:val="-5"/>
              </w:rPr>
              <w:t xml:space="preserve"> </w:t>
            </w:r>
            <w:r w:rsidRPr="00C134D0">
              <w:t>valor</w:t>
            </w:r>
            <w:r w:rsidRPr="00C134D0">
              <w:rPr>
                <w:spacing w:val="-2"/>
              </w:rPr>
              <w:t xml:space="preserve"> </w:t>
            </w:r>
            <w:r w:rsidRPr="00C134D0">
              <w:t>del</w:t>
            </w:r>
            <w:r w:rsidRPr="00C134D0">
              <w:rPr>
                <w:spacing w:val="-3"/>
              </w:rPr>
              <w:t xml:space="preserve"> </w:t>
            </w:r>
            <w:r w:rsidRPr="00C134D0">
              <w:t>elemento</w:t>
            </w:r>
            <w:r w:rsidRPr="00C134D0">
              <w:rPr>
                <w:spacing w:val="-5"/>
              </w:rPr>
              <w:t xml:space="preserve"> </w:t>
            </w:r>
            <w:r w:rsidRPr="00C134D0">
              <w:t>climático</w:t>
            </w:r>
            <w:r w:rsidRPr="00C134D0">
              <w:rPr>
                <w:spacing w:val="-6"/>
              </w:rPr>
              <w:t xml:space="preserve"> </w:t>
            </w:r>
            <w:r w:rsidRPr="00C134D0">
              <w:t>en</w:t>
            </w:r>
            <w:r w:rsidRPr="00C134D0">
              <w:rPr>
                <w:spacing w:val="-5"/>
              </w:rPr>
              <w:t xml:space="preserve"> </w:t>
            </w:r>
            <w:r w:rsidRPr="00C134D0">
              <w:t>un</w:t>
            </w:r>
            <w:r w:rsidRPr="00C134D0">
              <w:rPr>
                <w:spacing w:val="-3"/>
              </w:rPr>
              <w:t xml:space="preserve"> </w:t>
            </w:r>
            <w:r w:rsidRPr="00C134D0">
              <w:t>periodo</w:t>
            </w:r>
            <w:r w:rsidRPr="00C134D0">
              <w:rPr>
                <w:spacing w:val="-5"/>
              </w:rPr>
              <w:t xml:space="preserve"> </w:t>
            </w:r>
            <w:r w:rsidRPr="00C134D0">
              <w:t>de tiempo determinado, por ejemplo, un mes, con respecto al valor medio histórico o normal, de la variable climática correspondiente, durante el mismo lapso, en un lugar dado</w:t>
            </w:r>
            <w:r>
              <w:t>.</w:t>
            </w:r>
          </w:p>
        </w:tc>
      </w:tr>
      <w:tr w:rsidR="00321B5B" w:rsidRPr="00894DDE" w14:paraId="493F8379" w14:textId="77777777" w:rsidTr="00953E09">
        <w:tc>
          <w:tcPr>
            <w:tcW w:w="1839" w:type="dxa"/>
            <w:shd w:val="clear" w:color="auto" w:fill="auto"/>
            <w:vAlign w:val="center"/>
          </w:tcPr>
          <w:p w14:paraId="4A8D343A" w14:textId="77777777" w:rsidR="00321B5B" w:rsidRPr="00894DDE" w:rsidRDefault="008179DF" w:rsidP="00953E09">
            <w:pPr>
              <w:pStyle w:val="Prrafodelista"/>
              <w:spacing w:after="0" w:line="240" w:lineRule="auto"/>
              <w:ind w:left="0"/>
              <w:rPr>
                <w:rFonts w:ascii="Arial" w:hAnsi="Arial" w:cs="Arial"/>
                <w:sz w:val="20"/>
                <w:szCs w:val="20"/>
              </w:rPr>
            </w:pPr>
            <w:r w:rsidRPr="00894DDE">
              <w:rPr>
                <w:rFonts w:ascii="Arial" w:hAnsi="Arial" w:cs="Arial"/>
                <w:sz w:val="20"/>
                <w:szCs w:val="20"/>
              </w:rPr>
              <w:lastRenderedPageBreak/>
              <w:t>Fuente de datos</w:t>
            </w:r>
          </w:p>
        </w:tc>
        <w:tc>
          <w:tcPr>
            <w:tcW w:w="7795" w:type="dxa"/>
            <w:shd w:val="clear" w:color="auto" w:fill="auto"/>
          </w:tcPr>
          <w:p w14:paraId="6E4BCB7A" w14:textId="77777777" w:rsidR="00B322A8" w:rsidRPr="00C134D0" w:rsidRDefault="00B322A8" w:rsidP="00B322A8">
            <w:r>
              <w:t xml:space="preserve">La fuente de los datos es la red nacional de estaciones. </w:t>
            </w:r>
            <w:r w:rsidRPr="00C134D0">
              <w:t>La</w:t>
            </w:r>
            <w:r w:rsidRPr="00C134D0">
              <w:rPr>
                <w:spacing w:val="-7"/>
              </w:rPr>
              <w:t xml:space="preserve"> </w:t>
            </w:r>
            <w:r w:rsidRPr="00C134D0">
              <w:t>red</w:t>
            </w:r>
            <w:r w:rsidRPr="00C134D0">
              <w:rPr>
                <w:spacing w:val="-6"/>
              </w:rPr>
              <w:t xml:space="preserve"> </w:t>
            </w:r>
            <w:r w:rsidRPr="00C134D0">
              <w:t>es</w:t>
            </w:r>
            <w:r w:rsidRPr="00C134D0">
              <w:rPr>
                <w:spacing w:val="-5"/>
              </w:rPr>
              <w:t xml:space="preserve"> </w:t>
            </w:r>
            <w:r w:rsidRPr="00C134D0">
              <w:t>de</w:t>
            </w:r>
            <w:r w:rsidRPr="00C134D0">
              <w:rPr>
                <w:spacing w:val="-6"/>
              </w:rPr>
              <w:t xml:space="preserve"> </w:t>
            </w:r>
            <w:r w:rsidRPr="00C134D0">
              <w:t>tipo</w:t>
            </w:r>
            <w:r w:rsidRPr="00C134D0">
              <w:rPr>
                <w:spacing w:val="-6"/>
              </w:rPr>
              <w:t xml:space="preserve"> </w:t>
            </w:r>
            <w:r w:rsidRPr="00C134D0">
              <w:t>básico,</w:t>
            </w:r>
            <w:r w:rsidRPr="00C134D0">
              <w:rPr>
                <w:spacing w:val="-6"/>
              </w:rPr>
              <w:t xml:space="preserve"> </w:t>
            </w:r>
            <w:r w:rsidRPr="00C134D0">
              <w:t>es</w:t>
            </w:r>
            <w:r w:rsidRPr="00C134D0">
              <w:rPr>
                <w:spacing w:val="-6"/>
              </w:rPr>
              <w:t xml:space="preserve"> </w:t>
            </w:r>
            <w:r w:rsidRPr="00C134D0">
              <w:t>decir,</w:t>
            </w:r>
            <w:r w:rsidRPr="00C134D0">
              <w:rPr>
                <w:spacing w:val="-5"/>
              </w:rPr>
              <w:t xml:space="preserve"> </w:t>
            </w:r>
            <w:r w:rsidRPr="00C134D0">
              <w:t>está</w:t>
            </w:r>
            <w:r w:rsidRPr="00C134D0">
              <w:rPr>
                <w:spacing w:val="-8"/>
              </w:rPr>
              <w:t xml:space="preserve"> </w:t>
            </w:r>
            <w:r w:rsidRPr="00C134D0">
              <w:t>destinada</w:t>
            </w:r>
            <w:r w:rsidRPr="00C134D0">
              <w:rPr>
                <w:spacing w:val="-8"/>
              </w:rPr>
              <w:t xml:space="preserve"> </w:t>
            </w:r>
            <w:r w:rsidRPr="00C134D0">
              <w:t>al</w:t>
            </w:r>
            <w:r w:rsidRPr="00C134D0">
              <w:rPr>
                <w:spacing w:val="-5"/>
              </w:rPr>
              <w:t xml:space="preserve"> </w:t>
            </w:r>
            <w:r w:rsidRPr="00C134D0">
              <w:t>conocimiento</w:t>
            </w:r>
            <w:r w:rsidRPr="00C134D0">
              <w:rPr>
                <w:spacing w:val="-5"/>
              </w:rPr>
              <w:t xml:space="preserve"> </w:t>
            </w:r>
            <w:r w:rsidRPr="00C134D0">
              <w:t>general</w:t>
            </w:r>
            <w:r w:rsidRPr="00C134D0">
              <w:rPr>
                <w:spacing w:val="-5"/>
              </w:rPr>
              <w:t xml:space="preserve"> </w:t>
            </w:r>
            <w:r w:rsidRPr="00C134D0">
              <w:t>de</w:t>
            </w:r>
            <w:r w:rsidRPr="00C134D0">
              <w:rPr>
                <w:spacing w:val="-8"/>
              </w:rPr>
              <w:t xml:space="preserve"> </w:t>
            </w:r>
            <w:r w:rsidRPr="00C134D0">
              <w:t>la</w:t>
            </w:r>
            <w:r w:rsidRPr="00C134D0">
              <w:rPr>
                <w:spacing w:val="-8"/>
              </w:rPr>
              <w:t xml:space="preserve"> </w:t>
            </w:r>
            <w:r w:rsidRPr="00C134D0">
              <w:t>climatología. Dicha red está conformada por estaciones que obtienen los datos medi</w:t>
            </w:r>
            <w:r>
              <w:t xml:space="preserve">ante observaciones y mediciones y </w:t>
            </w:r>
            <w:r w:rsidRPr="00C134D0">
              <w:t xml:space="preserve">están dotadas de instrumental de diversos tipos y en diferentes cantidades, según los propósitos. La </w:t>
            </w:r>
            <w:r>
              <w:t xml:space="preserve">estación </w:t>
            </w:r>
            <w:r w:rsidRPr="00C134D0">
              <w:t xml:space="preserve">más sencilla es la estación pluviométrica que cuenta con un instrumento de lectura directa (pluviómetro) y de un instrumento que registra la variación continua en el tiempo mediante un mecanismo </w:t>
            </w:r>
            <w:r w:rsidRPr="00C134D0">
              <w:rPr>
                <w:spacing w:val="3"/>
              </w:rPr>
              <w:t xml:space="preserve">de </w:t>
            </w:r>
            <w:r w:rsidRPr="00C134D0">
              <w:t>relojería y uno de registro (plumilla entintada). A otras estaciones se les agregan medidores y/o registradores</w:t>
            </w:r>
            <w:r w:rsidRPr="00C134D0">
              <w:rPr>
                <w:spacing w:val="37"/>
              </w:rPr>
              <w:t xml:space="preserve"> </w:t>
            </w:r>
            <w:r w:rsidRPr="00C134D0">
              <w:t>de temperatura (Estaciones climatológicas ordinarias), humedad relativa, vientos, evaporación, radiación y brillo solar (Estaciones climatológicas principales).</w:t>
            </w:r>
          </w:p>
          <w:p w14:paraId="78B97E0B" w14:textId="77777777" w:rsidR="00321B5B" w:rsidRDefault="00B322A8" w:rsidP="00B322A8">
            <w:r w:rsidRPr="00C134D0">
              <w:t xml:space="preserve">Las estaciones son atendidas por observadores voluntarios </w:t>
            </w:r>
            <w:r>
              <w:t xml:space="preserve">(no son empleados del IDEAM) </w:t>
            </w:r>
            <w:r w:rsidRPr="00456774">
              <w:rPr>
                <w:lang w:val="es-CO"/>
              </w:rPr>
              <w:t>quien</w:t>
            </w:r>
            <w:r>
              <w:rPr>
                <w:lang w:val="es-CO"/>
              </w:rPr>
              <w:t xml:space="preserve">es son los </w:t>
            </w:r>
            <w:r w:rsidRPr="00456774">
              <w:rPr>
                <w:lang w:val="es-CO"/>
              </w:rPr>
              <w:t>encargado</w:t>
            </w:r>
            <w:r>
              <w:rPr>
                <w:lang w:val="es-CO"/>
              </w:rPr>
              <w:t>s</w:t>
            </w:r>
            <w:r w:rsidRPr="00456774">
              <w:rPr>
                <w:lang w:val="es-CO"/>
              </w:rPr>
              <w:t xml:space="preserve"> de hacer las observaciones meteorológicas</w:t>
            </w:r>
            <w:r>
              <w:rPr>
                <w:lang w:val="es-CO"/>
              </w:rPr>
              <w:t xml:space="preserve">, </w:t>
            </w:r>
            <w:r w:rsidRPr="00B91E3F">
              <w:rPr>
                <w:lang w:val="es-CO"/>
              </w:rPr>
              <w:t>acopian la informaci</w:t>
            </w:r>
            <w:r w:rsidRPr="00D7768A">
              <w:rPr>
                <w:lang w:val="es-CO"/>
              </w:rPr>
              <w:t xml:space="preserve">ón y la entregan a los supervisores e inspectores meteorológicos </w:t>
            </w:r>
            <w:r w:rsidRPr="00234DBD">
              <w:rPr>
                <w:lang w:val="es-CO"/>
              </w:rPr>
              <w:lastRenderedPageBreak/>
              <w:t>del IDEAM</w:t>
            </w:r>
            <w:r w:rsidRPr="00C134D0">
              <w:t>.</w:t>
            </w:r>
            <w:r>
              <w:t xml:space="preserve"> Las </w:t>
            </w:r>
            <w:r w:rsidRPr="00C134D0">
              <w:t>estaciones localizadas en los aeropuertos (Estaciones Sinópticas) son atendidas por funcionarios de la institución</w:t>
            </w:r>
            <w:r>
              <w:t>.</w:t>
            </w:r>
          </w:p>
          <w:p w14:paraId="71805D20" w14:textId="77777777" w:rsidR="00B322A8" w:rsidRPr="00894DDE" w:rsidRDefault="00B322A8" w:rsidP="00B322A8">
            <w:pPr>
              <w:rPr>
                <w:rFonts w:cs="Arial"/>
                <w:iCs/>
                <w:szCs w:val="20"/>
              </w:rPr>
            </w:pPr>
            <w:r>
              <w:t>Posteriormente, los inspectores del IDEAM visitan la estación y recopilan las libretas que contienen los datos las cuales son llevadas a la oficina para su posterior procesamiento</w:t>
            </w:r>
          </w:p>
        </w:tc>
      </w:tr>
      <w:tr w:rsidR="00321B5B" w:rsidRPr="00894DDE" w14:paraId="5CE6BC33" w14:textId="77777777" w:rsidTr="00953E09">
        <w:tc>
          <w:tcPr>
            <w:tcW w:w="1839" w:type="dxa"/>
            <w:shd w:val="clear" w:color="auto" w:fill="auto"/>
            <w:vAlign w:val="center"/>
          </w:tcPr>
          <w:p w14:paraId="0F252C6A" w14:textId="77777777" w:rsidR="00321B5B" w:rsidRPr="00894DDE" w:rsidRDefault="008179DF" w:rsidP="00953E09">
            <w:pPr>
              <w:pStyle w:val="Prrafodelista"/>
              <w:spacing w:after="0" w:line="240" w:lineRule="auto"/>
              <w:ind w:left="0"/>
              <w:rPr>
                <w:rFonts w:ascii="Arial" w:hAnsi="Arial" w:cs="Arial"/>
                <w:sz w:val="20"/>
                <w:szCs w:val="20"/>
              </w:rPr>
            </w:pPr>
            <w:r w:rsidRPr="00894DDE">
              <w:rPr>
                <w:rFonts w:ascii="Arial" w:hAnsi="Arial" w:cs="Arial"/>
                <w:sz w:val="20"/>
                <w:szCs w:val="20"/>
              </w:rPr>
              <w:lastRenderedPageBreak/>
              <w:t>Variables</w:t>
            </w:r>
          </w:p>
        </w:tc>
        <w:tc>
          <w:tcPr>
            <w:tcW w:w="7795" w:type="dxa"/>
            <w:shd w:val="clear" w:color="auto" w:fill="auto"/>
          </w:tcPr>
          <w:p w14:paraId="36B7FB41" w14:textId="77777777" w:rsidR="008179DF" w:rsidRPr="00894DDE" w:rsidRDefault="008179DF" w:rsidP="009F6552">
            <w:pPr>
              <w:pStyle w:val="Prrafodelista"/>
              <w:numPr>
                <w:ilvl w:val="0"/>
                <w:numId w:val="33"/>
              </w:numPr>
              <w:spacing w:after="0" w:line="240" w:lineRule="auto"/>
              <w:rPr>
                <w:rFonts w:ascii="Arial" w:hAnsi="Arial" w:cs="Arial"/>
                <w:sz w:val="20"/>
                <w:szCs w:val="20"/>
              </w:rPr>
            </w:pPr>
            <w:r w:rsidRPr="00894DDE">
              <w:rPr>
                <w:rFonts w:ascii="Arial" w:hAnsi="Arial" w:cs="Arial"/>
                <w:sz w:val="20"/>
                <w:szCs w:val="20"/>
              </w:rPr>
              <w:t>Precipitación</w:t>
            </w:r>
          </w:p>
          <w:p w14:paraId="0314B284" w14:textId="77777777" w:rsidR="008179DF" w:rsidRPr="00894DDE" w:rsidRDefault="008179DF" w:rsidP="009F6552">
            <w:pPr>
              <w:pStyle w:val="Prrafodelista"/>
              <w:numPr>
                <w:ilvl w:val="0"/>
                <w:numId w:val="33"/>
              </w:numPr>
              <w:spacing w:after="0" w:line="240" w:lineRule="auto"/>
              <w:rPr>
                <w:rFonts w:ascii="Arial" w:hAnsi="Arial" w:cs="Arial"/>
                <w:sz w:val="20"/>
                <w:szCs w:val="20"/>
              </w:rPr>
            </w:pPr>
            <w:r w:rsidRPr="00894DDE">
              <w:rPr>
                <w:rFonts w:ascii="Arial" w:hAnsi="Arial" w:cs="Arial"/>
                <w:sz w:val="20"/>
                <w:szCs w:val="20"/>
              </w:rPr>
              <w:t>Temperatura media del aire</w:t>
            </w:r>
          </w:p>
          <w:p w14:paraId="4412EA17" w14:textId="77777777" w:rsidR="008179DF" w:rsidRPr="00894DDE" w:rsidRDefault="008179DF" w:rsidP="009F6552">
            <w:pPr>
              <w:pStyle w:val="Prrafodelista"/>
              <w:numPr>
                <w:ilvl w:val="0"/>
                <w:numId w:val="33"/>
              </w:numPr>
              <w:spacing w:after="0" w:line="240" w:lineRule="auto"/>
              <w:rPr>
                <w:rFonts w:ascii="Arial" w:hAnsi="Arial" w:cs="Arial"/>
                <w:sz w:val="20"/>
                <w:szCs w:val="20"/>
              </w:rPr>
            </w:pPr>
            <w:r w:rsidRPr="00894DDE">
              <w:rPr>
                <w:rFonts w:ascii="Arial" w:hAnsi="Arial" w:cs="Arial"/>
                <w:sz w:val="20"/>
                <w:szCs w:val="20"/>
              </w:rPr>
              <w:t>Temperatura máxima del aire</w:t>
            </w:r>
          </w:p>
          <w:p w14:paraId="5CA74C27" w14:textId="77777777" w:rsidR="008179DF" w:rsidRPr="00894DDE" w:rsidRDefault="008179DF" w:rsidP="009F6552">
            <w:pPr>
              <w:pStyle w:val="Prrafodelista"/>
              <w:numPr>
                <w:ilvl w:val="0"/>
                <w:numId w:val="33"/>
              </w:numPr>
              <w:spacing w:after="0" w:line="240" w:lineRule="auto"/>
              <w:rPr>
                <w:rFonts w:ascii="Arial" w:hAnsi="Arial" w:cs="Arial"/>
                <w:sz w:val="20"/>
                <w:szCs w:val="20"/>
              </w:rPr>
            </w:pPr>
            <w:r w:rsidRPr="00894DDE">
              <w:rPr>
                <w:rFonts w:ascii="Arial" w:hAnsi="Arial" w:cs="Arial"/>
                <w:sz w:val="20"/>
                <w:szCs w:val="20"/>
              </w:rPr>
              <w:t>Temperatura mínima del aire</w:t>
            </w:r>
          </w:p>
          <w:p w14:paraId="2D545564" w14:textId="77777777" w:rsidR="008179DF" w:rsidRPr="00894DDE" w:rsidRDefault="008179DF" w:rsidP="009F6552">
            <w:pPr>
              <w:pStyle w:val="Prrafodelista"/>
              <w:numPr>
                <w:ilvl w:val="0"/>
                <w:numId w:val="33"/>
              </w:numPr>
              <w:spacing w:after="0" w:line="240" w:lineRule="auto"/>
              <w:rPr>
                <w:rFonts w:ascii="Arial" w:hAnsi="Arial" w:cs="Arial"/>
                <w:sz w:val="20"/>
                <w:szCs w:val="20"/>
              </w:rPr>
            </w:pPr>
            <w:r w:rsidRPr="00894DDE">
              <w:rPr>
                <w:rFonts w:ascii="Arial" w:hAnsi="Arial" w:cs="Arial"/>
                <w:sz w:val="20"/>
                <w:szCs w:val="20"/>
              </w:rPr>
              <w:t>Humedad relativa</w:t>
            </w:r>
          </w:p>
          <w:p w14:paraId="1F231CAA" w14:textId="77777777" w:rsidR="00321B5B" w:rsidRPr="00894DDE" w:rsidRDefault="008179DF" w:rsidP="00FC5E59">
            <w:pPr>
              <w:pStyle w:val="Prrafodelista"/>
              <w:numPr>
                <w:ilvl w:val="0"/>
                <w:numId w:val="33"/>
              </w:numPr>
              <w:spacing w:after="0" w:line="240" w:lineRule="auto"/>
              <w:rPr>
                <w:rFonts w:ascii="Arial" w:eastAsia="Times New Roman" w:hAnsi="Arial" w:cs="Arial"/>
                <w:sz w:val="20"/>
                <w:szCs w:val="20"/>
                <w:lang w:val="es-ES" w:eastAsia="es-ES"/>
              </w:rPr>
            </w:pPr>
            <w:r w:rsidRPr="00894DDE">
              <w:rPr>
                <w:rFonts w:ascii="Arial" w:hAnsi="Arial" w:cs="Arial"/>
                <w:sz w:val="20"/>
                <w:szCs w:val="20"/>
              </w:rPr>
              <w:t>Brillo solar.</w:t>
            </w:r>
          </w:p>
        </w:tc>
      </w:tr>
      <w:tr w:rsidR="00321B5B" w:rsidRPr="00894DDE" w14:paraId="298886D8" w14:textId="77777777" w:rsidTr="00953E09">
        <w:tc>
          <w:tcPr>
            <w:tcW w:w="1839" w:type="dxa"/>
            <w:shd w:val="clear" w:color="auto" w:fill="auto"/>
            <w:vAlign w:val="center"/>
          </w:tcPr>
          <w:p w14:paraId="1A95E82A" w14:textId="77777777" w:rsidR="00321B5B" w:rsidRPr="00894DDE" w:rsidRDefault="008179DF" w:rsidP="00953E09">
            <w:pPr>
              <w:pStyle w:val="Prrafodelista"/>
              <w:spacing w:after="0" w:line="240" w:lineRule="auto"/>
              <w:ind w:left="0"/>
              <w:rPr>
                <w:rFonts w:ascii="Arial" w:hAnsi="Arial" w:cs="Arial"/>
                <w:sz w:val="20"/>
                <w:szCs w:val="20"/>
              </w:rPr>
            </w:pPr>
            <w:r w:rsidRPr="00894DDE">
              <w:rPr>
                <w:rFonts w:ascii="Arial" w:hAnsi="Arial" w:cs="Arial"/>
                <w:sz w:val="20"/>
                <w:szCs w:val="20"/>
              </w:rPr>
              <w:t>Indicadores</w:t>
            </w:r>
          </w:p>
        </w:tc>
        <w:tc>
          <w:tcPr>
            <w:tcW w:w="7795" w:type="dxa"/>
            <w:shd w:val="clear" w:color="auto" w:fill="auto"/>
          </w:tcPr>
          <w:p w14:paraId="6F10E877" w14:textId="77777777" w:rsidR="00B322A8" w:rsidRPr="00B322A8" w:rsidRDefault="00B322A8" w:rsidP="00B322A8">
            <w:pPr>
              <w:pStyle w:val="Ttulo5"/>
              <w:rPr>
                <w:rFonts w:asciiTheme="minorHAnsi" w:hAnsiTheme="minorHAnsi"/>
                <w:b/>
                <w:color w:val="auto"/>
                <w:sz w:val="22"/>
              </w:rPr>
            </w:pPr>
            <w:r w:rsidRPr="00B322A8">
              <w:rPr>
                <w:rFonts w:asciiTheme="minorHAnsi" w:hAnsiTheme="minorHAnsi"/>
                <w:b/>
                <w:color w:val="auto"/>
                <w:sz w:val="22"/>
              </w:rPr>
              <w:t>Índice de Precipitación</w:t>
            </w:r>
          </w:p>
          <w:p w14:paraId="4060021F" w14:textId="77777777" w:rsidR="00B322A8" w:rsidRPr="00C134D0" w:rsidRDefault="00B322A8" w:rsidP="00B322A8">
            <w:r w:rsidRPr="00C134D0">
              <w:t xml:space="preserve">El índice de precipitación </w:t>
            </w:r>
            <w:r>
              <w:t xml:space="preserve">corresponde a la relación porcentual entre: </w:t>
            </w:r>
            <w:r w:rsidRPr="00C134D0">
              <w:t xml:space="preserve">a) la precipitación en un lapso de tiempo </w:t>
            </w:r>
            <m:oMath>
              <m:r>
                <w:rPr>
                  <w:rFonts w:ascii="Cambria Math" w:hAnsi="Cambria Math"/>
                </w:rPr>
                <m:t>i</m:t>
              </m:r>
            </m:oMath>
            <w:r w:rsidRPr="00C134D0">
              <w:t>, durante el periodo de tiempo</w:t>
            </w:r>
            <w:r>
              <w:t xml:space="preserve"> t</w:t>
            </w:r>
            <m:oMath>
              <m:r>
                <w:rPr>
                  <w:rFonts w:ascii="Cambria Math" w:hAnsi="Cambria Math"/>
                </w:rPr>
                <m:t xml:space="preserve"> </m:t>
              </m:r>
            </m:oMath>
            <w:r w:rsidRPr="00C134D0">
              <w:t xml:space="preserve">y b) la precipitación media multianual del lapso de tiempo </w:t>
            </w:r>
            <m:oMath>
              <m:r>
                <w:rPr>
                  <w:rFonts w:ascii="Cambria Math" w:hAnsi="Cambria Math"/>
                </w:rPr>
                <m:t>i</m:t>
              </m:r>
            </m:oMath>
            <w:r w:rsidRPr="00C134D0">
              <w:t xml:space="preserve"> en el periodo de tiempo </w:t>
            </w:r>
            <m:oMath>
              <m:r>
                <w:rPr>
                  <w:rFonts w:ascii="Cambria Math" w:hAnsi="Cambria Math"/>
                </w:rPr>
                <m:t>t</m:t>
              </m:r>
            </m:oMath>
            <w:r w:rsidRPr="00C134D0">
              <w:t>, para una estación de monitoreo dada.</w:t>
            </w:r>
            <w:r>
              <w:t xml:space="preserve"> </w:t>
            </w:r>
          </w:p>
          <w:p w14:paraId="2BFCA20E" w14:textId="77777777" w:rsidR="00B322A8" w:rsidRDefault="00B322A8" w:rsidP="00B322A8">
            <w:r>
              <w:t>Este índice s</w:t>
            </w:r>
            <w:r w:rsidRPr="00C134D0">
              <w:t>eñala la fluctuación por encima y por debajo de lo normal del comportamiento del régimen de precipitación de un mes o año respecto al valor promedio (normal) que ha tenido durante un periodo de tiempo dado, posibilitando la identificación de: i) tendencias, ii) tendencias generales de sequías cuando se toman únicamente los rangos de precipitación continuos y recurrentes inferiores al promedio establecido, y iii) la variabilidad durante fenómeno ENSO (El Niño, La Niña Oscilación del Sur).</w:t>
            </w:r>
          </w:p>
          <w:p w14:paraId="7F10331D" w14:textId="77777777" w:rsidR="00B322A8" w:rsidRPr="00C134D0" w:rsidRDefault="00B322A8" w:rsidP="00B322A8">
            <w:r w:rsidRPr="00840644">
              <w:t>Fórmula de cálculo:</w:t>
            </w:r>
          </w:p>
          <w:p w14:paraId="32CBA48B" w14:textId="77777777" w:rsidR="00B322A8" w:rsidRPr="00E63688" w:rsidRDefault="00B322A8" w:rsidP="00B322A8">
            <w:pPr>
              <w:tabs>
                <w:tab w:val="left" w:pos="636"/>
                <w:tab w:val="left" w:pos="1423"/>
                <w:tab w:val="center" w:pos="3287"/>
              </w:tabs>
              <w:spacing w:after="0"/>
              <w:rPr>
                <w:b/>
                <w:sz w:val="28"/>
                <w:szCs w:val="18"/>
              </w:rPr>
            </w:pPr>
            <m:oMathPara>
              <m:oMathParaPr>
                <m:jc m:val="center"/>
              </m:oMathParaPr>
              <m:oMath>
                <m:r>
                  <m:rPr>
                    <m:sty m:val="bi"/>
                  </m:rPr>
                  <w:rPr>
                    <w:rFonts w:ascii="Cambria Math" w:hAnsi="Cambria Math"/>
                    <w:sz w:val="28"/>
                    <w:szCs w:val="18"/>
                  </w:rPr>
                  <m:t>IP</m:t>
                </m:r>
                <m:r>
                  <w:rPr>
                    <w:rFonts w:ascii="Cambria Math" w:hAnsi="Cambria Math"/>
                    <w:sz w:val="28"/>
                    <w:szCs w:val="18"/>
                  </w:rPr>
                  <m:t>=</m:t>
                </m:r>
                <m:f>
                  <m:fPr>
                    <m:ctrlPr>
                      <w:rPr>
                        <w:rFonts w:ascii="Cambria Math" w:hAnsi="Cambria Math"/>
                        <w:i/>
                        <w:sz w:val="28"/>
                        <w:szCs w:val="18"/>
                      </w:rPr>
                    </m:ctrlPr>
                  </m:fPr>
                  <m:num>
                    <m:r>
                      <w:rPr>
                        <w:rFonts w:ascii="Cambria Math" w:hAnsi="Cambria Math"/>
                        <w:sz w:val="28"/>
                        <w:szCs w:val="18"/>
                      </w:rPr>
                      <m:t>Pt</m:t>
                    </m:r>
                  </m:num>
                  <m:den>
                    <m:sSub>
                      <m:sSubPr>
                        <m:ctrlPr>
                          <w:rPr>
                            <w:rFonts w:ascii="Cambria Math" w:hAnsi="Cambria Math"/>
                            <w:i/>
                            <w:sz w:val="28"/>
                            <w:szCs w:val="18"/>
                          </w:rPr>
                        </m:ctrlPr>
                      </m:sSubPr>
                      <m:e>
                        <m:acc>
                          <m:accPr>
                            <m:chr m:val="̅"/>
                            <m:ctrlPr>
                              <w:rPr>
                                <w:rFonts w:ascii="Cambria Math" w:hAnsi="Cambria Math"/>
                                <w:i/>
                                <w:sz w:val="28"/>
                                <w:szCs w:val="18"/>
                              </w:rPr>
                            </m:ctrlPr>
                          </m:accPr>
                          <m:e>
                            <m:r>
                              <w:rPr>
                                <w:rFonts w:ascii="Cambria Math" w:hAnsi="Cambria Math"/>
                                <w:sz w:val="28"/>
                                <w:szCs w:val="18"/>
                              </w:rPr>
                              <m:t>P</m:t>
                            </m:r>
                          </m:e>
                        </m:acc>
                        <m:r>
                          <w:rPr>
                            <w:rFonts w:ascii="Cambria Math" w:hAnsi="Cambria Math"/>
                            <w:sz w:val="28"/>
                            <w:szCs w:val="18"/>
                          </w:rPr>
                          <m:t>t</m:t>
                        </m:r>
                      </m:e>
                      <m:sub>
                        <m:r>
                          <w:rPr>
                            <w:rFonts w:ascii="Cambria Math" w:hAnsi="Cambria Math"/>
                            <w:sz w:val="28"/>
                            <w:szCs w:val="18"/>
                          </w:rPr>
                          <m:t>m</m:t>
                        </m:r>
                      </m:sub>
                    </m:sSub>
                  </m:den>
                </m:f>
                <m:r>
                  <w:rPr>
                    <w:rFonts w:ascii="Cambria Math" w:hAnsi="Cambria Math"/>
                    <w:sz w:val="28"/>
                    <w:szCs w:val="18"/>
                  </w:rPr>
                  <m:t xml:space="preserve">*100   </m:t>
                </m:r>
              </m:oMath>
            </m:oMathPara>
          </w:p>
          <w:p w14:paraId="700617E7" w14:textId="77777777" w:rsidR="00B322A8" w:rsidRDefault="00B322A8" w:rsidP="00B322A8">
            <w:r w:rsidRPr="00C134D0">
              <w:t>Donde</w:t>
            </w:r>
            <w:r>
              <w:t>,</w:t>
            </w:r>
          </w:p>
          <w:p w14:paraId="52ADF38A" w14:textId="77777777" w:rsidR="00B322A8" w:rsidRPr="00E63688" w:rsidRDefault="00B322A8" w:rsidP="00B322A8">
            <m:oMath>
              <m:r>
                <w:rPr>
                  <w:rFonts w:ascii="Cambria Math" w:hAnsi="Cambria Math"/>
                </w:rPr>
                <m:t>IP</m:t>
              </m:r>
              <m:r>
                <m:rPr>
                  <m:sty m:val="p"/>
                </m:rPr>
                <w:rPr>
                  <w:rFonts w:ascii="Cambria Math" w:hAnsi="Cambria Math"/>
                </w:rPr>
                <m:t xml:space="preserve"> </m:t>
              </m:r>
            </m:oMath>
            <w:r w:rsidRPr="00E63688">
              <w:t xml:space="preserve">    = Indice </w:t>
            </w:r>
            <w:proofErr w:type="gramStart"/>
            <w:r w:rsidRPr="00E63688">
              <w:t>de  precipitación</w:t>
            </w:r>
            <w:proofErr w:type="gramEnd"/>
            <w:r w:rsidRPr="00E63688">
              <w:t xml:space="preserve"> mensual o anual en porcentaje  (%)</w:t>
            </w:r>
          </w:p>
          <w:p w14:paraId="675E4906" w14:textId="77777777" w:rsidR="00B322A8" w:rsidRPr="00E63688" w:rsidRDefault="00B322A8" w:rsidP="00B322A8">
            <m:oMath>
              <m:r>
                <w:rPr>
                  <w:rFonts w:ascii="Cambria Math" w:hAnsi="Cambria Math"/>
                </w:rPr>
                <m:t>Pt</m:t>
              </m:r>
            </m:oMath>
            <w:r w:rsidRPr="00E63688">
              <w:t xml:space="preserve">     = Pr</w:t>
            </w:r>
            <w:proofErr w:type="spellStart"/>
            <w:r w:rsidRPr="00E63688">
              <w:t>ecipitación</w:t>
            </w:r>
            <w:proofErr w:type="spellEnd"/>
            <w:r w:rsidRPr="00E63688">
              <w:t xml:space="preserve"> total mensual o anual en milímetros (mm)</w:t>
            </w:r>
          </w:p>
          <w:p w14:paraId="4C5675AE" w14:textId="77777777" w:rsidR="00B322A8" w:rsidRPr="00E63688" w:rsidRDefault="0076491F" w:rsidP="00B322A8">
            <m:oMath>
              <m:sSub>
                <m:sSubPr>
                  <m:ctrlPr>
                    <w:rPr>
                      <w:rFonts w:ascii="Cambria Math" w:hAnsi="Cambria Math"/>
                    </w:rPr>
                  </m:ctrlPr>
                </m:sSubPr>
                <m:e>
                  <m:acc>
                    <m:accPr>
                      <m:chr m:val="̅"/>
                      <m:ctrlPr>
                        <w:rPr>
                          <w:rFonts w:ascii="Cambria Math" w:hAnsi="Cambria Math"/>
                        </w:rPr>
                      </m:ctrlPr>
                    </m:accPr>
                    <m:e>
                      <m:r>
                        <w:rPr>
                          <w:rFonts w:ascii="Cambria Math" w:hAnsi="Cambria Math"/>
                        </w:rPr>
                        <m:t>P</m:t>
                      </m:r>
                    </m:e>
                  </m:acc>
                  <m:r>
                    <w:rPr>
                      <w:rFonts w:ascii="Cambria Math" w:hAnsi="Cambria Math"/>
                    </w:rPr>
                    <m:t>t</m:t>
                  </m:r>
                </m:e>
                <m:sub>
                  <m:r>
                    <w:rPr>
                      <w:rFonts w:ascii="Cambria Math" w:hAnsi="Cambria Math"/>
                    </w:rPr>
                    <m:t>m</m:t>
                  </m:r>
                </m:sub>
              </m:sSub>
              <m:r>
                <m:rPr>
                  <m:sty m:val="p"/>
                </m:rPr>
                <w:rPr>
                  <w:rFonts w:ascii="Cambria Math" w:hAnsi="Cambria Math"/>
                </w:rPr>
                <m:t xml:space="preserve">  </m:t>
              </m:r>
            </m:oMath>
            <w:r w:rsidR="00B322A8" w:rsidRPr="00E63688">
              <w:t>= Precipitación media mensual o anual multianual en</w:t>
            </w:r>
            <m:oMath>
              <m:r>
                <m:rPr>
                  <m:sty m:val="p"/>
                </m:rPr>
                <w:rPr>
                  <w:rFonts w:ascii="Cambria Math" w:hAnsi="Cambria Math"/>
                </w:rPr>
                <m:t xml:space="preserve"> </m:t>
              </m:r>
              <m:r>
                <w:rPr>
                  <w:rFonts w:ascii="Cambria Math" w:hAnsi="Cambria Math"/>
                </w:rPr>
                <m:t>m</m:t>
              </m:r>
            </m:oMath>
            <w:r w:rsidR="00B322A8" w:rsidRPr="00E63688">
              <w:t xml:space="preserve"> años (mm) </w:t>
            </w:r>
          </w:p>
          <w:p w14:paraId="1812C7D6" w14:textId="77777777" w:rsidR="00B322A8" w:rsidRPr="00B322A8" w:rsidRDefault="00B322A8" w:rsidP="00B322A8">
            <w:pPr>
              <w:pStyle w:val="Ttulo5"/>
              <w:rPr>
                <w:rFonts w:asciiTheme="minorHAnsi" w:hAnsiTheme="minorHAnsi"/>
                <w:b/>
                <w:color w:val="auto"/>
                <w:sz w:val="22"/>
              </w:rPr>
            </w:pPr>
            <w:r w:rsidRPr="00B322A8">
              <w:rPr>
                <w:rFonts w:asciiTheme="minorHAnsi" w:hAnsiTheme="minorHAnsi"/>
                <w:b/>
                <w:color w:val="auto"/>
                <w:sz w:val="22"/>
              </w:rPr>
              <w:t xml:space="preserve">Anomalía de temperatura </w:t>
            </w:r>
          </w:p>
          <w:p w14:paraId="6F456461" w14:textId="77777777" w:rsidR="00B322A8" w:rsidRPr="00C134D0" w:rsidRDefault="00B322A8" w:rsidP="00B322A8">
            <w:r w:rsidRPr="00C134D0">
              <w:t xml:space="preserve">La anomalía de temperatura </w:t>
            </w:r>
            <w:proofErr w:type="gramStart"/>
            <w:r w:rsidRPr="00C134D0">
              <w:t>media  de</w:t>
            </w:r>
            <w:proofErr w:type="gramEnd"/>
            <w:r w:rsidRPr="00C134D0">
              <w:t xml:space="preserve"> la unidad espacial de referencia i para el mes j en el año t, corresponde a la resta entre la temperatura media de la unidad espacial de referencia i para el mes j en el año t y la temperatura promedio multianual de la unidad espacial i en el mes j.</w:t>
            </w:r>
            <w:r>
              <w:t xml:space="preserve"> </w:t>
            </w:r>
            <w:r w:rsidRPr="007B7321">
              <w:t xml:space="preserve">Señala la fluctuación por encima y por debajo de lo </w:t>
            </w:r>
            <w:r w:rsidRPr="007B7321">
              <w:lastRenderedPageBreak/>
              <w:t>normal del comportamiento del régimen de temperatura de un mes o año respecto al valor promedio (normal) que ha tenido durante un periodo de tiempo dado</w:t>
            </w:r>
          </w:p>
          <w:p w14:paraId="74473F10" w14:textId="77777777" w:rsidR="00B322A8" w:rsidRPr="00C134D0" w:rsidRDefault="00B322A8" w:rsidP="00B322A8">
            <w:r w:rsidRPr="00840644">
              <w:t>Fórmula de cálculo:</w:t>
            </w:r>
          </w:p>
          <w:bookmarkStart w:id="0" w:name="_Toc512263553"/>
          <w:p w14:paraId="7186CE99" w14:textId="77777777" w:rsidR="00B322A8" w:rsidRPr="00C134D0" w:rsidRDefault="0076491F" w:rsidP="00B322A8">
            <w:pPr>
              <w:pStyle w:val="Descripcin"/>
            </w:pPr>
            <m:oMath>
              <m:sSub>
                <m:sSubPr>
                  <m:ctrlPr>
                    <w:rPr>
                      <w:rFonts w:ascii="Cambria Math" w:hAnsi="Cambria Math"/>
                      <w:color w:val="auto"/>
                      <w:szCs w:val="24"/>
                      <w:lang w:eastAsia="ar-SA"/>
                    </w:rPr>
                  </m:ctrlPr>
                </m:sSubPr>
                <m:e>
                  <m:r>
                    <m:rPr>
                      <m:sty m:val="bi"/>
                    </m:rPr>
                    <w:rPr>
                      <w:rFonts w:ascii="Cambria Math" w:hAnsi="Cambria Math"/>
                      <w:lang w:eastAsia="ar-SA"/>
                    </w:rPr>
                    <m:t>ATM</m:t>
                  </m:r>
                </m:e>
                <m:sub>
                  <m:r>
                    <m:rPr>
                      <m:sty m:val="bi"/>
                    </m:rPr>
                    <w:rPr>
                      <w:rFonts w:ascii="Cambria Math" w:hAnsi="Cambria Math"/>
                      <w:lang w:eastAsia="ar-SA"/>
                    </w:rPr>
                    <m:t>ijt</m:t>
                  </m:r>
                </m:sub>
              </m:sSub>
              <m:r>
                <m:rPr>
                  <m:sty m:val="bi"/>
                </m:rPr>
                <w:rPr>
                  <w:rFonts w:ascii="Cambria Math" w:hAnsi="Cambria Math"/>
                  <w:lang w:eastAsia="ar-SA"/>
                </w:rPr>
                <m:t>=</m:t>
              </m:r>
              <m:sSub>
                <m:sSubPr>
                  <m:ctrlPr>
                    <w:rPr>
                      <w:rFonts w:ascii="Cambria Math" w:hAnsi="Cambria Math"/>
                      <w:color w:val="auto"/>
                      <w:szCs w:val="24"/>
                      <w:lang w:eastAsia="ar-SA"/>
                    </w:rPr>
                  </m:ctrlPr>
                </m:sSubPr>
                <m:e>
                  <m:r>
                    <m:rPr>
                      <m:sty m:val="bi"/>
                    </m:rPr>
                    <w:rPr>
                      <w:rFonts w:ascii="Cambria Math" w:hAnsi="Cambria Math"/>
                      <w:lang w:eastAsia="ar-SA"/>
                    </w:rPr>
                    <m:t>tm</m:t>
                  </m:r>
                </m:e>
                <m:sub>
                  <m:r>
                    <m:rPr>
                      <m:sty m:val="bi"/>
                    </m:rPr>
                    <w:rPr>
                      <w:rFonts w:ascii="Cambria Math" w:hAnsi="Cambria Math"/>
                      <w:lang w:eastAsia="ar-SA"/>
                    </w:rPr>
                    <m:t>ijt</m:t>
                  </m:r>
                </m:sub>
              </m:sSub>
              <m:r>
                <m:rPr>
                  <m:sty m:val="bi"/>
                </m:rPr>
                <w:rPr>
                  <w:rFonts w:ascii="Cambria Math" w:hAnsi="Cambria Math"/>
                  <w:lang w:eastAsia="ar-SA"/>
                </w:rPr>
                <m:t>-</m:t>
              </m:r>
              <m:sSub>
                <m:sSubPr>
                  <m:ctrlPr>
                    <w:rPr>
                      <w:rFonts w:ascii="Cambria Math" w:hAnsi="Cambria Math"/>
                      <w:color w:val="auto"/>
                      <w:szCs w:val="24"/>
                      <w:lang w:eastAsia="ar-SA"/>
                    </w:rPr>
                  </m:ctrlPr>
                </m:sSubPr>
                <m:e>
                  <m:r>
                    <m:rPr>
                      <m:sty m:val="bi"/>
                    </m:rPr>
                    <w:rPr>
                      <w:rFonts w:ascii="Cambria Math" w:hAnsi="Cambria Math"/>
                      <w:color w:val="auto"/>
                      <w:szCs w:val="24"/>
                      <w:lang w:eastAsia="ar-SA"/>
                    </w:rPr>
                    <m:t>tm</m:t>
                  </m:r>
                </m:e>
                <m:sub>
                  <m:r>
                    <m:rPr>
                      <m:sty m:val="bi"/>
                    </m:rPr>
                    <w:rPr>
                      <w:rFonts w:ascii="Cambria Math" w:hAnsi="Cambria Math"/>
                      <w:lang w:eastAsia="ar-SA"/>
                    </w:rPr>
                    <m:t>ij</m:t>
                  </m:r>
                </m:sub>
              </m:sSub>
            </m:oMath>
            <w:bookmarkEnd w:id="0"/>
            <w:r w:rsidR="00B322A8">
              <w:rPr>
                <w:lang w:eastAsia="ar-SA"/>
              </w:rPr>
              <w:t xml:space="preserve"> </w:t>
            </w:r>
          </w:p>
          <w:p w14:paraId="513F43AC" w14:textId="77777777" w:rsidR="00B322A8" w:rsidRPr="00C134D0" w:rsidRDefault="00B322A8" w:rsidP="00B322A8">
            <w:r w:rsidRPr="00C134D0">
              <w:t>Donde,</w:t>
            </w:r>
          </w:p>
          <w:p w14:paraId="4B24B258" w14:textId="77777777" w:rsidR="00B322A8" w:rsidRPr="00E63688" w:rsidRDefault="00B322A8" w:rsidP="00B322A8">
            <w:proofErr w:type="spellStart"/>
            <w:proofErr w:type="gramStart"/>
            <w:r w:rsidRPr="00E63688">
              <w:t>ATMi,j</w:t>
            </w:r>
            <w:proofErr w:type="gramEnd"/>
            <w:r w:rsidRPr="00E63688">
              <w:t>,t</w:t>
            </w:r>
            <w:proofErr w:type="spellEnd"/>
            <w:r w:rsidRPr="00E63688">
              <w:tab/>
              <w:t>Anomalía de temperatura media de la unidad espacial de referencia i, para el mes j en    el tiempo t.</w:t>
            </w:r>
          </w:p>
          <w:p w14:paraId="7D266817" w14:textId="77777777" w:rsidR="00B322A8" w:rsidRPr="00E63688" w:rsidRDefault="00B322A8" w:rsidP="00B322A8">
            <w:proofErr w:type="spellStart"/>
            <w:r w:rsidRPr="00E63688">
              <w:t>tmjt</w:t>
            </w:r>
            <w:proofErr w:type="spellEnd"/>
            <w:r w:rsidRPr="00E63688">
              <w:tab/>
              <w:t>Temperatura media del aire de la unidad espacial de referencia i, para el mes j en el tiempo t.</w:t>
            </w:r>
          </w:p>
          <w:p w14:paraId="1AF0C264" w14:textId="77777777" w:rsidR="00B322A8" w:rsidRPr="00E63688" w:rsidRDefault="00B322A8" w:rsidP="00B322A8">
            <w:proofErr w:type="spellStart"/>
            <w:proofErr w:type="gramStart"/>
            <w:r w:rsidRPr="00E63688">
              <w:t>tpmj,j</w:t>
            </w:r>
            <w:proofErr w:type="spellEnd"/>
            <w:proofErr w:type="gramEnd"/>
            <w:r w:rsidRPr="00E63688">
              <w:tab/>
              <w:t>Temperatura promedio multianual de la unidad espacial de referencia i, para el mes j.</w:t>
            </w:r>
          </w:p>
          <w:p w14:paraId="30FD0E67" w14:textId="77777777" w:rsidR="00B322A8" w:rsidRPr="00C134D0" w:rsidRDefault="00B322A8" w:rsidP="00B322A8">
            <w:pPr>
              <w:pStyle w:val="Textoindependiente"/>
              <w:spacing w:line="276" w:lineRule="auto"/>
              <w:ind w:right="233"/>
              <w:rPr>
                <w:rFonts w:ascii="Arial Narrow" w:hAnsi="Arial Narrow"/>
              </w:rPr>
            </w:pPr>
            <w:r>
              <w:rPr>
                <w:rFonts w:ascii="Arial Narrow" w:hAnsi="Arial Narrow"/>
              </w:rPr>
              <w:t>Dónde a su vez:</w:t>
            </w:r>
          </w:p>
          <w:p w14:paraId="0E27B00A" w14:textId="77777777" w:rsidR="00B322A8" w:rsidRDefault="00B322A8" w:rsidP="00B322A8">
            <w:pPr>
              <w:jc w:val="center"/>
              <w:rPr>
                <w:rFonts w:asciiTheme="minorHAnsi" w:hAnsiTheme="minorHAnsi" w:cstheme="minorHAnsi"/>
                <w:szCs w:val="20"/>
                <w:lang w:eastAsia="ar-SA"/>
              </w:rPr>
            </w:pPr>
            <w:r w:rsidRPr="00426272">
              <w:rPr>
                <w:rFonts w:asciiTheme="minorHAnsi" w:hAnsiTheme="minorHAnsi" w:cstheme="minorHAnsi"/>
                <w:szCs w:val="20"/>
                <w:lang w:eastAsia="ar-SA"/>
              </w:rPr>
              <w:object w:dxaOrig="1920" w:dyaOrig="1400" w14:anchorId="4FB80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89.4pt" o:ole="">
                  <v:imagedata r:id="rId12" o:title=""/>
                </v:shape>
                <o:OLEObject Type="Embed" ProgID="Equation.3" ShapeID="_x0000_i1025" DrawAspect="Content" ObjectID="_1813757218" r:id="rId13"/>
              </w:object>
            </w:r>
          </w:p>
          <w:p w14:paraId="5B982385" w14:textId="77777777" w:rsidR="00B322A8" w:rsidRPr="00010253" w:rsidRDefault="00B322A8" w:rsidP="00B322A8">
            <w:r>
              <w:t>Donde,</w:t>
            </w:r>
          </w:p>
          <w:p w14:paraId="4299CD2E" w14:textId="77777777" w:rsidR="00B322A8" w:rsidRPr="00E63688" w:rsidRDefault="00B322A8" w:rsidP="00B322A8">
            <w:pPr>
              <w:rPr>
                <w:lang w:val="es-CR"/>
              </w:rPr>
            </w:pPr>
            <w:proofErr w:type="spellStart"/>
            <w:r w:rsidRPr="00E63688">
              <w:rPr>
                <w:lang w:val="es-CR"/>
              </w:rPr>
              <w:t>tmm</w:t>
            </w:r>
            <w:r w:rsidRPr="008F2F60">
              <w:rPr>
                <w:vertAlign w:val="subscript"/>
                <w:lang w:val="es-CR"/>
              </w:rPr>
              <w:t>ijl</w:t>
            </w:r>
            <w:proofErr w:type="spellEnd"/>
            <w:r w:rsidRPr="00E63688">
              <w:rPr>
                <w:lang w:val="es-CR"/>
              </w:rPr>
              <w:tab/>
              <w:t>Temperatura media del aire del periodo i, registrada en la unidad espacial de referencia j, en el año l.</w:t>
            </w:r>
          </w:p>
          <w:p w14:paraId="66AE860D" w14:textId="77777777" w:rsidR="00B322A8" w:rsidRPr="00E63688" w:rsidRDefault="00B322A8" w:rsidP="00B322A8">
            <w:pPr>
              <w:rPr>
                <w:lang w:val="es-CR"/>
              </w:rPr>
            </w:pPr>
            <w:r w:rsidRPr="00E63688">
              <w:rPr>
                <w:lang w:val="es-CR"/>
              </w:rPr>
              <w:t>m</w:t>
            </w:r>
            <w:r w:rsidRPr="00E63688">
              <w:rPr>
                <w:lang w:val="es-CR"/>
              </w:rPr>
              <w:tab/>
              <w:t>Es el número total de años para los cuales se ha contabilizado el dato de temperatura media (p. e. número de años para los cuales se sumó la temperatura media registrada en cada enero).</w:t>
            </w:r>
          </w:p>
          <w:p w14:paraId="2D8C28A8" w14:textId="77777777" w:rsidR="00B322A8" w:rsidRPr="00E63688" w:rsidRDefault="00B322A8" w:rsidP="00B322A8">
            <w:pPr>
              <w:tabs>
                <w:tab w:val="left" w:pos="458"/>
              </w:tabs>
              <w:rPr>
                <w:lang w:val="es-CR"/>
              </w:rPr>
            </w:pPr>
            <w:r w:rsidRPr="00E63688">
              <w:rPr>
                <w:lang w:val="es-CR"/>
              </w:rPr>
              <w:t>i</w:t>
            </w:r>
            <w:r w:rsidRPr="00E63688">
              <w:rPr>
                <w:lang w:val="es-CR"/>
              </w:rPr>
              <w:tab/>
              <w:t>Corresponde a cualquiera de los per</w:t>
            </w:r>
            <w:r>
              <w:rPr>
                <w:lang w:val="es-CR"/>
              </w:rPr>
              <w:t xml:space="preserve">iodos de análisis (mes 1, mes </w:t>
            </w:r>
            <w:proofErr w:type="gramStart"/>
            <w:r>
              <w:rPr>
                <w:lang w:val="es-CR"/>
              </w:rPr>
              <w:t>2..</w:t>
            </w:r>
            <w:proofErr w:type="gramEnd"/>
            <w:r w:rsidRPr="00E63688">
              <w:rPr>
                <w:lang w:val="es-CR"/>
              </w:rPr>
              <w:t>mes 12 )</w:t>
            </w:r>
          </w:p>
          <w:p w14:paraId="3F19C873" w14:textId="77777777" w:rsidR="00321B5B" w:rsidRPr="00B322A8" w:rsidRDefault="00B322A8" w:rsidP="00B322A8">
            <w:pPr>
              <w:rPr>
                <w:rFonts w:cs="Arial"/>
                <w:szCs w:val="20"/>
                <w:lang w:val="es-CR"/>
              </w:rPr>
            </w:pPr>
            <w:r w:rsidRPr="00E63688">
              <w:rPr>
                <w:lang w:val="es-CR"/>
              </w:rPr>
              <w:t>El cálculo de la temperatura promedio multianual (</w:t>
            </w:r>
            <w:proofErr w:type="spellStart"/>
            <w:r w:rsidRPr="00E63688">
              <w:rPr>
                <w:lang w:val="es-CR"/>
              </w:rPr>
              <w:t>tpm</w:t>
            </w:r>
            <w:proofErr w:type="spellEnd"/>
            <w:r w:rsidRPr="00E63688">
              <w:rPr>
                <w:lang w:val="es-CR"/>
              </w:rPr>
              <w:t>) toma como referencia los datos registrados en el periodo 1971 – 2000.</w:t>
            </w:r>
          </w:p>
        </w:tc>
      </w:tr>
      <w:tr w:rsidR="00321B5B" w:rsidRPr="00894DDE" w14:paraId="7169401C" w14:textId="77777777" w:rsidTr="009F6552">
        <w:tc>
          <w:tcPr>
            <w:tcW w:w="1839" w:type="dxa"/>
            <w:shd w:val="clear" w:color="auto" w:fill="auto"/>
          </w:tcPr>
          <w:p w14:paraId="371BCCD0" w14:textId="77777777" w:rsidR="00321B5B" w:rsidRPr="00894DDE" w:rsidRDefault="00EF70C1" w:rsidP="00953E09">
            <w:pPr>
              <w:pStyle w:val="Prrafodelista"/>
              <w:spacing w:after="0" w:line="240" w:lineRule="auto"/>
              <w:ind w:left="0"/>
              <w:rPr>
                <w:rFonts w:ascii="Arial" w:hAnsi="Arial" w:cs="Arial"/>
                <w:sz w:val="20"/>
                <w:szCs w:val="20"/>
              </w:rPr>
            </w:pPr>
            <w:r w:rsidRPr="00894DDE">
              <w:rPr>
                <w:rFonts w:ascii="Arial" w:hAnsi="Arial" w:cs="Arial"/>
                <w:sz w:val="20"/>
                <w:szCs w:val="20"/>
              </w:rPr>
              <w:lastRenderedPageBreak/>
              <w:t>Parámetros a calcular</w:t>
            </w:r>
          </w:p>
        </w:tc>
        <w:tc>
          <w:tcPr>
            <w:tcW w:w="7795" w:type="dxa"/>
            <w:shd w:val="clear" w:color="auto" w:fill="auto"/>
          </w:tcPr>
          <w:p w14:paraId="7889F118" w14:textId="77777777" w:rsidR="00713DE9" w:rsidRPr="00894DDE" w:rsidRDefault="00713DE9" w:rsidP="00713DE9">
            <w:pPr>
              <w:pStyle w:val="Prrafodelista"/>
              <w:numPr>
                <w:ilvl w:val="0"/>
                <w:numId w:val="33"/>
              </w:numPr>
              <w:spacing w:after="0" w:line="240" w:lineRule="auto"/>
              <w:rPr>
                <w:rFonts w:ascii="Arial" w:hAnsi="Arial" w:cs="Arial"/>
                <w:sz w:val="20"/>
                <w:szCs w:val="20"/>
              </w:rPr>
            </w:pPr>
            <w:r w:rsidRPr="00894DDE">
              <w:rPr>
                <w:rFonts w:ascii="Arial" w:hAnsi="Arial" w:cs="Arial"/>
                <w:sz w:val="20"/>
                <w:szCs w:val="20"/>
              </w:rPr>
              <w:t>Precipitación</w:t>
            </w:r>
            <w:r>
              <w:rPr>
                <w:rFonts w:ascii="Arial" w:hAnsi="Arial" w:cs="Arial"/>
                <w:sz w:val="20"/>
                <w:szCs w:val="20"/>
              </w:rPr>
              <w:t xml:space="preserve"> total</w:t>
            </w:r>
          </w:p>
          <w:p w14:paraId="26986F45" w14:textId="77777777" w:rsidR="00713DE9" w:rsidRPr="00894DDE" w:rsidRDefault="00713DE9" w:rsidP="00713DE9">
            <w:pPr>
              <w:pStyle w:val="Prrafodelista"/>
              <w:numPr>
                <w:ilvl w:val="0"/>
                <w:numId w:val="33"/>
              </w:numPr>
              <w:spacing w:after="0" w:line="240" w:lineRule="auto"/>
              <w:rPr>
                <w:rFonts w:ascii="Arial" w:hAnsi="Arial" w:cs="Arial"/>
                <w:sz w:val="20"/>
                <w:szCs w:val="20"/>
              </w:rPr>
            </w:pPr>
            <w:r>
              <w:rPr>
                <w:rFonts w:ascii="Arial" w:hAnsi="Arial" w:cs="Arial"/>
                <w:sz w:val="20"/>
                <w:szCs w:val="20"/>
              </w:rPr>
              <w:t>Promedio de la t</w:t>
            </w:r>
            <w:r w:rsidRPr="00894DDE">
              <w:rPr>
                <w:rFonts w:ascii="Arial" w:hAnsi="Arial" w:cs="Arial"/>
                <w:sz w:val="20"/>
                <w:szCs w:val="20"/>
              </w:rPr>
              <w:t>emperatura media del aire</w:t>
            </w:r>
          </w:p>
          <w:p w14:paraId="3346CD09" w14:textId="77777777" w:rsidR="00713DE9" w:rsidRPr="00894DDE" w:rsidRDefault="00713DE9" w:rsidP="00713DE9">
            <w:pPr>
              <w:pStyle w:val="Prrafodelista"/>
              <w:numPr>
                <w:ilvl w:val="0"/>
                <w:numId w:val="33"/>
              </w:numPr>
              <w:spacing w:after="0" w:line="240" w:lineRule="auto"/>
              <w:rPr>
                <w:rFonts w:ascii="Arial" w:hAnsi="Arial" w:cs="Arial"/>
                <w:sz w:val="20"/>
                <w:szCs w:val="20"/>
              </w:rPr>
            </w:pPr>
            <w:r w:rsidRPr="00894DDE">
              <w:rPr>
                <w:rFonts w:ascii="Arial" w:hAnsi="Arial" w:cs="Arial"/>
                <w:sz w:val="20"/>
                <w:szCs w:val="20"/>
              </w:rPr>
              <w:t>Temperatura máxima del aire</w:t>
            </w:r>
          </w:p>
          <w:p w14:paraId="4BFBEA14" w14:textId="77777777" w:rsidR="00713DE9" w:rsidRPr="00894DDE" w:rsidRDefault="00713DE9" w:rsidP="00713DE9">
            <w:pPr>
              <w:pStyle w:val="Prrafodelista"/>
              <w:numPr>
                <w:ilvl w:val="0"/>
                <w:numId w:val="33"/>
              </w:numPr>
              <w:spacing w:after="0" w:line="240" w:lineRule="auto"/>
              <w:rPr>
                <w:rFonts w:ascii="Arial" w:hAnsi="Arial" w:cs="Arial"/>
                <w:sz w:val="20"/>
                <w:szCs w:val="20"/>
              </w:rPr>
            </w:pPr>
            <w:r w:rsidRPr="00894DDE">
              <w:rPr>
                <w:rFonts w:ascii="Arial" w:hAnsi="Arial" w:cs="Arial"/>
                <w:sz w:val="20"/>
                <w:szCs w:val="20"/>
              </w:rPr>
              <w:t>Temperatura mínima del aire</w:t>
            </w:r>
          </w:p>
          <w:p w14:paraId="5E5C31D9" w14:textId="77777777" w:rsidR="00713DE9" w:rsidRDefault="00713DE9" w:rsidP="00713DE9">
            <w:pPr>
              <w:pStyle w:val="Prrafodelista"/>
              <w:numPr>
                <w:ilvl w:val="0"/>
                <w:numId w:val="33"/>
              </w:numPr>
              <w:spacing w:after="0" w:line="240" w:lineRule="auto"/>
              <w:rPr>
                <w:rFonts w:ascii="Arial" w:hAnsi="Arial" w:cs="Arial"/>
                <w:sz w:val="20"/>
                <w:szCs w:val="20"/>
              </w:rPr>
            </w:pPr>
            <w:r>
              <w:rPr>
                <w:rFonts w:ascii="Arial" w:hAnsi="Arial" w:cs="Arial"/>
                <w:sz w:val="20"/>
                <w:szCs w:val="20"/>
              </w:rPr>
              <w:t>Promedio de la h</w:t>
            </w:r>
            <w:r w:rsidRPr="00894DDE">
              <w:rPr>
                <w:rFonts w:ascii="Arial" w:hAnsi="Arial" w:cs="Arial"/>
                <w:sz w:val="20"/>
                <w:szCs w:val="20"/>
              </w:rPr>
              <w:t>umedad relativa</w:t>
            </w:r>
          </w:p>
          <w:p w14:paraId="4E21F1A5" w14:textId="77777777" w:rsidR="00321B5B" w:rsidRDefault="00713DE9" w:rsidP="00713DE9">
            <w:pPr>
              <w:pStyle w:val="Prrafodelista"/>
              <w:numPr>
                <w:ilvl w:val="0"/>
                <w:numId w:val="33"/>
              </w:numPr>
              <w:spacing w:after="0" w:line="240" w:lineRule="auto"/>
              <w:rPr>
                <w:rFonts w:ascii="Arial" w:hAnsi="Arial" w:cs="Arial"/>
                <w:sz w:val="20"/>
                <w:szCs w:val="20"/>
              </w:rPr>
            </w:pPr>
            <w:r w:rsidRPr="00713DE9">
              <w:rPr>
                <w:rFonts w:ascii="Arial" w:hAnsi="Arial" w:cs="Arial"/>
                <w:sz w:val="20"/>
                <w:szCs w:val="20"/>
              </w:rPr>
              <w:t>Brillo solar.</w:t>
            </w:r>
          </w:p>
          <w:p w14:paraId="1DD8934E" w14:textId="77777777" w:rsidR="00713DE9" w:rsidRDefault="00713DE9" w:rsidP="00713DE9">
            <w:pPr>
              <w:pStyle w:val="Prrafodelista"/>
              <w:numPr>
                <w:ilvl w:val="0"/>
                <w:numId w:val="33"/>
              </w:numPr>
              <w:spacing w:after="0" w:line="240" w:lineRule="auto"/>
              <w:rPr>
                <w:rFonts w:ascii="Arial" w:hAnsi="Arial" w:cs="Arial"/>
                <w:sz w:val="20"/>
                <w:szCs w:val="20"/>
              </w:rPr>
            </w:pPr>
            <w:r>
              <w:rPr>
                <w:rFonts w:ascii="Arial" w:hAnsi="Arial" w:cs="Arial"/>
                <w:sz w:val="20"/>
                <w:szCs w:val="20"/>
              </w:rPr>
              <w:t>Índice de precipitación</w:t>
            </w:r>
          </w:p>
          <w:p w14:paraId="643906F2" w14:textId="77777777" w:rsidR="00713DE9" w:rsidRPr="00713DE9" w:rsidRDefault="00713DE9" w:rsidP="00713DE9">
            <w:pPr>
              <w:pStyle w:val="Prrafodelista"/>
              <w:numPr>
                <w:ilvl w:val="0"/>
                <w:numId w:val="33"/>
              </w:numPr>
              <w:spacing w:after="0" w:line="240" w:lineRule="auto"/>
              <w:rPr>
                <w:rFonts w:ascii="Arial" w:hAnsi="Arial" w:cs="Arial"/>
                <w:sz w:val="20"/>
                <w:szCs w:val="20"/>
              </w:rPr>
            </w:pPr>
            <w:r>
              <w:rPr>
                <w:rFonts w:ascii="Arial" w:hAnsi="Arial" w:cs="Arial"/>
                <w:sz w:val="20"/>
                <w:szCs w:val="20"/>
              </w:rPr>
              <w:lastRenderedPageBreak/>
              <w:t xml:space="preserve">Anomalía de </w:t>
            </w:r>
            <w:r w:rsidR="00B93BF1">
              <w:rPr>
                <w:rFonts w:ascii="Arial" w:hAnsi="Arial" w:cs="Arial"/>
                <w:sz w:val="20"/>
                <w:szCs w:val="20"/>
              </w:rPr>
              <w:t xml:space="preserve">la </w:t>
            </w:r>
            <w:r>
              <w:rPr>
                <w:rFonts w:ascii="Arial" w:hAnsi="Arial" w:cs="Arial"/>
                <w:sz w:val="20"/>
                <w:szCs w:val="20"/>
              </w:rPr>
              <w:t>temperatura</w:t>
            </w:r>
            <w:r w:rsidR="00B93BF1">
              <w:rPr>
                <w:rFonts w:ascii="Arial" w:hAnsi="Arial" w:cs="Arial"/>
                <w:sz w:val="20"/>
                <w:szCs w:val="20"/>
              </w:rPr>
              <w:t xml:space="preserve"> media</w:t>
            </w:r>
          </w:p>
        </w:tc>
      </w:tr>
      <w:tr w:rsidR="00321B5B" w:rsidRPr="00894DDE" w14:paraId="0A5BD7F7" w14:textId="77777777" w:rsidTr="009F6552">
        <w:tc>
          <w:tcPr>
            <w:tcW w:w="1839" w:type="dxa"/>
            <w:shd w:val="clear" w:color="auto" w:fill="auto"/>
          </w:tcPr>
          <w:p w14:paraId="24AD8DE7" w14:textId="77777777" w:rsidR="00321B5B" w:rsidRPr="00894DDE" w:rsidRDefault="00EF70C1" w:rsidP="00953E09">
            <w:pPr>
              <w:pStyle w:val="Prrafodelista"/>
              <w:spacing w:after="0" w:line="240" w:lineRule="auto"/>
              <w:ind w:left="0"/>
              <w:rPr>
                <w:rFonts w:ascii="Arial" w:hAnsi="Arial" w:cs="Arial"/>
                <w:sz w:val="20"/>
                <w:szCs w:val="20"/>
              </w:rPr>
            </w:pPr>
            <w:r w:rsidRPr="00894DDE">
              <w:rPr>
                <w:rFonts w:ascii="Arial" w:hAnsi="Arial" w:cs="Arial"/>
                <w:sz w:val="20"/>
                <w:szCs w:val="20"/>
              </w:rPr>
              <w:lastRenderedPageBreak/>
              <w:t>Nomenclaturas y clasificaciones</w:t>
            </w:r>
          </w:p>
        </w:tc>
        <w:tc>
          <w:tcPr>
            <w:tcW w:w="7795" w:type="dxa"/>
            <w:shd w:val="clear" w:color="auto" w:fill="auto"/>
          </w:tcPr>
          <w:p w14:paraId="6B476971" w14:textId="77777777" w:rsidR="00321B5B" w:rsidRPr="00894DDE" w:rsidRDefault="0019719B" w:rsidP="00FC5E59">
            <w:pPr>
              <w:pStyle w:val="Textoindependiente"/>
              <w:ind w:right="233"/>
              <w:rPr>
                <w:rFonts w:cs="Arial"/>
                <w:iCs/>
                <w:szCs w:val="20"/>
              </w:rPr>
            </w:pPr>
            <w:r w:rsidRPr="00894DDE">
              <w:rPr>
                <w:rFonts w:cs="Arial"/>
                <w:szCs w:val="20"/>
              </w:rPr>
              <w:t>Clasificación nacional de estaciones incluida en el  Sistema de Información para la Gestión de Datos Hidrológicos y Meteorológicos – DHIME</w:t>
            </w:r>
          </w:p>
        </w:tc>
      </w:tr>
      <w:tr w:rsidR="00321B5B" w:rsidRPr="00894DDE" w14:paraId="1598B126" w14:textId="77777777" w:rsidTr="00953E09">
        <w:tc>
          <w:tcPr>
            <w:tcW w:w="1839" w:type="dxa"/>
            <w:shd w:val="clear" w:color="auto" w:fill="auto"/>
            <w:vAlign w:val="center"/>
          </w:tcPr>
          <w:p w14:paraId="3691D431" w14:textId="77777777" w:rsidR="00321B5B" w:rsidRPr="00894DDE" w:rsidRDefault="0019719B" w:rsidP="00953E09">
            <w:pPr>
              <w:pStyle w:val="Prrafodelista"/>
              <w:spacing w:after="0" w:line="240" w:lineRule="auto"/>
              <w:ind w:left="0"/>
              <w:rPr>
                <w:rFonts w:ascii="Arial" w:hAnsi="Arial" w:cs="Arial"/>
                <w:sz w:val="20"/>
                <w:szCs w:val="20"/>
              </w:rPr>
            </w:pPr>
            <w:r w:rsidRPr="00894DDE">
              <w:rPr>
                <w:rFonts w:ascii="Arial" w:hAnsi="Arial" w:cs="Arial"/>
                <w:sz w:val="20"/>
                <w:szCs w:val="20"/>
              </w:rPr>
              <w:t>Universo de estudio</w:t>
            </w:r>
          </w:p>
        </w:tc>
        <w:tc>
          <w:tcPr>
            <w:tcW w:w="7795" w:type="dxa"/>
            <w:shd w:val="clear" w:color="auto" w:fill="auto"/>
          </w:tcPr>
          <w:p w14:paraId="724A686E" w14:textId="77777777" w:rsidR="00321B5B" w:rsidRPr="00894DDE" w:rsidRDefault="00713DE9" w:rsidP="009F6552">
            <w:pPr>
              <w:rPr>
                <w:rFonts w:cs="Arial"/>
                <w:szCs w:val="20"/>
              </w:rPr>
            </w:pPr>
            <w:r>
              <w:t>La atmosfera.</w:t>
            </w:r>
          </w:p>
        </w:tc>
      </w:tr>
      <w:tr w:rsidR="00321B5B" w:rsidRPr="00894DDE" w14:paraId="48B936B2" w14:textId="77777777" w:rsidTr="00953E09">
        <w:trPr>
          <w:trHeight w:val="739"/>
        </w:trPr>
        <w:tc>
          <w:tcPr>
            <w:tcW w:w="1839" w:type="dxa"/>
            <w:shd w:val="clear" w:color="auto" w:fill="auto"/>
            <w:vAlign w:val="center"/>
          </w:tcPr>
          <w:p w14:paraId="7E4CD4C5" w14:textId="77777777" w:rsidR="00321B5B" w:rsidRPr="00894DDE" w:rsidRDefault="0019719B" w:rsidP="00953E09">
            <w:pPr>
              <w:pStyle w:val="Prrafodelista"/>
              <w:spacing w:after="0" w:line="240" w:lineRule="auto"/>
              <w:ind w:left="0"/>
              <w:rPr>
                <w:rFonts w:ascii="Arial" w:hAnsi="Arial" w:cs="Arial"/>
                <w:sz w:val="20"/>
                <w:szCs w:val="20"/>
              </w:rPr>
            </w:pPr>
            <w:r w:rsidRPr="00894DDE">
              <w:rPr>
                <w:rFonts w:ascii="Arial" w:hAnsi="Arial" w:cs="Arial"/>
                <w:sz w:val="20"/>
                <w:szCs w:val="20"/>
              </w:rPr>
              <w:t>Población objetivo</w:t>
            </w:r>
          </w:p>
        </w:tc>
        <w:tc>
          <w:tcPr>
            <w:tcW w:w="7795" w:type="dxa"/>
            <w:shd w:val="clear" w:color="auto" w:fill="auto"/>
          </w:tcPr>
          <w:p w14:paraId="4636C65D" w14:textId="77777777" w:rsidR="00321B5B" w:rsidRPr="00894DDE" w:rsidRDefault="00713DE9" w:rsidP="00B322A8">
            <w:pPr>
              <w:rPr>
                <w:rFonts w:cs="Arial"/>
                <w:b/>
                <w:bCs/>
                <w:szCs w:val="20"/>
              </w:rPr>
            </w:pPr>
            <w:r>
              <w:t>La atmósfera sobre el territorio colombiano</w:t>
            </w:r>
            <w:r w:rsidR="00B322A8">
              <w:t>,</w:t>
            </w:r>
            <w:r>
              <w:t xml:space="preserve"> con una superficie continental e insular de 1.141.748 km2 (según IGAC)</w:t>
            </w:r>
            <w:r w:rsidR="00DC06E0" w:rsidRPr="00894DDE">
              <w:rPr>
                <w:rFonts w:cs="Arial"/>
                <w:b/>
                <w:bCs/>
                <w:szCs w:val="20"/>
              </w:rPr>
              <w:t xml:space="preserve"> </w:t>
            </w:r>
          </w:p>
        </w:tc>
      </w:tr>
      <w:tr w:rsidR="00321B5B" w:rsidRPr="00894DDE" w14:paraId="0542E7B5" w14:textId="77777777" w:rsidTr="00953E09">
        <w:tc>
          <w:tcPr>
            <w:tcW w:w="1839" w:type="dxa"/>
            <w:shd w:val="clear" w:color="auto" w:fill="auto"/>
            <w:vAlign w:val="center"/>
          </w:tcPr>
          <w:p w14:paraId="57CD2F22" w14:textId="77777777" w:rsidR="00321B5B" w:rsidRPr="00894DDE" w:rsidRDefault="0019719B" w:rsidP="00953E09">
            <w:pPr>
              <w:pStyle w:val="Prrafodelista"/>
              <w:spacing w:after="0" w:line="240" w:lineRule="auto"/>
              <w:ind w:left="0"/>
              <w:rPr>
                <w:rFonts w:ascii="Arial" w:hAnsi="Arial" w:cs="Arial"/>
                <w:sz w:val="20"/>
                <w:szCs w:val="20"/>
              </w:rPr>
            </w:pPr>
            <w:r w:rsidRPr="00894DDE">
              <w:rPr>
                <w:rFonts w:ascii="Arial" w:hAnsi="Arial" w:cs="Arial"/>
                <w:sz w:val="20"/>
                <w:szCs w:val="20"/>
              </w:rPr>
              <w:t>Unidades estadísticas</w:t>
            </w:r>
          </w:p>
        </w:tc>
        <w:tc>
          <w:tcPr>
            <w:tcW w:w="7795" w:type="dxa"/>
            <w:shd w:val="clear" w:color="auto" w:fill="auto"/>
          </w:tcPr>
          <w:p w14:paraId="34BEF6A3" w14:textId="77777777" w:rsidR="00EF7AEE" w:rsidRPr="00894DDE" w:rsidRDefault="00321B5B" w:rsidP="009F6552">
            <w:pPr>
              <w:rPr>
                <w:rFonts w:cs="Arial"/>
                <w:szCs w:val="20"/>
              </w:rPr>
            </w:pPr>
            <w:r w:rsidRPr="00894DDE">
              <w:rPr>
                <w:rFonts w:cs="Arial"/>
                <w:b/>
                <w:szCs w:val="20"/>
              </w:rPr>
              <w:t>Unidad de observación:</w:t>
            </w:r>
            <w:r w:rsidR="00C004E6" w:rsidRPr="00C134D0">
              <w:t xml:space="preserve"> corresponde a </w:t>
            </w:r>
            <w:r w:rsidR="00C004E6">
              <w:t>la atmósfera medida en el punto de monitoreo de la estación meteorológica en un tiempo determinado</w:t>
            </w:r>
          </w:p>
          <w:p w14:paraId="60061E4C" w14:textId="77777777" w:rsidR="007353FE" w:rsidRPr="00894DDE" w:rsidRDefault="007353FE" w:rsidP="009F6552">
            <w:pPr>
              <w:rPr>
                <w:rFonts w:cs="Arial"/>
                <w:szCs w:val="20"/>
              </w:rPr>
            </w:pPr>
          </w:p>
          <w:p w14:paraId="2AD5A76D" w14:textId="77777777" w:rsidR="00321B5B" w:rsidRPr="00C004E6" w:rsidRDefault="00321B5B" w:rsidP="00744574">
            <w:pPr>
              <w:spacing w:after="0"/>
            </w:pPr>
            <w:r w:rsidRPr="00894DDE">
              <w:rPr>
                <w:rFonts w:cs="Arial"/>
                <w:b/>
                <w:szCs w:val="20"/>
              </w:rPr>
              <w:t xml:space="preserve">Unidad de análisis: </w:t>
            </w:r>
            <w:r w:rsidRPr="00894DDE">
              <w:rPr>
                <w:rFonts w:cs="Arial"/>
                <w:szCs w:val="20"/>
              </w:rPr>
              <w:t xml:space="preserve"> </w:t>
            </w:r>
            <w:r w:rsidR="00744574">
              <w:rPr>
                <w:rFonts w:cs="Arial"/>
                <w:szCs w:val="20"/>
              </w:rPr>
              <w:t>l</w:t>
            </w:r>
            <w:r w:rsidR="00C004E6">
              <w:t xml:space="preserve">a estación meteorológica </w:t>
            </w:r>
          </w:p>
        </w:tc>
      </w:tr>
      <w:tr w:rsidR="00321B5B" w:rsidRPr="00894DDE" w14:paraId="7D4C3035" w14:textId="77777777" w:rsidTr="00953E09">
        <w:tc>
          <w:tcPr>
            <w:tcW w:w="1839" w:type="dxa"/>
            <w:shd w:val="clear" w:color="auto" w:fill="auto"/>
            <w:vAlign w:val="center"/>
          </w:tcPr>
          <w:p w14:paraId="4F00DA8F" w14:textId="77777777" w:rsidR="00321B5B" w:rsidRPr="00894DDE" w:rsidRDefault="0063762C" w:rsidP="00953E09">
            <w:pPr>
              <w:pStyle w:val="Prrafodelista"/>
              <w:spacing w:after="0" w:line="240" w:lineRule="auto"/>
              <w:ind w:left="0"/>
              <w:rPr>
                <w:rFonts w:ascii="Arial" w:hAnsi="Arial" w:cs="Arial"/>
                <w:sz w:val="20"/>
                <w:szCs w:val="20"/>
              </w:rPr>
            </w:pPr>
            <w:r w:rsidRPr="00894DDE">
              <w:rPr>
                <w:rFonts w:ascii="Arial" w:hAnsi="Arial" w:cs="Arial"/>
                <w:sz w:val="20"/>
                <w:szCs w:val="20"/>
              </w:rPr>
              <w:t xml:space="preserve">Marco (censal o </w:t>
            </w:r>
            <w:proofErr w:type="spellStart"/>
            <w:r w:rsidRPr="00894DDE">
              <w:rPr>
                <w:rFonts w:ascii="Arial" w:hAnsi="Arial" w:cs="Arial"/>
                <w:sz w:val="20"/>
                <w:szCs w:val="20"/>
              </w:rPr>
              <w:t>muestral</w:t>
            </w:r>
            <w:proofErr w:type="spellEnd"/>
            <w:r w:rsidRPr="00894DDE">
              <w:rPr>
                <w:rFonts w:ascii="Arial" w:hAnsi="Arial" w:cs="Arial"/>
                <w:sz w:val="20"/>
                <w:szCs w:val="20"/>
              </w:rPr>
              <w:t>)</w:t>
            </w:r>
          </w:p>
        </w:tc>
        <w:tc>
          <w:tcPr>
            <w:tcW w:w="7795" w:type="dxa"/>
            <w:shd w:val="clear" w:color="auto" w:fill="auto"/>
          </w:tcPr>
          <w:p w14:paraId="5B49DF18" w14:textId="77777777" w:rsidR="00321B5B" w:rsidRPr="00894DDE" w:rsidRDefault="00A06997" w:rsidP="00C004E6">
            <w:pPr>
              <w:rPr>
                <w:rFonts w:cs="Arial"/>
                <w:iCs/>
                <w:szCs w:val="20"/>
              </w:rPr>
            </w:pPr>
            <w:r w:rsidRPr="00894DDE">
              <w:rPr>
                <w:rFonts w:cs="Arial"/>
                <w:szCs w:val="20"/>
              </w:rPr>
              <w:t>No aplica.</w:t>
            </w:r>
          </w:p>
        </w:tc>
      </w:tr>
      <w:tr w:rsidR="00321B5B" w:rsidRPr="00894DDE" w14:paraId="1C06D96B" w14:textId="77777777" w:rsidTr="00953E09">
        <w:tc>
          <w:tcPr>
            <w:tcW w:w="1839" w:type="dxa"/>
            <w:shd w:val="clear" w:color="auto" w:fill="auto"/>
            <w:vAlign w:val="center"/>
          </w:tcPr>
          <w:p w14:paraId="04BAE2EE" w14:textId="77777777" w:rsidR="00321B5B" w:rsidRPr="00894DDE" w:rsidRDefault="0063762C" w:rsidP="00953E09">
            <w:pPr>
              <w:pStyle w:val="Prrafodelista"/>
              <w:spacing w:after="0" w:line="240" w:lineRule="auto"/>
              <w:ind w:left="0"/>
              <w:rPr>
                <w:rFonts w:ascii="Arial" w:hAnsi="Arial" w:cs="Arial"/>
                <w:sz w:val="20"/>
                <w:szCs w:val="20"/>
              </w:rPr>
            </w:pPr>
            <w:r w:rsidRPr="00894DDE">
              <w:rPr>
                <w:rFonts w:ascii="Arial" w:hAnsi="Arial" w:cs="Arial"/>
                <w:sz w:val="20"/>
                <w:szCs w:val="20"/>
              </w:rPr>
              <w:t>Fuentes</w:t>
            </w:r>
          </w:p>
        </w:tc>
        <w:tc>
          <w:tcPr>
            <w:tcW w:w="7795" w:type="dxa"/>
            <w:shd w:val="clear" w:color="auto" w:fill="auto"/>
          </w:tcPr>
          <w:p w14:paraId="44EAFD9C" w14:textId="77777777" w:rsidR="002C3B5C" w:rsidRPr="00894DDE" w:rsidRDefault="002C3B5C" w:rsidP="009F6552">
            <w:pPr>
              <w:pStyle w:val="Prrafodelista"/>
              <w:spacing w:after="0" w:line="240" w:lineRule="auto"/>
              <w:ind w:left="0"/>
              <w:rPr>
                <w:rFonts w:ascii="Arial" w:hAnsi="Arial" w:cs="Arial"/>
                <w:iCs/>
                <w:sz w:val="20"/>
                <w:szCs w:val="20"/>
              </w:rPr>
            </w:pPr>
          </w:p>
          <w:p w14:paraId="6679E3BC" w14:textId="77777777" w:rsidR="00321B5B" w:rsidRPr="00894DDE" w:rsidRDefault="00321B5B" w:rsidP="00B322A8">
            <w:pPr>
              <w:rPr>
                <w:rFonts w:cs="Arial"/>
                <w:iCs/>
                <w:szCs w:val="20"/>
              </w:rPr>
            </w:pPr>
            <w:r w:rsidRPr="00894DDE">
              <w:rPr>
                <w:rFonts w:cs="Arial"/>
                <w:iCs/>
                <w:szCs w:val="20"/>
              </w:rPr>
              <w:t>Primaria</w:t>
            </w:r>
            <w:r w:rsidRPr="00894DDE">
              <w:rPr>
                <w:rFonts w:cs="Arial"/>
                <w:b/>
                <w:iCs/>
                <w:szCs w:val="20"/>
              </w:rPr>
              <w:t>:</w:t>
            </w:r>
            <w:r w:rsidRPr="00894DDE">
              <w:rPr>
                <w:rFonts w:cs="Arial"/>
                <w:iCs/>
                <w:szCs w:val="20"/>
              </w:rPr>
              <w:t xml:space="preserve"> Estaciones meteorológicas.</w:t>
            </w:r>
            <w:r w:rsidR="0063762C" w:rsidRPr="00894DDE">
              <w:rPr>
                <w:rFonts w:cs="Arial"/>
                <w:szCs w:val="20"/>
              </w:rPr>
              <w:t xml:space="preserve"> </w:t>
            </w:r>
            <w:r w:rsidR="00B322A8">
              <w:t xml:space="preserve">La fuente de los datos es la red nacional de estaciones. </w:t>
            </w:r>
            <w:r w:rsidR="00B322A8" w:rsidRPr="00C134D0">
              <w:t>La</w:t>
            </w:r>
            <w:r w:rsidR="00B322A8" w:rsidRPr="00C134D0">
              <w:rPr>
                <w:spacing w:val="-7"/>
              </w:rPr>
              <w:t xml:space="preserve"> </w:t>
            </w:r>
            <w:r w:rsidR="00B322A8" w:rsidRPr="00C134D0">
              <w:t>red</w:t>
            </w:r>
            <w:r w:rsidR="00B322A8" w:rsidRPr="00C134D0">
              <w:rPr>
                <w:spacing w:val="-6"/>
              </w:rPr>
              <w:t xml:space="preserve"> </w:t>
            </w:r>
            <w:r w:rsidR="00B322A8" w:rsidRPr="00C134D0">
              <w:t>es</w:t>
            </w:r>
            <w:r w:rsidR="00B322A8" w:rsidRPr="00C134D0">
              <w:rPr>
                <w:spacing w:val="-5"/>
              </w:rPr>
              <w:t xml:space="preserve"> </w:t>
            </w:r>
            <w:r w:rsidR="00B322A8" w:rsidRPr="00C134D0">
              <w:t>de</w:t>
            </w:r>
            <w:r w:rsidR="00B322A8" w:rsidRPr="00C134D0">
              <w:rPr>
                <w:spacing w:val="-6"/>
              </w:rPr>
              <w:t xml:space="preserve"> </w:t>
            </w:r>
            <w:r w:rsidR="00B322A8" w:rsidRPr="00C134D0">
              <w:t>tipo</w:t>
            </w:r>
            <w:r w:rsidR="00B322A8" w:rsidRPr="00C134D0">
              <w:rPr>
                <w:spacing w:val="-6"/>
              </w:rPr>
              <w:t xml:space="preserve"> </w:t>
            </w:r>
            <w:r w:rsidR="00B322A8" w:rsidRPr="00C134D0">
              <w:t>básico,</w:t>
            </w:r>
            <w:r w:rsidR="00B322A8" w:rsidRPr="00C134D0">
              <w:rPr>
                <w:spacing w:val="-6"/>
              </w:rPr>
              <w:t xml:space="preserve"> </w:t>
            </w:r>
            <w:r w:rsidR="00B322A8" w:rsidRPr="00C134D0">
              <w:t>es</w:t>
            </w:r>
            <w:r w:rsidR="00B322A8" w:rsidRPr="00C134D0">
              <w:rPr>
                <w:spacing w:val="-6"/>
              </w:rPr>
              <w:t xml:space="preserve"> </w:t>
            </w:r>
            <w:r w:rsidR="00B322A8" w:rsidRPr="00C134D0">
              <w:t>decir,</w:t>
            </w:r>
            <w:r w:rsidR="00B322A8" w:rsidRPr="00C134D0">
              <w:rPr>
                <w:spacing w:val="-5"/>
              </w:rPr>
              <w:t xml:space="preserve"> </w:t>
            </w:r>
            <w:r w:rsidR="00B322A8" w:rsidRPr="00C134D0">
              <w:t>está</w:t>
            </w:r>
            <w:r w:rsidR="00B322A8" w:rsidRPr="00C134D0">
              <w:rPr>
                <w:spacing w:val="-8"/>
              </w:rPr>
              <w:t xml:space="preserve"> </w:t>
            </w:r>
            <w:r w:rsidR="00B322A8" w:rsidRPr="00C134D0">
              <w:t>destinada</w:t>
            </w:r>
            <w:r w:rsidR="00B322A8" w:rsidRPr="00C134D0">
              <w:rPr>
                <w:spacing w:val="-8"/>
              </w:rPr>
              <w:t xml:space="preserve"> </w:t>
            </w:r>
            <w:r w:rsidR="00B322A8" w:rsidRPr="00C134D0">
              <w:t>al</w:t>
            </w:r>
            <w:r w:rsidR="00B322A8" w:rsidRPr="00C134D0">
              <w:rPr>
                <w:spacing w:val="-5"/>
              </w:rPr>
              <w:t xml:space="preserve"> </w:t>
            </w:r>
            <w:r w:rsidR="00B322A8" w:rsidRPr="00C134D0">
              <w:t>conocimiento</w:t>
            </w:r>
            <w:r w:rsidR="00B322A8" w:rsidRPr="00C134D0">
              <w:rPr>
                <w:spacing w:val="-5"/>
              </w:rPr>
              <w:t xml:space="preserve"> </w:t>
            </w:r>
            <w:r w:rsidR="00B322A8" w:rsidRPr="00C134D0">
              <w:t>general</w:t>
            </w:r>
            <w:r w:rsidR="00B322A8" w:rsidRPr="00C134D0">
              <w:rPr>
                <w:spacing w:val="-5"/>
              </w:rPr>
              <w:t xml:space="preserve"> </w:t>
            </w:r>
            <w:r w:rsidR="00B322A8" w:rsidRPr="00C134D0">
              <w:t>de</w:t>
            </w:r>
            <w:r w:rsidR="00B322A8" w:rsidRPr="00C134D0">
              <w:rPr>
                <w:spacing w:val="-8"/>
              </w:rPr>
              <w:t xml:space="preserve"> </w:t>
            </w:r>
            <w:r w:rsidR="00B322A8" w:rsidRPr="00C134D0">
              <w:t>la</w:t>
            </w:r>
            <w:r w:rsidR="00B322A8" w:rsidRPr="00C134D0">
              <w:rPr>
                <w:spacing w:val="-8"/>
              </w:rPr>
              <w:t xml:space="preserve"> </w:t>
            </w:r>
            <w:r w:rsidR="00B322A8" w:rsidRPr="00C134D0">
              <w:t>climatología. Dicha red está conformada por estaciones que obtienen los datos medi</w:t>
            </w:r>
            <w:r w:rsidR="00B322A8">
              <w:t xml:space="preserve">ante observaciones y mediciones y </w:t>
            </w:r>
            <w:r w:rsidR="00B322A8" w:rsidRPr="00C134D0">
              <w:t xml:space="preserve">están dotadas de instrumental de diversos tipos y en diferentes cantidades, según los </w:t>
            </w:r>
            <w:r w:rsidR="00B322A8" w:rsidRPr="00B322A8">
              <w:rPr>
                <w:rFonts w:cs="Arial"/>
                <w:szCs w:val="20"/>
              </w:rPr>
              <w:t>propósitos</w:t>
            </w:r>
          </w:p>
        </w:tc>
      </w:tr>
      <w:tr w:rsidR="00321B5B" w:rsidRPr="00894DDE" w14:paraId="2B7A447B" w14:textId="77777777" w:rsidTr="00953E09">
        <w:tc>
          <w:tcPr>
            <w:tcW w:w="1839" w:type="dxa"/>
            <w:shd w:val="clear" w:color="auto" w:fill="auto"/>
            <w:vAlign w:val="center"/>
          </w:tcPr>
          <w:p w14:paraId="7A16630F" w14:textId="77777777" w:rsidR="00321B5B" w:rsidRPr="00894DDE" w:rsidRDefault="0063762C" w:rsidP="00953E09">
            <w:pPr>
              <w:pStyle w:val="Prrafodelista"/>
              <w:spacing w:after="0" w:line="240" w:lineRule="auto"/>
              <w:ind w:left="0"/>
              <w:rPr>
                <w:rFonts w:ascii="Arial" w:hAnsi="Arial" w:cs="Arial"/>
                <w:sz w:val="20"/>
                <w:szCs w:val="20"/>
              </w:rPr>
            </w:pPr>
            <w:r w:rsidRPr="00894DDE">
              <w:rPr>
                <w:rFonts w:ascii="Arial" w:hAnsi="Arial" w:cs="Arial"/>
                <w:sz w:val="20"/>
                <w:szCs w:val="20"/>
              </w:rPr>
              <w:t xml:space="preserve">Diseño </w:t>
            </w:r>
            <w:proofErr w:type="spellStart"/>
            <w:r w:rsidRPr="00894DDE">
              <w:rPr>
                <w:rFonts w:ascii="Arial" w:hAnsi="Arial" w:cs="Arial"/>
                <w:sz w:val="20"/>
                <w:szCs w:val="20"/>
              </w:rPr>
              <w:t>muestral</w:t>
            </w:r>
            <w:proofErr w:type="spellEnd"/>
          </w:p>
        </w:tc>
        <w:tc>
          <w:tcPr>
            <w:tcW w:w="7795" w:type="dxa"/>
            <w:shd w:val="clear" w:color="auto" w:fill="auto"/>
          </w:tcPr>
          <w:p w14:paraId="699A7216" w14:textId="77777777" w:rsidR="00B322A8" w:rsidRDefault="00B322A8" w:rsidP="00B322A8">
            <w:r w:rsidRPr="00C134D0">
              <w:t xml:space="preserve">Para la operación se define un tipo de muestreo no probabilístico, debido a que no se toma en cuenta algún algoritmo aleatorio para la selección de los puntos de emplazamiento de las estaciones; es decir, no es posible conocer las probabilidades de selección a priori. </w:t>
            </w:r>
          </w:p>
          <w:p w14:paraId="3F801B99" w14:textId="77777777" w:rsidR="00B322A8" w:rsidRPr="00112B7F" w:rsidRDefault="00B322A8" w:rsidP="00B322A8">
            <w:pPr>
              <w:rPr>
                <w:i/>
              </w:rPr>
            </w:pPr>
            <w:r w:rsidRPr="00C134D0">
              <w:t>La selección de la muestra se hace con el objetivo de realizar seguimiento</w:t>
            </w:r>
            <w:r>
              <w:t xml:space="preserve"> a</w:t>
            </w:r>
            <w:r w:rsidRPr="00C134D0">
              <w:t xml:space="preserve"> </w:t>
            </w:r>
            <w:r>
              <w:t>elementos</w:t>
            </w:r>
            <w:r w:rsidRPr="00C134D0">
              <w:t xml:space="preserve"> atmosféricos </w:t>
            </w:r>
            <w:r>
              <w:t xml:space="preserve">y para el caso de las variables meteorológicas la </w:t>
            </w:r>
            <w:r w:rsidRPr="00F42325">
              <w:t xml:space="preserve">muestra </w:t>
            </w:r>
            <w:r>
              <w:t xml:space="preserve">corresponde a la porción de la atmósfera sobre la cual tiene influencia una estación de medición. </w:t>
            </w:r>
          </w:p>
          <w:p w14:paraId="0F3DE36C" w14:textId="77777777" w:rsidR="00B322A8" w:rsidRDefault="00B322A8" w:rsidP="00B322A8">
            <w:r w:rsidRPr="00F42325">
              <w:rPr>
                <w:rFonts w:cs="Arial"/>
                <w:lang w:val="es-CO" w:eastAsia="es-CO"/>
              </w:rPr>
              <w:t xml:space="preserve">Si se requiere tomar una magnitud promedio como cobertura de este tipo de </w:t>
            </w:r>
            <w:r>
              <w:rPr>
                <w:rFonts w:cs="Arial"/>
                <w:lang w:val="es-CO" w:eastAsia="es-CO"/>
              </w:rPr>
              <w:t xml:space="preserve">elementos atmosféricos </w:t>
            </w:r>
            <w:r w:rsidRPr="00F42325">
              <w:rPr>
                <w:rFonts w:cs="Arial"/>
                <w:lang w:val="es-CO" w:eastAsia="es-CO"/>
              </w:rPr>
              <w:t>se podría tomar 500 km</w:t>
            </w:r>
            <w:r w:rsidRPr="00BD54D7">
              <w:rPr>
                <w:rFonts w:cs="Arial"/>
                <w:vertAlign w:val="superscript"/>
                <w:lang w:val="es-CO" w:eastAsia="es-CO"/>
              </w:rPr>
              <w:t>2</w:t>
            </w:r>
            <w:r w:rsidRPr="00F42325">
              <w:rPr>
                <w:rFonts w:cs="Arial"/>
                <w:lang w:val="es-CO" w:eastAsia="es-CO"/>
              </w:rPr>
              <w:t xml:space="preserve"> para zonas montañosas y 1000 km2 para zonas planas, que representa el área de un círculo de aproximadamente 12 y 18 kilómetros de radio</w:t>
            </w:r>
            <w:r>
              <w:rPr>
                <w:rFonts w:cs="Arial"/>
                <w:lang w:val="es-CO" w:eastAsia="es-CO"/>
              </w:rPr>
              <w:t>.</w:t>
            </w:r>
            <w:r w:rsidRPr="00C134D0">
              <w:t xml:space="preserve"> </w:t>
            </w:r>
          </w:p>
          <w:p w14:paraId="5B76A387" w14:textId="77777777" w:rsidR="004A3EE3" w:rsidRPr="00894DDE" w:rsidRDefault="004A3EE3" w:rsidP="00C004E6">
            <w:pPr>
              <w:rPr>
                <w:rFonts w:cs="Arial"/>
                <w:szCs w:val="20"/>
              </w:rPr>
            </w:pPr>
            <w:r w:rsidRPr="00894DDE">
              <w:rPr>
                <w:rFonts w:cs="Arial"/>
                <w:szCs w:val="20"/>
              </w:rPr>
              <w:t xml:space="preserve">Debido a que dicho fenómeno no puede ser medido en todos los puntos del espacio e intervalos de tiempo de forma continua, se define una red de medición (Red de estaciones meteorológicas para Colombia) de acuerdo a criterios científicos, técnicos y logísticos. Por lo tanto, se tienen en cuenta criterios para el emplazamiento y diseño de la red de estaciones descritos a continuación: </w:t>
            </w:r>
          </w:p>
          <w:p w14:paraId="29D6B04F" w14:textId="77777777" w:rsidR="004435E4" w:rsidRPr="00894DDE" w:rsidRDefault="00EE7359" w:rsidP="009F6552">
            <w:pPr>
              <w:autoSpaceDE w:val="0"/>
              <w:autoSpaceDN w:val="0"/>
              <w:adjustRightInd w:val="0"/>
              <w:rPr>
                <w:rFonts w:cs="Arial"/>
                <w:szCs w:val="20"/>
              </w:rPr>
            </w:pPr>
            <w:r w:rsidRPr="00894DDE">
              <w:rPr>
                <w:rFonts w:cs="Arial"/>
                <w:szCs w:val="20"/>
              </w:rPr>
              <w:lastRenderedPageBreak/>
              <w:t xml:space="preserve"> </w:t>
            </w:r>
          </w:p>
          <w:tbl>
            <w:tblPr>
              <w:tblStyle w:val="Tablaconcuadrcula"/>
              <w:tblW w:w="7540" w:type="dxa"/>
              <w:tblLayout w:type="fixed"/>
              <w:tblLook w:val="04A0" w:firstRow="1" w:lastRow="0" w:firstColumn="1" w:lastColumn="0" w:noHBand="0" w:noVBand="1"/>
            </w:tblPr>
            <w:tblGrid>
              <w:gridCol w:w="2012"/>
              <w:gridCol w:w="5528"/>
            </w:tblGrid>
            <w:tr w:rsidR="004435E4" w14:paraId="5794444E" w14:textId="77777777" w:rsidTr="004435E4">
              <w:tc>
                <w:tcPr>
                  <w:tcW w:w="2012" w:type="dxa"/>
                  <w:vAlign w:val="center"/>
                </w:tcPr>
                <w:p w14:paraId="51EA05AB" w14:textId="77777777" w:rsidR="004435E4" w:rsidRPr="00F53C4F" w:rsidRDefault="004435E4" w:rsidP="004435E4">
                  <w:pPr>
                    <w:spacing w:before="0" w:after="0"/>
                    <w:jc w:val="center"/>
                    <w:rPr>
                      <w:b/>
                      <w:sz w:val="20"/>
                      <w:szCs w:val="20"/>
                    </w:rPr>
                  </w:pPr>
                  <w:r w:rsidRPr="00F53C4F">
                    <w:rPr>
                      <w:b/>
                      <w:sz w:val="20"/>
                      <w:szCs w:val="20"/>
                    </w:rPr>
                    <w:t>CRITERIO</w:t>
                  </w:r>
                </w:p>
              </w:tc>
              <w:tc>
                <w:tcPr>
                  <w:tcW w:w="5528" w:type="dxa"/>
                  <w:vAlign w:val="center"/>
                </w:tcPr>
                <w:p w14:paraId="641CD062" w14:textId="77777777" w:rsidR="004435E4" w:rsidRPr="00F53C4F" w:rsidRDefault="004435E4" w:rsidP="004435E4">
                  <w:pPr>
                    <w:spacing w:before="0" w:after="0"/>
                    <w:jc w:val="center"/>
                    <w:rPr>
                      <w:b/>
                      <w:sz w:val="20"/>
                      <w:szCs w:val="20"/>
                    </w:rPr>
                  </w:pPr>
                  <w:r w:rsidRPr="00F53C4F">
                    <w:rPr>
                      <w:b/>
                      <w:sz w:val="20"/>
                      <w:szCs w:val="20"/>
                    </w:rPr>
                    <w:t>DESCRIPCIÓN</w:t>
                  </w:r>
                </w:p>
              </w:tc>
            </w:tr>
            <w:tr w:rsidR="004435E4" w14:paraId="348523ED" w14:textId="77777777" w:rsidTr="004435E4">
              <w:tc>
                <w:tcPr>
                  <w:tcW w:w="2012" w:type="dxa"/>
                  <w:vAlign w:val="center"/>
                </w:tcPr>
                <w:p w14:paraId="3FC5A775" w14:textId="77777777" w:rsidR="004435E4" w:rsidRPr="00F53C4F" w:rsidRDefault="004435E4" w:rsidP="004435E4">
                  <w:pPr>
                    <w:spacing w:before="0" w:after="0"/>
                    <w:rPr>
                      <w:sz w:val="20"/>
                      <w:szCs w:val="20"/>
                    </w:rPr>
                  </w:pPr>
                  <w:r w:rsidRPr="00F53C4F">
                    <w:rPr>
                      <w:rFonts w:eastAsia="Times New Roman"/>
                      <w:sz w:val="20"/>
                      <w:szCs w:val="20"/>
                    </w:rPr>
                    <w:t>Propósito de las mediciones</w:t>
                  </w:r>
                </w:p>
              </w:tc>
              <w:tc>
                <w:tcPr>
                  <w:tcW w:w="5528" w:type="dxa"/>
                  <w:vAlign w:val="center"/>
                </w:tcPr>
                <w:p w14:paraId="62CF544E" w14:textId="77777777" w:rsidR="004435E4" w:rsidRPr="00F53C4F" w:rsidRDefault="004435E4" w:rsidP="004435E4">
                  <w:pPr>
                    <w:spacing w:before="0" w:after="0"/>
                    <w:rPr>
                      <w:sz w:val="20"/>
                      <w:szCs w:val="20"/>
                    </w:rPr>
                  </w:pPr>
                  <w:r w:rsidRPr="00F53C4F">
                    <w:rPr>
                      <w:sz w:val="20"/>
                      <w:szCs w:val="20"/>
                    </w:rPr>
                    <w:t>Corresponde a la respuesta en datos o información a diversas necesidades:</w:t>
                  </w:r>
                </w:p>
                <w:p w14:paraId="4B94D5A5" w14:textId="77777777" w:rsidR="004435E4" w:rsidRPr="00F53C4F" w:rsidRDefault="004435E4" w:rsidP="004435E4">
                  <w:pPr>
                    <w:spacing w:before="0" w:after="0"/>
                    <w:rPr>
                      <w:sz w:val="20"/>
                      <w:szCs w:val="20"/>
                    </w:rPr>
                  </w:pPr>
                </w:p>
                <w:p w14:paraId="6DB7C6DE" w14:textId="77777777" w:rsidR="00CF6530" w:rsidRPr="00CF6530" w:rsidRDefault="00CF6530" w:rsidP="00CF6530">
                  <w:pPr>
                    <w:spacing w:before="0" w:after="0"/>
                    <w:rPr>
                      <w:rFonts w:eastAsia="Times New Roman"/>
                      <w:sz w:val="20"/>
                      <w:szCs w:val="20"/>
                    </w:rPr>
                  </w:pPr>
                  <w:r w:rsidRPr="00CF6530">
                    <w:rPr>
                      <w:rFonts w:eastAsia="Times New Roman"/>
                      <w:sz w:val="20"/>
                      <w:szCs w:val="20"/>
                    </w:rPr>
                    <w:t xml:space="preserve">Estudios del clima. </w:t>
                  </w:r>
                </w:p>
                <w:p w14:paraId="43F1857E" w14:textId="77777777" w:rsidR="00CF6530" w:rsidRPr="00CF6530" w:rsidRDefault="00CF6530" w:rsidP="00CF6530">
                  <w:pPr>
                    <w:spacing w:before="0" w:after="0"/>
                    <w:rPr>
                      <w:rFonts w:eastAsia="Times New Roman"/>
                      <w:sz w:val="20"/>
                      <w:szCs w:val="20"/>
                    </w:rPr>
                  </w:pPr>
                  <w:r w:rsidRPr="00CF6530">
                    <w:rPr>
                      <w:rFonts w:eastAsia="Times New Roman"/>
                      <w:sz w:val="20"/>
                      <w:szCs w:val="20"/>
                    </w:rPr>
                    <w:t>Fines de investigación meteorología y climatología.</w:t>
                  </w:r>
                </w:p>
                <w:p w14:paraId="3DEEC669" w14:textId="77777777" w:rsidR="004435E4" w:rsidRPr="00F53C4F" w:rsidRDefault="004435E4" w:rsidP="00CF6530">
                  <w:pPr>
                    <w:spacing w:before="0" w:after="0"/>
                    <w:rPr>
                      <w:sz w:val="20"/>
                      <w:szCs w:val="20"/>
                    </w:rPr>
                  </w:pPr>
                </w:p>
              </w:tc>
            </w:tr>
            <w:tr w:rsidR="004435E4" w14:paraId="0786C109" w14:textId="77777777" w:rsidTr="004435E4">
              <w:tc>
                <w:tcPr>
                  <w:tcW w:w="2012" w:type="dxa"/>
                  <w:vAlign w:val="center"/>
                </w:tcPr>
                <w:p w14:paraId="3453BE15" w14:textId="77777777" w:rsidR="004435E4" w:rsidRPr="00F53C4F" w:rsidRDefault="004435E4" w:rsidP="004435E4">
                  <w:pPr>
                    <w:spacing w:before="0" w:after="0"/>
                    <w:rPr>
                      <w:sz w:val="20"/>
                      <w:szCs w:val="20"/>
                    </w:rPr>
                  </w:pPr>
                  <w:r w:rsidRPr="00F53C4F">
                    <w:rPr>
                      <w:rFonts w:eastAsia="Times New Roman"/>
                      <w:sz w:val="20"/>
                      <w:szCs w:val="20"/>
                    </w:rPr>
                    <w:t xml:space="preserve">Escala de los fenómenos meteorológicos de la red </w:t>
                  </w:r>
                </w:p>
              </w:tc>
              <w:tc>
                <w:tcPr>
                  <w:tcW w:w="5528" w:type="dxa"/>
                  <w:vAlign w:val="center"/>
                </w:tcPr>
                <w:p w14:paraId="1FCB1084" w14:textId="77777777" w:rsidR="004435E4" w:rsidRPr="00F53C4F" w:rsidRDefault="004435E4" w:rsidP="004435E4">
                  <w:pPr>
                    <w:spacing w:before="0" w:after="0"/>
                    <w:rPr>
                      <w:sz w:val="20"/>
                      <w:szCs w:val="20"/>
                    </w:rPr>
                  </w:pPr>
                  <w:r w:rsidRPr="00F53C4F">
                    <w:rPr>
                      <w:sz w:val="20"/>
                      <w:szCs w:val="20"/>
                    </w:rPr>
                    <w:t>La clasificación de la escala se presenta a continuación:</w:t>
                  </w:r>
                </w:p>
                <w:p w14:paraId="3656B9AB" w14:textId="77777777" w:rsidR="004435E4" w:rsidRPr="00F53C4F" w:rsidRDefault="004435E4" w:rsidP="004435E4">
                  <w:pPr>
                    <w:spacing w:before="0" w:after="0"/>
                    <w:rPr>
                      <w:sz w:val="20"/>
                      <w:szCs w:val="20"/>
                    </w:rPr>
                  </w:pPr>
                </w:p>
                <w:p w14:paraId="033D6E51" w14:textId="77777777" w:rsidR="00CF6530" w:rsidRPr="00CF6530" w:rsidRDefault="00CF6530" w:rsidP="00CF6530">
                  <w:pPr>
                    <w:spacing w:before="0" w:after="0"/>
                    <w:rPr>
                      <w:rFonts w:eastAsia="Times New Roman"/>
                      <w:sz w:val="20"/>
                      <w:szCs w:val="20"/>
                    </w:rPr>
                  </w:pPr>
                  <w:proofErr w:type="spellStart"/>
                  <w:r w:rsidRPr="00CF6530">
                    <w:rPr>
                      <w:rFonts w:eastAsia="Times New Roman"/>
                      <w:sz w:val="20"/>
                      <w:szCs w:val="20"/>
                    </w:rPr>
                    <w:t>Mesoescala</w:t>
                  </w:r>
                  <w:proofErr w:type="spellEnd"/>
                  <w:r w:rsidRPr="00CF6530">
                    <w:rPr>
                      <w:rFonts w:eastAsia="Times New Roman"/>
                      <w:sz w:val="20"/>
                      <w:szCs w:val="20"/>
                    </w:rPr>
                    <w:t xml:space="preserve"> (3 km a 100 km)</w:t>
                  </w:r>
                </w:p>
                <w:p w14:paraId="7943BD75" w14:textId="77777777" w:rsidR="00CF6530" w:rsidRPr="00CF6530" w:rsidRDefault="00CF6530" w:rsidP="00CF6530">
                  <w:pPr>
                    <w:spacing w:before="0" w:after="0"/>
                    <w:rPr>
                      <w:rFonts w:eastAsia="Times New Roman"/>
                      <w:sz w:val="20"/>
                      <w:szCs w:val="20"/>
                    </w:rPr>
                  </w:pPr>
                  <w:r w:rsidRPr="00CF6530">
                    <w:rPr>
                      <w:rFonts w:eastAsia="Times New Roman"/>
                      <w:sz w:val="20"/>
                      <w:szCs w:val="20"/>
                    </w:rPr>
                    <w:t>Gran escala (100 km a 3.000 km), corresponde a fenómenos sinópticos</w:t>
                  </w:r>
                </w:p>
                <w:p w14:paraId="32A09ADD" w14:textId="77777777" w:rsidR="00CF6530" w:rsidRPr="00CF6530" w:rsidRDefault="00CF6530" w:rsidP="00CF6530">
                  <w:pPr>
                    <w:spacing w:before="0" w:after="0"/>
                    <w:rPr>
                      <w:rFonts w:eastAsia="Times New Roman"/>
                      <w:sz w:val="20"/>
                      <w:szCs w:val="20"/>
                    </w:rPr>
                  </w:pPr>
                  <w:r w:rsidRPr="00CF6530">
                    <w:rPr>
                      <w:rFonts w:eastAsia="Times New Roman"/>
                      <w:sz w:val="20"/>
                      <w:szCs w:val="20"/>
                    </w:rPr>
                    <w:t>Escala planetaria (más de 3.000 km), por ejemplo, ondas largas de la troposfera superior.</w:t>
                  </w:r>
                </w:p>
                <w:p w14:paraId="45FB0818" w14:textId="77777777" w:rsidR="004435E4" w:rsidRPr="00CF6530" w:rsidRDefault="004435E4" w:rsidP="004435E4">
                  <w:pPr>
                    <w:spacing w:before="0" w:after="0"/>
                    <w:rPr>
                      <w:sz w:val="20"/>
                      <w:szCs w:val="20"/>
                    </w:rPr>
                  </w:pPr>
                </w:p>
              </w:tc>
            </w:tr>
            <w:tr w:rsidR="004435E4" w14:paraId="11264739" w14:textId="77777777" w:rsidTr="004435E4">
              <w:tc>
                <w:tcPr>
                  <w:tcW w:w="2012" w:type="dxa"/>
                  <w:vAlign w:val="center"/>
                </w:tcPr>
                <w:p w14:paraId="1D18B58F" w14:textId="77777777" w:rsidR="004435E4" w:rsidRPr="00F53C4F" w:rsidRDefault="004435E4" w:rsidP="004435E4">
                  <w:pPr>
                    <w:spacing w:before="0" w:after="0"/>
                    <w:rPr>
                      <w:sz w:val="20"/>
                      <w:szCs w:val="20"/>
                    </w:rPr>
                  </w:pPr>
                  <w:r w:rsidRPr="00F53C4F">
                    <w:rPr>
                      <w:rFonts w:eastAsia="Times New Roman"/>
                      <w:sz w:val="20"/>
                      <w:szCs w:val="20"/>
                    </w:rPr>
                    <w:t>Condiciones de infraestructura de la red de estaciones meteorológicas</w:t>
                  </w:r>
                </w:p>
              </w:tc>
              <w:tc>
                <w:tcPr>
                  <w:tcW w:w="5528" w:type="dxa"/>
                  <w:vAlign w:val="center"/>
                </w:tcPr>
                <w:p w14:paraId="27BE0343" w14:textId="77777777" w:rsidR="004435E4" w:rsidRPr="00F53C4F" w:rsidRDefault="004435E4" w:rsidP="004435E4">
                  <w:pPr>
                    <w:spacing w:before="0" w:after="0"/>
                    <w:rPr>
                      <w:sz w:val="20"/>
                      <w:szCs w:val="20"/>
                      <w:lang w:eastAsia="es-CO"/>
                    </w:rPr>
                  </w:pPr>
                  <w:r w:rsidRPr="00F53C4F">
                    <w:rPr>
                      <w:sz w:val="20"/>
                      <w:szCs w:val="20"/>
                      <w:lang w:eastAsia="es-CO"/>
                    </w:rPr>
                    <w:t>El IDEAM en el “Manual para la Operación, Inspección y Mantenimiento de Estaciones Meteorológicas”, establece los siguientes requisitos que deben satisfacer los sensores meteorológicos:</w:t>
                  </w:r>
                </w:p>
                <w:p w14:paraId="049F31CB" w14:textId="77777777" w:rsidR="004435E4" w:rsidRPr="00F53C4F" w:rsidRDefault="004435E4" w:rsidP="004435E4">
                  <w:pPr>
                    <w:spacing w:before="0" w:after="0"/>
                    <w:rPr>
                      <w:sz w:val="20"/>
                      <w:szCs w:val="20"/>
                      <w:lang w:eastAsia="es-CO"/>
                    </w:rPr>
                  </w:pPr>
                </w:p>
                <w:p w14:paraId="69461EAB" w14:textId="77777777" w:rsidR="004435E4" w:rsidRPr="00F53C4F" w:rsidRDefault="004435E4" w:rsidP="004435E4">
                  <w:pPr>
                    <w:spacing w:before="0" w:after="0"/>
                    <w:rPr>
                      <w:sz w:val="20"/>
                      <w:szCs w:val="20"/>
                      <w:lang w:eastAsia="es-CO"/>
                    </w:rPr>
                  </w:pPr>
                  <w:r w:rsidRPr="00F53C4F">
                    <w:rPr>
                      <w:sz w:val="20"/>
                      <w:szCs w:val="20"/>
                      <w:lang w:eastAsia="es-CO"/>
                    </w:rPr>
                    <w:t xml:space="preserve">1. Exactitud </w:t>
                  </w:r>
                </w:p>
                <w:p w14:paraId="5203CE59" w14:textId="77777777" w:rsidR="004435E4" w:rsidRPr="00F53C4F" w:rsidRDefault="004435E4" w:rsidP="004435E4">
                  <w:pPr>
                    <w:spacing w:before="0" w:after="0"/>
                    <w:rPr>
                      <w:sz w:val="20"/>
                      <w:szCs w:val="20"/>
                      <w:lang w:eastAsia="es-CO"/>
                    </w:rPr>
                  </w:pPr>
                  <w:r w:rsidRPr="00F53C4F">
                    <w:rPr>
                      <w:sz w:val="20"/>
                      <w:szCs w:val="20"/>
                      <w:lang w:eastAsia="es-CO"/>
                    </w:rPr>
                    <w:t xml:space="preserve">2. Sensibilidad </w:t>
                  </w:r>
                </w:p>
                <w:p w14:paraId="112022DD" w14:textId="77777777" w:rsidR="004435E4" w:rsidRPr="00F53C4F" w:rsidRDefault="004435E4" w:rsidP="004435E4">
                  <w:pPr>
                    <w:spacing w:before="0" w:after="0"/>
                    <w:rPr>
                      <w:sz w:val="20"/>
                      <w:szCs w:val="20"/>
                      <w:lang w:eastAsia="es-CO"/>
                    </w:rPr>
                  </w:pPr>
                  <w:r w:rsidRPr="00F53C4F">
                    <w:rPr>
                      <w:sz w:val="20"/>
                      <w:szCs w:val="20"/>
                      <w:lang w:eastAsia="es-CO"/>
                    </w:rPr>
                    <w:t xml:space="preserve">3. Especificidad de respuesta </w:t>
                  </w:r>
                </w:p>
                <w:p w14:paraId="1C88F3F3" w14:textId="77777777" w:rsidR="004435E4" w:rsidRPr="00F53C4F" w:rsidRDefault="004435E4" w:rsidP="004435E4">
                  <w:pPr>
                    <w:spacing w:before="0" w:after="0"/>
                    <w:rPr>
                      <w:sz w:val="20"/>
                      <w:szCs w:val="20"/>
                      <w:lang w:eastAsia="es-CO"/>
                    </w:rPr>
                  </w:pPr>
                  <w:r w:rsidRPr="00F53C4F">
                    <w:rPr>
                      <w:sz w:val="20"/>
                      <w:szCs w:val="20"/>
                      <w:lang w:eastAsia="es-CO"/>
                    </w:rPr>
                    <w:t xml:space="preserve">4. Linealidad de la respuesta </w:t>
                  </w:r>
                </w:p>
                <w:p w14:paraId="288467CC" w14:textId="77777777" w:rsidR="004435E4" w:rsidRPr="00F53C4F" w:rsidRDefault="004435E4" w:rsidP="004435E4">
                  <w:pPr>
                    <w:spacing w:before="0" w:after="0"/>
                    <w:rPr>
                      <w:sz w:val="20"/>
                      <w:szCs w:val="20"/>
                      <w:lang w:eastAsia="es-CO"/>
                    </w:rPr>
                  </w:pPr>
                  <w:r w:rsidRPr="00F53C4F">
                    <w:rPr>
                      <w:sz w:val="20"/>
                      <w:szCs w:val="20"/>
                      <w:lang w:eastAsia="es-CO"/>
                    </w:rPr>
                    <w:t xml:space="preserve">5. Confiabilidad </w:t>
                  </w:r>
                </w:p>
                <w:p w14:paraId="53128261" w14:textId="77777777" w:rsidR="004435E4" w:rsidRPr="00F53C4F" w:rsidRDefault="004435E4" w:rsidP="004435E4">
                  <w:pPr>
                    <w:spacing w:before="0" w:after="0"/>
                    <w:rPr>
                      <w:sz w:val="20"/>
                      <w:szCs w:val="20"/>
                    </w:rPr>
                  </w:pPr>
                </w:p>
              </w:tc>
            </w:tr>
            <w:tr w:rsidR="004435E4" w14:paraId="541314C2" w14:textId="77777777" w:rsidTr="004435E4">
              <w:tc>
                <w:tcPr>
                  <w:tcW w:w="2012" w:type="dxa"/>
                  <w:vAlign w:val="center"/>
                </w:tcPr>
                <w:p w14:paraId="641BFD7E" w14:textId="77777777" w:rsidR="004435E4" w:rsidRPr="00F53C4F" w:rsidRDefault="004435E4" w:rsidP="004435E4">
                  <w:pPr>
                    <w:spacing w:before="0" w:after="0"/>
                    <w:rPr>
                      <w:sz w:val="20"/>
                      <w:szCs w:val="20"/>
                    </w:rPr>
                  </w:pPr>
                  <w:r w:rsidRPr="00F53C4F">
                    <w:rPr>
                      <w:rFonts w:eastAsia="Times New Roman"/>
                      <w:sz w:val="20"/>
                      <w:szCs w:val="20"/>
                    </w:rPr>
                    <w:t>Locación</w:t>
                  </w:r>
                </w:p>
              </w:tc>
              <w:tc>
                <w:tcPr>
                  <w:tcW w:w="5528" w:type="dxa"/>
                  <w:vAlign w:val="center"/>
                </w:tcPr>
                <w:p w14:paraId="1C31866F" w14:textId="77777777" w:rsidR="004435E4" w:rsidRPr="00F53C4F" w:rsidRDefault="004435E4" w:rsidP="004435E4">
                  <w:pPr>
                    <w:spacing w:before="0" w:after="0"/>
                    <w:rPr>
                      <w:sz w:val="20"/>
                      <w:szCs w:val="20"/>
                    </w:rPr>
                  </w:pPr>
                  <w:r w:rsidRPr="00F53C4F">
                    <w:rPr>
                      <w:sz w:val="20"/>
                      <w:szCs w:val="20"/>
                    </w:rPr>
                    <w:t>La representatividad de la red a partir de los siguientes criterios de locación:</w:t>
                  </w:r>
                </w:p>
                <w:p w14:paraId="62486C05" w14:textId="77777777" w:rsidR="004435E4" w:rsidRPr="00F53C4F" w:rsidRDefault="004435E4" w:rsidP="004435E4">
                  <w:pPr>
                    <w:spacing w:before="0" w:after="0"/>
                    <w:rPr>
                      <w:sz w:val="20"/>
                      <w:szCs w:val="20"/>
                    </w:rPr>
                  </w:pPr>
                </w:p>
                <w:p w14:paraId="237459FD" w14:textId="77777777" w:rsidR="004435E4" w:rsidRPr="00F53C4F" w:rsidRDefault="004435E4" w:rsidP="004435E4">
                  <w:pPr>
                    <w:spacing w:before="0" w:after="0"/>
                    <w:rPr>
                      <w:sz w:val="20"/>
                      <w:szCs w:val="20"/>
                    </w:rPr>
                  </w:pPr>
                  <w:r w:rsidRPr="00F53C4F">
                    <w:rPr>
                      <w:rFonts w:eastAsia="Times New Roman"/>
                      <w:sz w:val="20"/>
                      <w:szCs w:val="20"/>
                    </w:rPr>
                    <w:t>La determinación de estaciones redundantes permite a los administradores de las redes considerar posibles opciones para optimizarlas.</w:t>
                  </w:r>
                </w:p>
                <w:p w14:paraId="3F7E687D" w14:textId="77777777" w:rsidR="004435E4" w:rsidRPr="00F53C4F" w:rsidRDefault="004435E4" w:rsidP="004435E4">
                  <w:pPr>
                    <w:spacing w:before="0" w:after="0"/>
                    <w:rPr>
                      <w:sz w:val="20"/>
                      <w:szCs w:val="20"/>
                    </w:rPr>
                  </w:pPr>
                  <w:r w:rsidRPr="00F53C4F">
                    <w:rPr>
                      <w:rFonts w:eastAsia="Times New Roman"/>
                      <w:sz w:val="20"/>
                      <w:szCs w:val="20"/>
                    </w:rPr>
                    <w:t>La densidad y distribución de las estaciones climatológicas que se establecerán en una red terrestre de una zona dada dependen de los elementos meteorológicos que vayan a observarse, la topografía y la utilización de las tierras en la zona y las necesidades de información de los elementos climáticos concretos en cuestión.</w:t>
                  </w:r>
                </w:p>
                <w:p w14:paraId="18D89D39" w14:textId="77777777" w:rsidR="004435E4" w:rsidRPr="00F53C4F" w:rsidRDefault="004435E4" w:rsidP="004435E4">
                  <w:pPr>
                    <w:spacing w:before="0" w:after="0"/>
                    <w:rPr>
                      <w:sz w:val="20"/>
                      <w:szCs w:val="20"/>
                    </w:rPr>
                  </w:pPr>
                  <w:r w:rsidRPr="00F53C4F">
                    <w:rPr>
                      <w:rFonts w:eastAsia="Times New Roman"/>
                      <w:sz w:val="20"/>
                      <w:szCs w:val="20"/>
                    </w:rPr>
                    <w:t>Las estaciones deberán estar localizadas de manera que proporcionen características climáticas representativas que se ajusten a todos los tipos de terreno.</w:t>
                  </w:r>
                </w:p>
                <w:p w14:paraId="44FC2B35" w14:textId="77777777" w:rsidR="004435E4" w:rsidRPr="00F53C4F" w:rsidRDefault="004435E4" w:rsidP="004435E4">
                  <w:pPr>
                    <w:spacing w:before="0" w:after="0"/>
                    <w:rPr>
                      <w:sz w:val="20"/>
                      <w:szCs w:val="20"/>
                    </w:rPr>
                  </w:pPr>
                  <w:r w:rsidRPr="00F53C4F">
                    <w:rPr>
                      <w:rFonts w:eastAsia="Times New Roman"/>
                      <w:sz w:val="20"/>
                      <w:szCs w:val="20"/>
                    </w:rPr>
                    <w:lastRenderedPageBreak/>
                    <w:t>La red de estaciones climatológicas principal deberá tener una separación media máxima de 500 kilómetros y entre las estaciones en altitud para fines climáticos deberá haber una separación media máxima de 1 000 kilómetros.</w:t>
                  </w:r>
                </w:p>
                <w:p w14:paraId="454D4677" w14:textId="77777777" w:rsidR="004435E4" w:rsidRPr="00F53C4F" w:rsidRDefault="004435E4" w:rsidP="004435E4">
                  <w:pPr>
                    <w:spacing w:before="0" w:after="0"/>
                    <w:rPr>
                      <w:sz w:val="20"/>
                      <w:szCs w:val="20"/>
                    </w:rPr>
                  </w:pPr>
                  <w:r w:rsidRPr="00F53C4F">
                    <w:rPr>
                      <w:rFonts w:eastAsia="Times New Roman"/>
                      <w:sz w:val="20"/>
                      <w:szCs w:val="20"/>
                    </w:rPr>
                    <w:t>Se deberá establecer y mantener en funcionamiento por lo menos una estación climatológica de referencia para determinar las tendencias climáticas.</w:t>
                  </w:r>
                </w:p>
              </w:tc>
            </w:tr>
            <w:tr w:rsidR="004435E4" w14:paraId="04B85DCA" w14:textId="77777777" w:rsidTr="004435E4">
              <w:tc>
                <w:tcPr>
                  <w:tcW w:w="2012" w:type="dxa"/>
                  <w:vAlign w:val="center"/>
                </w:tcPr>
                <w:p w14:paraId="08C10AB8" w14:textId="77777777" w:rsidR="004435E4" w:rsidRPr="00F53C4F" w:rsidRDefault="004435E4" w:rsidP="004435E4">
                  <w:pPr>
                    <w:spacing w:before="0" w:after="0"/>
                    <w:rPr>
                      <w:sz w:val="20"/>
                      <w:szCs w:val="20"/>
                    </w:rPr>
                  </w:pPr>
                  <w:r w:rsidRPr="00F53C4F">
                    <w:rPr>
                      <w:rFonts w:eastAsia="Times New Roman"/>
                      <w:sz w:val="20"/>
                      <w:szCs w:val="20"/>
                    </w:rPr>
                    <w:lastRenderedPageBreak/>
                    <w:t>Emplazamiento</w:t>
                  </w:r>
                </w:p>
              </w:tc>
              <w:tc>
                <w:tcPr>
                  <w:tcW w:w="5528" w:type="dxa"/>
                  <w:vAlign w:val="center"/>
                </w:tcPr>
                <w:p w14:paraId="0C629CFD" w14:textId="77777777" w:rsidR="004435E4" w:rsidRPr="00F53C4F" w:rsidRDefault="004435E4" w:rsidP="004435E4">
                  <w:pPr>
                    <w:spacing w:before="0" w:after="0"/>
                    <w:rPr>
                      <w:sz w:val="20"/>
                      <w:szCs w:val="20"/>
                    </w:rPr>
                  </w:pPr>
                  <w:r w:rsidRPr="00F53C4F">
                    <w:rPr>
                      <w:sz w:val="20"/>
                      <w:szCs w:val="20"/>
                    </w:rPr>
                    <w:t xml:space="preserve">Consideraciones que se aplican a la elección del emplazamiento </w:t>
                  </w:r>
                  <w:sdt>
                    <w:sdtPr>
                      <w:rPr>
                        <w:szCs w:val="20"/>
                      </w:rPr>
                      <w:id w:val="-1713964979"/>
                      <w:citation/>
                    </w:sdtPr>
                    <w:sdtEndPr/>
                    <w:sdtContent>
                      <w:r w:rsidRPr="00F53C4F">
                        <w:rPr>
                          <w:szCs w:val="20"/>
                        </w:rPr>
                        <w:fldChar w:fldCharType="begin"/>
                      </w:r>
                      <w:r w:rsidRPr="00F53C4F">
                        <w:rPr>
                          <w:sz w:val="20"/>
                          <w:szCs w:val="20"/>
                        </w:rPr>
                        <w:instrText xml:space="preserve">CITATION Org10 \l 9226 </w:instrText>
                      </w:r>
                      <w:r w:rsidRPr="00F53C4F">
                        <w:rPr>
                          <w:szCs w:val="20"/>
                        </w:rPr>
                        <w:fldChar w:fldCharType="separate"/>
                      </w:r>
                      <w:r w:rsidRPr="00F53C4F">
                        <w:rPr>
                          <w:noProof/>
                          <w:sz w:val="20"/>
                          <w:szCs w:val="20"/>
                        </w:rPr>
                        <w:t>(Organización Meteorológica Mundial, 2014)</w:t>
                      </w:r>
                      <w:r w:rsidRPr="00F53C4F">
                        <w:rPr>
                          <w:szCs w:val="20"/>
                        </w:rPr>
                        <w:fldChar w:fldCharType="end"/>
                      </w:r>
                    </w:sdtContent>
                  </w:sdt>
                  <w:r w:rsidRPr="00F53C4F">
                    <w:rPr>
                      <w:sz w:val="20"/>
                      <w:szCs w:val="20"/>
                    </w:rPr>
                    <w:t>:</w:t>
                  </w:r>
                </w:p>
                <w:p w14:paraId="4101652C" w14:textId="77777777" w:rsidR="004435E4" w:rsidRPr="00F53C4F" w:rsidRDefault="004435E4" w:rsidP="004435E4">
                  <w:pPr>
                    <w:spacing w:before="0" w:after="0"/>
                    <w:rPr>
                      <w:sz w:val="20"/>
                      <w:szCs w:val="20"/>
                    </w:rPr>
                  </w:pPr>
                </w:p>
                <w:p w14:paraId="4A23401B" w14:textId="77777777" w:rsidR="004435E4" w:rsidRPr="00F53C4F" w:rsidRDefault="004435E4" w:rsidP="004435E4">
                  <w:pPr>
                    <w:spacing w:before="0" w:after="0"/>
                    <w:rPr>
                      <w:sz w:val="20"/>
                      <w:szCs w:val="20"/>
                    </w:rPr>
                  </w:pPr>
                  <w:r w:rsidRPr="00F53C4F">
                    <w:rPr>
                      <w:rFonts w:eastAsia="Times New Roman"/>
                      <w:sz w:val="20"/>
                      <w:szCs w:val="20"/>
                    </w:rPr>
                    <w:t>Los instrumentos exteriores deberían instalarse en terreno llano, a poder ser de una dimensión no inferior a 25 metros por 25 metros.</w:t>
                  </w:r>
                </w:p>
                <w:p w14:paraId="4E5BD881" w14:textId="77777777" w:rsidR="004435E4" w:rsidRPr="00F53C4F" w:rsidRDefault="004435E4" w:rsidP="004435E4">
                  <w:pPr>
                    <w:spacing w:before="0" w:after="0"/>
                    <w:rPr>
                      <w:sz w:val="20"/>
                      <w:szCs w:val="20"/>
                    </w:rPr>
                  </w:pPr>
                  <w:r w:rsidRPr="00F53C4F">
                    <w:rPr>
                      <w:rFonts w:eastAsia="Times New Roman"/>
                      <w:sz w:val="20"/>
                      <w:szCs w:val="20"/>
                    </w:rPr>
                    <w:t>No debería haber laderas empinadas en las proximidades</w:t>
                  </w:r>
                </w:p>
                <w:p w14:paraId="0CFCAE29" w14:textId="77777777" w:rsidR="004435E4" w:rsidRPr="00F53C4F" w:rsidRDefault="004435E4" w:rsidP="004435E4">
                  <w:pPr>
                    <w:spacing w:before="0" w:after="0"/>
                    <w:rPr>
                      <w:sz w:val="20"/>
                      <w:szCs w:val="20"/>
                    </w:rPr>
                  </w:pPr>
                  <w:r w:rsidRPr="00F53C4F">
                    <w:rPr>
                      <w:rFonts w:eastAsia="Times New Roman"/>
                      <w:sz w:val="20"/>
                      <w:szCs w:val="20"/>
                    </w:rPr>
                    <w:t>El emplazamiento debería estar suficientemente alejado de árboles, edificios, muros u otros obstáculos</w:t>
                  </w:r>
                </w:p>
                <w:p w14:paraId="22773359" w14:textId="77777777" w:rsidR="004435E4" w:rsidRPr="00F53C4F" w:rsidRDefault="004435E4" w:rsidP="004435E4">
                  <w:pPr>
                    <w:spacing w:before="0" w:after="0"/>
                    <w:rPr>
                      <w:sz w:val="20"/>
                      <w:szCs w:val="20"/>
                    </w:rPr>
                  </w:pPr>
                  <w:r w:rsidRPr="00F53C4F">
                    <w:rPr>
                      <w:rFonts w:eastAsia="Times New Roman"/>
                      <w:sz w:val="20"/>
                      <w:szCs w:val="20"/>
                    </w:rPr>
                    <w:t>En las estaciones costeras, conviene que desde la estación pueda dominarse el mar abierto.</w:t>
                  </w:r>
                </w:p>
                <w:p w14:paraId="077636C5" w14:textId="77777777" w:rsidR="004435E4" w:rsidRPr="00F53C4F" w:rsidRDefault="004435E4" w:rsidP="004435E4">
                  <w:pPr>
                    <w:spacing w:before="0" w:after="0"/>
                    <w:rPr>
                      <w:sz w:val="20"/>
                      <w:szCs w:val="20"/>
                    </w:rPr>
                  </w:pPr>
                  <w:r w:rsidRPr="00F53C4F">
                    <w:rPr>
                      <w:sz w:val="20"/>
                      <w:szCs w:val="20"/>
                    </w:rPr>
                    <w:t>La posición de una estación indicada en el modelo del geoide terrestre 1996 (EGM96) del Sistema Geodésico Mundial 1984 (WGS-84) debe conocerse y registrarse con precisión. Las coordenadas de una estación son:</w:t>
                  </w:r>
                </w:p>
                <w:p w14:paraId="3A350251" w14:textId="77777777" w:rsidR="004435E4" w:rsidRPr="00F53C4F" w:rsidRDefault="004435E4" w:rsidP="004435E4">
                  <w:pPr>
                    <w:spacing w:before="0" w:after="0"/>
                    <w:rPr>
                      <w:sz w:val="20"/>
                      <w:szCs w:val="20"/>
                    </w:rPr>
                  </w:pPr>
                  <w:r w:rsidRPr="00F53C4F">
                    <w:rPr>
                      <w:rFonts w:eastAsia="Times New Roman"/>
                      <w:sz w:val="20"/>
                      <w:szCs w:val="20"/>
                    </w:rPr>
                    <w:t>la latitud en grados, minutos y segundos enteros;</w:t>
                  </w:r>
                </w:p>
                <w:p w14:paraId="357EB9B4" w14:textId="77777777" w:rsidR="004435E4" w:rsidRPr="00F53C4F" w:rsidRDefault="004435E4" w:rsidP="004435E4">
                  <w:pPr>
                    <w:spacing w:before="0" w:after="0"/>
                    <w:rPr>
                      <w:sz w:val="20"/>
                      <w:szCs w:val="20"/>
                    </w:rPr>
                  </w:pPr>
                  <w:r w:rsidRPr="00F53C4F">
                    <w:rPr>
                      <w:rFonts w:eastAsia="Times New Roman"/>
                      <w:sz w:val="20"/>
                      <w:szCs w:val="20"/>
                    </w:rPr>
                    <w:t>la longitud en grados, minutos y segundos enteros;</w:t>
                  </w:r>
                </w:p>
                <w:p w14:paraId="2665610F" w14:textId="77777777" w:rsidR="004435E4" w:rsidRPr="00F53C4F" w:rsidRDefault="004435E4" w:rsidP="004435E4">
                  <w:pPr>
                    <w:spacing w:before="0" w:after="0"/>
                    <w:rPr>
                      <w:sz w:val="20"/>
                      <w:szCs w:val="20"/>
                    </w:rPr>
                  </w:pPr>
                  <w:r w:rsidRPr="00F53C4F">
                    <w:rPr>
                      <w:rFonts w:eastAsia="Times New Roman"/>
                      <w:sz w:val="20"/>
                      <w:szCs w:val="20"/>
                    </w:rPr>
                    <w:t>la altura de la estación sobre el nivel medio del mar</w:t>
                  </w:r>
                  <w:r w:rsidRPr="00F53C4F">
                    <w:rPr>
                      <w:rStyle w:val="Refdenotaalpie"/>
                      <w:rFonts w:eastAsia="Times New Roman"/>
                      <w:sz w:val="20"/>
                      <w:szCs w:val="20"/>
                    </w:rPr>
                    <w:footnoteReference w:id="1"/>
                  </w:r>
                  <w:r w:rsidRPr="00F53C4F">
                    <w:rPr>
                      <w:rFonts w:eastAsia="Times New Roman"/>
                      <w:sz w:val="20"/>
                      <w:szCs w:val="20"/>
                    </w:rPr>
                    <w:t>, es decir, la elevación de la estación, en metros hasta el segundo decimal.</w:t>
                  </w:r>
                </w:p>
                <w:p w14:paraId="4B99056E" w14:textId="77777777" w:rsidR="004435E4" w:rsidRPr="00F53C4F" w:rsidRDefault="004435E4" w:rsidP="004435E4">
                  <w:pPr>
                    <w:spacing w:before="0" w:after="0"/>
                    <w:rPr>
                      <w:sz w:val="20"/>
                      <w:szCs w:val="20"/>
                      <w:lang w:val="es-CO"/>
                    </w:rPr>
                  </w:pPr>
                </w:p>
              </w:tc>
            </w:tr>
          </w:tbl>
          <w:p w14:paraId="1299C43A" w14:textId="77777777" w:rsidR="00321B5B" w:rsidRPr="00894DDE" w:rsidRDefault="00321B5B" w:rsidP="009F6552">
            <w:pPr>
              <w:pStyle w:val="Prrafodelista"/>
              <w:spacing w:after="0" w:line="240" w:lineRule="auto"/>
              <w:ind w:left="0"/>
              <w:rPr>
                <w:rFonts w:ascii="Arial" w:hAnsi="Arial" w:cs="Arial"/>
                <w:iCs/>
                <w:sz w:val="20"/>
                <w:szCs w:val="20"/>
                <w:lang w:val="es-ES"/>
              </w:rPr>
            </w:pPr>
          </w:p>
        </w:tc>
      </w:tr>
      <w:tr w:rsidR="00321B5B" w:rsidRPr="00894DDE" w14:paraId="05CC2438" w14:textId="77777777" w:rsidTr="00FC5E59">
        <w:tc>
          <w:tcPr>
            <w:tcW w:w="1839" w:type="dxa"/>
            <w:shd w:val="clear" w:color="auto" w:fill="auto"/>
          </w:tcPr>
          <w:p w14:paraId="755BA557" w14:textId="77777777" w:rsidR="00321B5B" w:rsidRPr="00894DDE" w:rsidRDefault="004A3EE3" w:rsidP="00953E09">
            <w:pPr>
              <w:pStyle w:val="Prrafodelista"/>
              <w:spacing w:after="0" w:line="240" w:lineRule="auto"/>
              <w:ind w:left="0"/>
              <w:rPr>
                <w:rFonts w:ascii="Arial" w:hAnsi="Arial" w:cs="Arial"/>
                <w:sz w:val="20"/>
                <w:szCs w:val="20"/>
              </w:rPr>
            </w:pPr>
            <w:r w:rsidRPr="00894DDE">
              <w:rPr>
                <w:rFonts w:ascii="Arial" w:hAnsi="Arial" w:cs="Arial"/>
                <w:sz w:val="20"/>
                <w:szCs w:val="20"/>
              </w:rPr>
              <w:lastRenderedPageBreak/>
              <w:t>Cobertura geográfica</w:t>
            </w:r>
          </w:p>
        </w:tc>
        <w:tc>
          <w:tcPr>
            <w:tcW w:w="7795" w:type="dxa"/>
            <w:shd w:val="clear" w:color="auto" w:fill="auto"/>
            <w:vAlign w:val="center"/>
          </w:tcPr>
          <w:p w14:paraId="656B8B1E" w14:textId="77777777" w:rsidR="00321B5B" w:rsidRPr="00894DDE" w:rsidRDefault="00B423FA" w:rsidP="00FC5E59">
            <w:pPr>
              <w:pStyle w:val="Prrafodelista"/>
              <w:spacing w:after="0" w:line="240" w:lineRule="auto"/>
              <w:ind w:left="0"/>
              <w:rPr>
                <w:rFonts w:ascii="Arial" w:hAnsi="Arial" w:cs="Arial"/>
                <w:iCs/>
                <w:sz w:val="20"/>
                <w:szCs w:val="20"/>
              </w:rPr>
            </w:pPr>
            <w:r w:rsidRPr="00894DDE">
              <w:rPr>
                <w:rFonts w:ascii="Arial" w:hAnsi="Arial" w:cs="Arial"/>
                <w:sz w:val="20"/>
                <w:szCs w:val="20"/>
              </w:rPr>
              <w:t>Nacional</w:t>
            </w:r>
          </w:p>
        </w:tc>
      </w:tr>
      <w:tr w:rsidR="00321B5B" w:rsidRPr="00894DDE" w14:paraId="77B8C9A7" w14:textId="77777777" w:rsidTr="00953E09">
        <w:trPr>
          <w:trHeight w:val="853"/>
        </w:trPr>
        <w:tc>
          <w:tcPr>
            <w:tcW w:w="1839" w:type="dxa"/>
            <w:shd w:val="clear" w:color="auto" w:fill="auto"/>
            <w:vAlign w:val="center"/>
          </w:tcPr>
          <w:p w14:paraId="66B88DEA" w14:textId="77777777" w:rsidR="00321B5B" w:rsidRPr="00894DDE" w:rsidRDefault="004A3EE3" w:rsidP="00953E09">
            <w:pPr>
              <w:pStyle w:val="Prrafodelista"/>
              <w:spacing w:after="0" w:line="240" w:lineRule="auto"/>
              <w:ind w:left="0"/>
              <w:rPr>
                <w:rFonts w:ascii="Arial" w:hAnsi="Arial" w:cs="Arial"/>
                <w:sz w:val="20"/>
                <w:szCs w:val="20"/>
              </w:rPr>
            </w:pPr>
            <w:r w:rsidRPr="00894DDE">
              <w:rPr>
                <w:rFonts w:ascii="Arial" w:hAnsi="Arial" w:cs="Arial"/>
                <w:sz w:val="20"/>
                <w:szCs w:val="20"/>
              </w:rPr>
              <w:t>Periodo de referencia</w:t>
            </w:r>
          </w:p>
        </w:tc>
        <w:tc>
          <w:tcPr>
            <w:tcW w:w="7795" w:type="dxa"/>
            <w:shd w:val="clear" w:color="auto" w:fill="auto"/>
          </w:tcPr>
          <w:p w14:paraId="640B71CB" w14:textId="77777777" w:rsidR="00CF6530" w:rsidRDefault="00CF6530" w:rsidP="00CF6530">
            <w:r>
              <w:t xml:space="preserve">Los resultados de las variables meteorológicas pertenecen al día y hora de la medición y se agregan para presentar información a nivel mensual y anual. Los cuadros de datos que contienen información agregada mensual y anual se encuentran en su mayoría con información desde 1972 y se publican anualmente al final del primer semestre del año con actualización de los datos correspondientes al año inmediatamente anterior. </w:t>
            </w:r>
          </w:p>
          <w:p w14:paraId="0E12B138" w14:textId="77777777" w:rsidR="00CF6530" w:rsidRDefault="00CF6530" w:rsidP="00CF6530">
            <w:r>
              <w:lastRenderedPageBreak/>
              <w:t>El periodo exacto al cual pertenece la información se puede identificar en los títulos de los cuadros de resultados y los mapas y depende de los siguientes aspectos:</w:t>
            </w:r>
          </w:p>
          <w:p w14:paraId="4FC52DD4" w14:textId="77777777" w:rsidR="00CF6530" w:rsidRPr="00CF6530" w:rsidRDefault="00CF6530" w:rsidP="00CF6530">
            <w:pPr>
              <w:pStyle w:val="Prrafodelista"/>
              <w:numPr>
                <w:ilvl w:val="0"/>
                <w:numId w:val="34"/>
              </w:numPr>
              <w:spacing w:line="360" w:lineRule="auto"/>
              <w:ind w:left="567" w:hanging="357"/>
              <w:rPr>
                <w:rFonts w:ascii="Arial" w:hAnsi="Arial" w:cs="Arial"/>
                <w:sz w:val="20"/>
              </w:rPr>
            </w:pPr>
            <w:r w:rsidRPr="00CF6530">
              <w:rPr>
                <w:rFonts w:ascii="Arial" w:hAnsi="Arial" w:cs="Arial"/>
                <w:sz w:val="20"/>
              </w:rPr>
              <w:t xml:space="preserve">El tipo de salida de la información: la información se publica en cuadros de resultados, información geográfica, boletín climatológico y datos meteorológicos en línea. Cada uno de estos resultados corresponden a un periodo diferente. </w:t>
            </w:r>
          </w:p>
          <w:p w14:paraId="7A9C5BC8" w14:textId="77777777" w:rsidR="00CF6530" w:rsidRPr="00CF6530" w:rsidRDefault="00CF6530" w:rsidP="00CF6530">
            <w:pPr>
              <w:pStyle w:val="Prrafodelista"/>
              <w:numPr>
                <w:ilvl w:val="0"/>
                <w:numId w:val="34"/>
              </w:numPr>
              <w:spacing w:line="360" w:lineRule="auto"/>
              <w:ind w:left="567" w:hanging="357"/>
              <w:rPr>
                <w:rFonts w:ascii="Arial" w:hAnsi="Arial" w:cs="Arial"/>
                <w:sz w:val="20"/>
              </w:rPr>
            </w:pPr>
            <w:r w:rsidRPr="00CF6530">
              <w:rPr>
                <w:rFonts w:ascii="Arial" w:hAnsi="Arial" w:cs="Arial"/>
                <w:sz w:val="20"/>
              </w:rPr>
              <w:t xml:space="preserve">La variable de estudio: dependiendo de la variable de referencia será el periodo al cual corresponden los datos. </w:t>
            </w:r>
          </w:p>
          <w:p w14:paraId="209AF201" w14:textId="77777777" w:rsidR="00321B5B" w:rsidRPr="00CF6530" w:rsidRDefault="00CF6530" w:rsidP="00CF6530">
            <w:pPr>
              <w:spacing w:after="0"/>
              <w:rPr>
                <w:rFonts w:cs="Arial"/>
                <w:szCs w:val="20"/>
              </w:rPr>
            </w:pPr>
            <w:r>
              <w:t>La fecha de instalación de la estación y su estado: la red meteorológica nacional es dinámica, a través del tiempo se han instalado nuevas estaciones y otras se han suspendido, lo cual hace variable el periodo de referencia para cada una de ellas. Es importante tener en cuenta que la información recolectada se mantiene disponible al público aun cuando la estación se encuentre suspendida</w:t>
            </w:r>
          </w:p>
        </w:tc>
      </w:tr>
      <w:tr w:rsidR="00321B5B" w:rsidRPr="00894DDE" w14:paraId="366D7265" w14:textId="77777777" w:rsidTr="00953E09">
        <w:tc>
          <w:tcPr>
            <w:tcW w:w="1839" w:type="dxa"/>
            <w:shd w:val="clear" w:color="auto" w:fill="auto"/>
            <w:vAlign w:val="center"/>
          </w:tcPr>
          <w:p w14:paraId="5F317514" w14:textId="77777777" w:rsidR="00321B5B" w:rsidRPr="00894DDE" w:rsidRDefault="004A3EE3" w:rsidP="00953E09">
            <w:pPr>
              <w:pStyle w:val="Prrafodelista"/>
              <w:spacing w:after="0" w:line="240" w:lineRule="auto"/>
              <w:ind w:left="0"/>
              <w:rPr>
                <w:rFonts w:ascii="Arial" w:hAnsi="Arial" w:cs="Arial"/>
                <w:sz w:val="20"/>
                <w:szCs w:val="20"/>
              </w:rPr>
            </w:pPr>
            <w:r w:rsidRPr="00894DDE">
              <w:rPr>
                <w:rFonts w:ascii="Arial" w:hAnsi="Arial" w:cs="Arial"/>
                <w:sz w:val="20"/>
                <w:szCs w:val="20"/>
              </w:rPr>
              <w:lastRenderedPageBreak/>
              <w:t>Periodicidad de recolección</w:t>
            </w:r>
          </w:p>
        </w:tc>
        <w:tc>
          <w:tcPr>
            <w:tcW w:w="7795" w:type="dxa"/>
            <w:shd w:val="clear" w:color="auto" w:fill="auto"/>
          </w:tcPr>
          <w:p w14:paraId="28BA1A16" w14:textId="77777777" w:rsidR="00CF6530" w:rsidRPr="00C134D0" w:rsidRDefault="00CF6530" w:rsidP="00CF6530">
            <w:r w:rsidRPr="00C134D0">
              <w:t>Las observaciones se realizan de acuerdo con los propósitos y el tipo de instrumental de cada estación. La hora oficial de observación es la hora fijada por el IDEAM de acuerdo con las necesidades nacionales e internacionales</w:t>
            </w:r>
            <w:r w:rsidRPr="00C134D0">
              <w:rPr>
                <w:lang w:eastAsia="es-CO"/>
              </w:rPr>
              <w:t xml:space="preserve">. </w:t>
            </w:r>
            <w:r w:rsidRPr="00C134D0">
              <w:t>Para el caso de las estaciones climatológicas principales se hacen lecturas horarias u observaciones por lo menos tres veces al día, además de las lecturas horarias efectuadas se</w:t>
            </w:r>
            <w:r>
              <w:t xml:space="preserve"> registran datos </w:t>
            </w:r>
            <w:r w:rsidRPr="00C134D0">
              <w:t>gráficamente.</w:t>
            </w:r>
          </w:p>
          <w:p w14:paraId="4DDBEF00" w14:textId="77777777" w:rsidR="00CF6530" w:rsidRPr="00894DDE" w:rsidRDefault="00CF6530" w:rsidP="009F6552">
            <w:pPr>
              <w:rPr>
                <w:rFonts w:cs="Arial"/>
                <w:szCs w:val="20"/>
              </w:rPr>
            </w:pPr>
          </w:p>
          <w:tbl>
            <w:tblPr>
              <w:tblStyle w:val="Tablaconcuadrcula"/>
              <w:tblW w:w="0" w:type="auto"/>
              <w:jc w:val="center"/>
              <w:tblLayout w:type="fixed"/>
              <w:tblLook w:val="04A0" w:firstRow="1" w:lastRow="0" w:firstColumn="1" w:lastColumn="0" w:noHBand="0" w:noVBand="1"/>
            </w:tblPr>
            <w:tblGrid>
              <w:gridCol w:w="1920"/>
              <w:gridCol w:w="2891"/>
              <w:gridCol w:w="2355"/>
            </w:tblGrid>
            <w:tr w:rsidR="00CA3D67" w:rsidRPr="00894DDE" w14:paraId="1C7241CD" w14:textId="77777777" w:rsidTr="00F71A98">
              <w:trPr>
                <w:trHeight w:val="429"/>
                <w:tblHeader/>
                <w:jc w:val="center"/>
              </w:trPr>
              <w:tc>
                <w:tcPr>
                  <w:tcW w:w="1920" w:type="dxa"/>
                  <w:shd w:val="clear" w:color="auto" w:fill="D9D9D9" w:themeFill="background1" w:themeFillShade="D9"/>
                  <w:vAlign w:val="center"/>
                </w:tcPr>
                <w:p w14:paraId="52F88515" w14:textId="77777777" w:rsidR="00CA3D67" w:rsidRPr="00894DDE" w:rsidRDefault="00CA3D67" w:rsidP="002C3B5C">
                  <w:pPr>
                    <w:jc w:val="center"/>
                    <w:rPr>
                      <w:rFonts w:cs="Arial"/>
                      <w:b/>
                      <w:sz w:val="20"/>
                      <w:szCs w:val="20"/>
                      <w:lang w:val="es-CO"/>
                    </w:rPr>
                  </w:pPr>
                  <w:r w:rsidRPr="00894DDE">
                    <w:rPr>
                      <w:rFonts w:cs="Arial"/>
                      <w:b/>
                      <w:sz w:val="20"/>
                      <w:szCs w:val="20"/>
                      <w:lang w:val="es-CO"/>
                    </w:rPr>
                    <w:t>VARIABLE</w:t>
                  </w:r>
                </w:p>
              </w:tc>
              <w:tc>
                <w:tcPr>
                  <w:tcW w:w="2891" w:type="dxa"/>
                  <w:shd w:val="clear" w:color="auto" w:fill="D9D9D9" w:themeFill="background1" w:themeFillShade="D9"/>
                  <w:vAlign w:val="center"/>
                </w:tcPr>
                <w:p w14:paraId="31EBCC05" w14:textId="77777777" w:rsidR="00CA3D67" w:rsidRPr="00894DDE" w:rsidRDefault="00CA3D67" w:rsidP="002C3B5C">
                  <w:pPr>
                    <w:jc w:val="center"/>
                    <w:rPr>
                      <w:rFonts w:cs="Arial"/>
                      <w:b/>
                      <w:sz w:val="20"/>
                      <w:szCs w:val="20"/>
                      <w:lang w:val="es-CO"/>
                    </w:rPr>
                  </w:pPr>
                  <w:r w:rsidRPr="00894DDE">
                    <w:rPr>
                      <w:rFonts w:cs="Arial"/>
                      <w:b/>
                      <w:sz w:val="20"/>
                      <w:szCs w:val="20"/>
                      <w:lang w:val="es-CO"/>
                    </w:rPr>
                    <w:t>RECOLECCIÓN</w:t>
                  </w:r>
                </w:p>
              </w:tc>
              <w:tc>
                <w:tcPr>
                  <w:tcW w:w="2355" w:type="dxa"/>
                  <w:shd w:val="clear" w:color="auto" w:fill="D9D9D9" w:themeFill="background1" w:themeFillShade="D9"/>
                  <w:vAlign w:val="center"/>
                </w:tcPr>
                <w:p w14:paraId="5DD33529" w14:textId="77777777" w:rsidR="00CA3D67" w:rsidRPr="00894DDE" w:rsidRDefault="00CA3D67" w:rsidP="002C3B5C">
                  <w:pPr>
                    <w:jc w:val="center"/>
                    <w:rPr>
                      <w:rFonts w:cs="Arial"/>
                      <w:b/>
                      <w:sz w:val="20"/>
                      <w:szCs w:val="20"/>
                      <w:lang w:val="es-CO"/>
                    </w:rPr>
                  </w:pPr>
                  <w:r w:rsidRPr="00894DDE">
                    <w:rPr>
                      <w:rFonts w:cs="Arial"/>
                      <w:b/>
                      <w:sz w:val="20"/>
                      <w:szCs w:val="20"/>
                      <w:lang w:val="es-CO"/>
                    </w:rPr>
                    <w:t>FRECUENCIA</w:t>
                  </w:r>
                </w:p>
              </w:tc>
            </w:tr>
            <w:tr w:rsidR="00CA3D67" w:rsidRPr="00894DDE" w14:paraId="0E044367" w14:textId="77777777" w:rsidTr="00F71A98">
              <w:trPr>
                <w:trHeight w:val="561"/>
                <w:jc w:val="center"/>
              </w:trPr>
              <w:tc>
                <w:tcPr>
                  <w:tcW w:w="1920" w:type="dxa"/>
                  <w:vAlign w:val="center"/>
                </w:tcPr>
                <w:p w14:paraId="6B4F12C4" w14:textId="77777777" w:rsidR="00CA3D67" w:rsidRPr="00894DDE" w:rsidRDefault="00CA3D67" w:rsidP="00CF6530">
                  <w:pPr>
                    <w:rPr>
                      <w:rFonts w:cs="Arial"/>
                      <w:sz w:val="20"/>
                      <w:szCs w:val="20"/>
                      <w:lang w:val="es-CO"/>
                    </w:rPr>
                  </w:pPr>
                  <w:r w:rsidRPr="00894DDE">
                    <w:rPr>
                      <w:rFonts w:cs="Arial"/>
                      <w:sz w:val="20"/>
                      <w:szCs w:val="20"/>
                      <w:lang w:val="es-CO"/>
                    </w:rPr>
                    <w:t>Temperatura del aire</w:t>
                  </w:r>
                </w:p>
                <w:p w14:paraId="3461D779" w14:textId="77777777" w:rsidR="00CA3D67" w:rsidRPr="00894DDE" w:rsidRDefault="00CA3D67" w:rsidP="009F6552">
                  <w:pPr>
                    <w:ind w:left="169"/>
                    <w:rPr>
                      <w:rFonts w:cs="Arial"/>
                      <w:sz w:val="20"/>
                      <w:szCs w:val="20"/>
                    </w:rPr>
                  </w:pPr>
                </w:p>
              </w:tc>
              <w:tc>
                <w:tcPr>
                  <w:tcW w:w="2891" w:type="dxa"/>
                  <w:vAlign w:val="center"/>
                </w:tcPr>
                <w:p w14:paraId="5B95DE84" w14:textId="77777777" w:rsidR="00CA3D67" w:rsidRPr="00894DDE" w:rsidRDefault="00CA3D67" w:rsidP="009F6552">
                  <w:pPr>
                    <w:rPr>
                      <w:rFonts w:cs="Arial"/>
                      <w:sz w:val="20"/>
                      <w:szCs w:val="20"/>
                      <w:lang w:val="es-CO"/>
                    </w:rPr>
                  </w:pPr>
                  <w:r w:rsidRPr="00894DDE">
                    <w:rPr>
                      <w:rFonts w:cs="Arial"/>
                      <w:sz w:val="20"/>
                      <w:szCs w:val="20"/>
                      <w:lang w:val="es-CO"/>
                    </w:rPr>
                    <w:t>Continua diaria. Mediante psicrómetro (termómetro seco y húmedo) y termógrafo</w:t>
                  </w:r>
                </w:p>
              </w:tc>
              <w:tc>
                <w:tcPr>
                  <w:tcW w:w="2355" w:type="dxa"/>
                  <w:vAlign w:val="center"/>
                </w:tcPr>
                <w:p w14:paraId="4CA55D77" w14:textId="77777777" w:rsidR="00CA3D67" w:rsidRPr="00894DDE" w:rsidRDefault="00CA3D67" w:rsidP="009F6552">
                  <w:pPr>
                    <w:rPr>
                      <w:rFonts w:cs="Arial"/>
                      <w:sz w:val="20"/>
                      <w:szCs w:val="20"/>
                      <w:lang w:val="es-CO"/>
                    </w:rPr>
                  </w:pPr>
                  <w:r w:rsidRPr="00894DDE">
                    <w:rPr>
                      <w:rFonts w:cs="Arial"/>
                      <w:sz w:val="20"/>
                      <w:szCs w:val="20"/>
                      <w:lang w:val="es-CO"/>
                    </w:rPr>
                    <w:t xml:space="preserve">07:00, 13:00 y 18:00 o 19:00 HLC </w:t>
                  </w:r>
                </w:p>
              </w:tc>
            </w:tr>
            <w:tr w:rsidR="00CA3D67" w:rsidRPr="00894DDE" w14:paraId="03C5EF5F" w14:textId="77777777" w:rsidTr="00F71A98">
              <w:trPr>
                <w:trHeight w:val="904"/>
                <w:jc w:val="center"/>
              </w:trPr>
              <w:tc>
                <w:tcPr>
                  <w:tcW w:w="1920" w:type="dxa"/>
                  <w:vAlign w:val="center"/>
                </w:tcPr>
                <w:p w14:paraId="0DC43C71" w14:textId="77777777" w:rsidR="00CA3D67" w:rsidRPr="00894DDE" w:rsidRDefault="00CA3D67" w:rsidP="00F71A98">
                  <w:pPr>
                    <w:ind w:left="27" w:hanging="63"/>
                    <w:rPr>
                      <w:rFonts w:cs="Arial"/>
                      <w:sz w:val="20"/>
                      <w:szCs w:val="20"/>
                    </w:rPr>
                  </w:pPr>
                  <w:r w:rsidRPr="00894DDE">
                    <w:rPr>
                      <w:rFonts w:cs="Arial"/>
                      <w:sz w:val="20"/>
                      <w:szCs w:val="20"/>
                    </w:rPr>
                    <w:t>Temperatura mínima</w:t>
                  </w:r>
                  <w:r w:rsidR="00CF6530">
                    <w:rPr>
                      <w:rFonts w:cs="Arial"/>
                      <w:sz w:val="20"/>
                      <w:szCs w:val="20"/>
                    </w:rPr>
                    <w:t xml:space="preserve"> del aire</w:t>
                  </w:r>
                  <w:r w:rsidR="004435E4">
                    <w:rPr>
                      <w:rFonts w:cs="Arial"/>
                      <w:sz w:val="20"/>
                      <w:szCs w:val="20"/>
                    </w:rPr>
                    <w:t xml:space="preserve"> y</w:t>
                  </w:r>
                </w:p>
                <w:p w14:paraId="7FDBAF89" w14:textId="77777777" w:rsidR="00CA3D67" w:rsidRPr="00894DDE" w:rsidRDefault="00CA3D67" w:rsidP="009F6552">
                  <w:pPr>
                    <w:ind w:left="27"/>
                    <w:rPr>
                      <w:rFonts w:cs="Arial"/>
                      <w:sz w:val="20"/>
                      <w:szCs w:val="20"/>
                    </w:rPr>
                  </w:pPr>
                  <w:r w:rsidRPr="00894DDE">
                    <w:rPr>
                      <w:rFonts w:cs="Arial"/>
                      <w:sz w:val="20"/>
                      <w:szCs w:val="20"/>
                    </w:rPr>
                    <w:t>Temperatura máxima</w:t>
                  </w:r>
                  <w:r w:rsidR="00CF6530">
                    <w:rPr>
                      <w:rFonts w:cs="Arial"/>
                      <w:sz w:val="20"/>
                      <w:szCs w:val="20"/>
                    </w:rPr>
                    <w:t xml:space="preserve"> del aire</w:t>
                  </w:r>
                </w:p>
              </w:tc>
              <w:tc>
                <w:tcPr>
                  <w:tcW w:w="2891" w:type="dxa"/>
                  <w:vAlign w:val="center"/>
                </w:tcPr>
                <w:p w14:paraId="1B00FDB7" w14:textId="77777777" w:rsidR="00CA3D67" w:rsidRPr="00894DDE" w:rsidRDefault="00CA3D67" w:rsidP="004435E4">
                  <w:pPr>
                    <w:rPr>
                      <w:rFonts w:cs="Arial"/>
                      <w:sz w:val="20"/>
                      <w:szCs w:val="20"/>
                      <w:lang w:val="es-CO"/>
                    </w:rPr>
                  </w:pPr>
                  <w:r w:rsidRPr="00894DDE">
                    <w:rPr>
                      <w:rFonts w:cs="Arial"/>
                      <w:sz w:val="20"/>
                      <w:szCs w:val="20"/>
                      <w:lang w:val="es-CO"/>
                    </w:rPr>
                    <w:t xml:space="preserve">Dato diario. </w:t>
                  </w:r>
                  <w:r w:rsidR="004435E4">
                    <w:rPr>
                      <w:rFonts w:cs="Arial"/>
                      <w:sz w:val="20"/>
                      <w:szCs w:val="20"/>
                      <w:lang w:val="es-CO"/>
                    </w:rPr>
                    <w:t>m</w:t>
                  </w:r>
                  <w:r w:rsidRPr="00894DDE">
                    <w:rPr>
                      <w:rFonts w:cs="Arial"/>
                      <w:sz w:val="20"/>
                      <w:szCs w:val="20"/>
                      <w:lang w:val="es-CO"/>
                    </w:rPr>
                    <w:t>ediante termómetro de mínima y termómetro de máxima</w:t>
                  </w:r>
                </w:p>
              </w:tc>
              <w:tc>
                <w:tcPr>
                  <w:tcW w:w="2355" w:type="dxa"/>
                  <w:vAlign w:val="center"/>
                </w:tcPr>
                <w:p w14:paraId="1BD26F68" w14:textId="77777777" w:rsidR="00CA3D67" w:rsidRPr="00894DDE" w:rsidRDefault="00CA3D67" w:rsidP="009F6552">
                  <w:pPr>
                    <w:rPr>
                      <w:rFonts w:cs="Arial"/>
                      <w:sz w:val="20"/>
                      <w:szCs w:val="20"/>
                      <w:lang w:val="es-CO"/>
                    </w:rPr>
                  </w:pPr>
                  <w:r w:rsidRPr="00894DDE">
                    <w:rPr>
                      <w:rFonts w:cs="Arial"/>
                      <w:sz w:val="20"/>
                      <w:szCs w:val="20"/>
                      <w:lang w:val="es-CO"/>
                    </w:rPr>
                    <w:t>07:00 HLC (lectura de la mínima)</w:t>
                  </w:r>
                </w:p>
                <w:p w14:paraId="5A35AC3B" w14:textId="77777777" w:rsidR="00CA3D67" w:rsidRPr="00894DDE" w:rsidRDefault="00CA3D67" w:rsidP="009F6552">
                  <w:pPr>
                    <w:rPr>
                      <w:rFonts w:cs="Arial"/>
                      <w:sz w:val="20"/>
                      <w:szCs w:val="20"/>
                      <w:lang w:val="es-CO"/>
                    </w:rPr>
                  </w:pPr>
                  <w:r w:rsidRPr="00894DDE">
                    <w:rPr>
                      <w:rFonts w:cs="Arial"/>
                      <w:sz w:val="20"/>
                      <w:szCs w:val="20"/>
                      <w:lang w:val="es-CO"/>
                    </w:rPr>
                    <w:t>19:00 HLC (lectura de la máxima)</w:t>
                  </w:r>
                </w:p>
              </w:tc>
            </w:tr>
            <w:tr w:rsidR="00CA3D67" w:rsidRPr="00894DDE" w14:paraId="7C349A5F" w14:textId="77777777" w:rsidTr="00F71A98">
              <w:trPr>
                <w:trHeight w:val="582"/>
                <w:jc w:val="center"/>
              </w:trPr>
              <w:tc>
                <w:tcPr>
                  <w:tcW w:w="1920" w:type="dxa"/>
                  <w:vAlign w:val="center"/>
                </w:tcPr>
                <w:p w14:paraId="1BA1D7C1" w14:textId="77777777" w:rsidR="00CA3D67" w:rsidRPr="00894DDE" w:rsidRDefault="00CA3D67" w:rsidP="00CF6530">
                  <w:pPr>
                    <w:rPr>
                      <w:rFonts w:cs="Arial"/>
                      <w:sz w:val="20"/>
                      <w:szCs w:val="20"/>
                      <w:lang w:val="es-CO"/>
                    </w:rPr>
                  </w:pPr>
                  <w:r w:rsidRPr="00894DDE">
                    <w:rPr>
                      <w:rFonts w:cs="Arial"/>
                      <w:sz w:val="20"/>
                      <w:szCs w:val="20"/>
                      <w:lang w:val="es-CO"/>
                    </w:rPr>
                    <w:t>Humedad</w:t>
                  </w:r>
                  <w:r w:rsidR="005878A6">
                    <w:rPr>
                      <w:rFonts w:cs="Arial"/>
                      <w:sz w:val="20"/>
                      <w:szCs w:val="20"/>
                      <w:lang w:val="es-CO"/>
                    </w:rPr>
                    <w:t xml:space="preserve"> relativa</w:t>
                  </w:r>
                </w:p>
              </w:tc>
              <w:tc>
                <w:tcPr>
                  <w:tcW w:w="2891" w:type="dxa"/>
                  <w:vAlign w:val="center"/>
                </w:tcPr>
                <w:p w14:paraId="175373A3" w14:textId="77777777" w:rsidR="00CA3D67" w:rsidRPr="00894DDE" w:rsidRDefault="00CA3D67" w:rsidP="009F6552">
                  <w:pPr>
                    <w:rPr>
                      <w:rFonts w:cs="Arial"/>
                      <w:sz w:val="20"/>
                      <w:szCs w:val="20"/>
                    </w:rPr>
                  </w:pPr>
                  <w:r w:rsidRPr="00894DDE">
                    <w:rPr>
                      <w:rFonts w:cs="Arial"/>
                      <w:sz w:val="20"/>
                      <w:szCs w:val="20"/>
                      <w:lang w:val="es-CO"/>
                    </w:rPr>
                    <w:t xml:space="preserve">Continua diaria. Mediante psicrómetro e </w:t>
                  </w:r>
                  <w:proofErr w:type="spellStart"/>
                  <w:r w:rsidRPr="00894DDE">
                    <w:rPr>
                      <w:rFonts w:cs="Arial"/>
                      <w:sz w:val="20"/>
                      <w:szCs w:val="20"/>
                      <w:lang w:val="es-CO"/>
                    </w:rPr>
                    <w:t>higrógrafo</w:t>
                  </w:r>
                  <w:proofErr w:type="spellEnd"/>
                </w:p>
              </w:tc>
              <w:tc>
                <w:tcPr>
                  <w:tcW w:w="2355" w:type="dxa"/>
                  <w:vAlign w:val="center"/>
                </w:tcPr>
                <w:p w14:paraId="27070956" w14:textId="77777777" w:rsidR="00CA3D67" w:rsidRPr="00894DDE" w:rsidRDefault="00CA3D67" w:rsidP="009F6552">
                  <w:pPr>
                    <w:rPr>
                      <w:rFonts w:cs="Arial"/>
                      <w:sz w:val="20"/>
                      <w:szCs w:val="20"/>
                      <w:lang w:val="es-CO"/>
                    </w:rPr>
                  </w:pPr>
                  <w:r w:rsidRPr="00894DDE">
                    <w:rPr>
                      <w:rFonts w:cs="Arial"/>
                      <w:sz w:val="20"/>
                      <w:szCs w:val="20"/>
                      <w:lang w:val="es-CO"/>
                    </w:rPr>
                    <w:t xml:space="preserve">07:00, 13:00 y 18:00 o 19:00 HLC </w:t>
                  </w:r>
                </w:p>
              </w:tc>
            </w:tr>
            <w:tr w:rsidR="00CA3D67" w:rsidRPr="00894DDE" w14:paraId="3439E590" w14:textId="77777777" w:rsidTr="00F71A98">
              <w:trPr>
                <w:trHeight w:val="574"/>
                <w:jc w:val="center"/>
              </w:trPr>
              <w:tc>
                <w:tcPr>
                  <w:tcW w:w="1920" w:type="dxa"/>
                  <w:vAlign w:val="center"/>
                </w:tcPr>
                <w:p w14:paraId="42DA81A5" w14:textId="77777777" w:rsidR="00CA3D67" w:rsidRPr="00894DDE" w:rsidRDefault="00CA3D67" w:rsidP="00CF6530">
                  <w:pPr>
                    <w:rPr>
                      <w:rFonts w:cs="Arial"/>
                      <w:sz w:val="20"/>
                      <w:szCs w:val="20"/>
                      <w:lang w:val="es-CO"/>
                    </w:rPr>
                  </w:pPr>
                  <w:r w:rsidRPr="00894DDE">
                    <w:rPr>
                      <w:rFonts w:cs="Arial"/>
                      <w:sz w:val="20"/>
                      <w:szCs w:val="20"/>
                      <w:lang w:val="es-CO"/>
                    </w:rPr>
                    <w:t>Precipitación</w:t>
                  </w:r>
                </w:p>
              </w:tc>
              <w:tc>
                <w:tcPr>
                  <w:tcW w:w="2891" w:type="dxa"/>
                  <w:vAlign w:val="center"/>
                </w:tcPr>
                <w:p w14:paraId="79DCB0E7" w14:textId="77777777" w:rsidR="00CA3D67" w:rsidRPr="00894DDE" w:rsidRDefault="00CA3D67" w:rsidP="009F6552">
                  <w:pPr>
                    <w:rPr>
                      <w:rFonts w:cs="Arial"/>
                      <w:sz w:val="20"/>
                      <w:szCs w:val="20"/>
                      <w:lang w:val="es-CO"/>
                    </w:rPr>
                  </w:pPr>
                  <w:r w:rsidRPr="00894DDE">
                    <w:rPr>
                      <w:rFonts w:cs="Arial"/>
                      <w:sz w:val="20"/>
                      <w:szCs w:val="20"/>
                      <w:lang w:val="es-CO"/>
                    </w:rPr>
                    <w:t xml:space="preserve">Continua diaria. Mediante pluviómetros y </w:t>
                  </w:r>
                  <w:proofErr w:type="spellStart"/>
                  <w:r w:rsidRPr="00894DDE">
                    <w:rPr>
                      <w:rFonts w:cs="Arial"/>
                      <w:sz w:val="20"/>
                      <w:szCs w:val="20"/>
                      <w:lang w:val="es-CO"/>
                    </w:rPr>
                    <w:t>pluviográfos</w:t>
                  </w:r>
                  <w:proofErr w:type="spellEnd"/>
                </w:p>
              </w:tc>
              <w:tc>
                <w:tcPr>
                  <w:tcW w:w="2355" w:type="dxa"/>
                  <w:vAlign w:val="center"/>
                </w:tcPr>
                <w:p w14:paraId="507E7D4D" w14:textId="77777777" w:rsidR="00CA3D67" w:rsidRPr="00894DDE" w:rsidRDefault="00CA3D67" w:rsidP="009F6552">
                  <w:pPr>
                    <w:rPr>
                      <w:rFonts w:cs="Arial"/>
                      <w:sz w:val="20"/>
                      <w:szCs w:val="20"/>
                      <w:lang w:val="es-CO"/>
                    </w:rPr>
                  </w:pPr>
                  <w:r w:rsidRPr="00894DDE">
                    <w:rPr>
                      <w:rFonts w:cs="Arial"/>
                      <w:sz w:val="20"/>
                      <w:szCs w:val="20"/>
                      <w:lang w:val="es-CO"/>
                    </w:rPr>
                    <w:t xml:space="preserve">07:00 HLC </w:t>
                  </w:r>
                </w:p>
              </w:tc>
            </w:tr>
            <w:tr w:rsidR="00CA3D67" w:rsidRPr="00894DDE" w14:paraId="6DCAD998" w14:textId="77777777" w:rsidTr="00F71A98">
              <w:trPr>
                <w:trHeight w:val="482"/>
                <w:jc w:val="center"/>
              </w:trPr>
              <w:tc>
                <w:tcPr>
                  <w:tcW w:w="1920" w:type="dxa"/>
                  <w:vAlign w:val="center"/>
                </w:tcPr>
                <w:p w14:paraId="0D048A8A" w14:textId="77777777" w:rsidR="00CA3D67" w:rsidRPr="00894DDE" w:rsidRDefault="00CA3D67" w:rsidP="00CF6530">
                  <w:pPr>
                    <w:rPr>
                      <w:rFonts w:cs="Arial"/>
                      <w:sz w:val="20"/>
                      <w:szCs w:val="20"/>
                      <w:lang w:val="es-CO"/>
                    </w:rPr>
                  </w:pPr>
                  <w:r w:rsidRPr="00894DDE">
                    <w:rPr>
                      <w:rFonts w:cs="Arial"/>
                      <w:sz w:val="20"/>
                      <w:szCs w:val="20"/>
                      <w:lang w:val="es-CO"/>
                    </w:rPr>
                    <w:lastRenderedPageBreak/>
                    <w:t>Brillo solar</w:t>
                  </w:r>
                </w:p>
              </w:tc>
              <w:tc>
                <w:tcPr>
                  <w:tcW w:w="2891" w:type="dxa"/>
                  <w:vAlign w:val="center"/>
                </w:tcPr>
                <w:p w14:paraId="5B9B0AD4" w14:textId="77777777" w:rsidR="00CA3D67" w:rsidRPr="00894DDE" w:rsidRDefault="00CA3D67" w:rsidP="009F6552">
                  <w:pPr>
                    <w:rPr>
                      <w:rFonts w:cs="Arial"/>
                      <w:sz w:val="20"/>
                      <w:szCs w:val="20"/>
                    </w:rPr>
                  </w:pPr>
                  <w:r w:rsidRPr="00894DDE">
                    <w:rPr>
                      <w:rFonts w:cs="Arial"/>
                      <w:sz w:val="20"/>
                      <w:szCs w:val="20"/>
                      <w:lang w:val="es-CO"/>
                    </w:rPr>
                    <w:t xml:space="preserve">Continua diaria. Mediante el Heliógrafo </w:t>
                  </w:r>
                </w:p>
              </w:tc>
              <w:tc>
                <w:tcPr>
                  <w:tcW w:w="2355" w:type="dxa"/>
                  <w:vAlign w:val="center"/>
                </w:tcPr>
                <w:p w14:paraId="4A34D90B" w14:textId="77777777" w:rsidR="00CA3D67" w:rsidRPr="00894DDE" w:rsidRDefault="00CA3D67" w:rsidP="009F6552">
                  <w:pPr>
                    <w:rPr>
                      <w:rFonts w:cs="Arial"/>
                      <w:sz w:val="20"/>
                      <w:szCs w:val="20"/>
                      <w:lang w:val="es-CO"/>
                    </w:rPr>
                  </w:pPr>
                  <w:r w:rsidRPr="00894DDE">
                    <w:rPr>
                      <w:rFonts w:cs="Arial"/>
                      <w:sz w:val="20"/>
                      <w:szCs w:val="20"/>
                      <w:lang w:val="es-CO"/>
                    </w:rPr>
                    <w:t>19:00 HLC (cambio de gráfica)</w:t>
                  </w:r>
                </w:p>
              </w:tc>
            </w:tr>
          </w:tbl>
          <w:p w14:paraId="3CF2D8B6" w14:textId="77777777" w:rsidR="004A3EE3" w:rsidRPr="00894DDE" w:rsidRDefault="004A3EE3" w:rsidP="009F6552">
            <w:pPr>
              <w:rPr>
                <w:rFonts w:cs="Arial"/>
                <w:szCs w:val="20"/>
              </w:rPr>
            </w:pPr>
          </w:p>
        </w:tc>
      </w:tr>
      <w:tr w:rsidR="00321B5B" w:rsidRPr="00894DDE" w14:paraId="79A79CE7" w14:textId="77777777" w:rsidTr="00953E09">
        <w:tc>
          <w:tcPr>
            <w:tcW w:w="1839" w:type="dxa"/>
            <w:shd w:val="clear" w:color="auto" w:fill="auto"/>
            <w:vAlign w:val="center"/>
          </w:tcPr>
          <w:p w14:paraId="3A924235" w14:textId="77777777" w:rsidR="00321B5B" w:rsidRPr="00894DDE" w:rsidRDefault="004A3EE3" w:rsidP="00953E09">
            <w:pPr>
              <w:pStyle w:val="Prrafodelista"/>
              <w:spacing w:after="0" w:line="240" w:lineRule="auto"/>
              <w:ind w:left="0"/>
              <w:rPr>
                <w:rFonts w:ascii="Arial" w:hAnsi="Arial" w:cs="Arial"/>
                <w:sz w:val="20"/>
                <w:szCs w:val="20"/>
              </w:rPr>
            </w:pPr>
            <w:r w:rsidRPr="00894DDE">
              <w:rPr>
                <w:rFonts w:ascii="Arial" w:hAnsi="Arial" w:cs="Arial"/>
                <w:sz w:val="20"/>
                <w:szCs w:val="20"/>
              </w:rPr>
              <w:lastRenderedPageBreak/>
              <w:t>Método de recolección</w:t>
            </w:r>
          </w:p>
        </w:tc>
        <w:tc>
          <w:tcPr>
            <w:tcW w:w="7795" w:type="dxa"/>
            <w:shd w:val="clear" w:color="auto" w:fill="auto"/>
          </w:tcPr>
          <w:p w14:paraId="3035A6F4" w14:textId="77777777" w:rsidR="00CF6530" w:rsidRPr="0078166A" w:rsidRDefault="00CF6530" w:rsidP="00CF6530">
            <w:r w:rsidRPr="0078166A">
              <w:t xml:space="preserve">La recolección de la información es realizada por parte de los observadores diariamente </w:t>
            </w:r>
            <w:r>
              <w:t>en los horarios determinados por el IDEAM</w:t>
            </w:r>
            <w:r w:rsidRPr="0078166A">
              <w:t xml:space="preserve">. </w:t>
            </w:r>
            <w:r>
              <w:t xml:space="preserve">Los datos son </w:t>
            </w:r>
            <w:r w:rsidRPr="0078166A">
              <w:t>registrad</w:t>
            </w:r>
            <w:r>
              <w:t>os</w:t>
            </w:r>
            <w:r w:rsidRPr="0078166A">
              <w:t xml:space="preserve"> en </w:t>
            </w:r>
            <w:r>
              <w:t>los formatos destinados para el registro de las observaciones (ver sección diseño de instrumentos).</w:t>
            </w:r>
          </w:p>
          <w:p w14:paraId="17B4B1DD" w14:textId="77777777" w:rsidR="00CF6530" w:rsidRPr="0078166A" w:rsidRDefault="00CF6530" w:rsidP="00CF6530">
            <w:r w:rsidRPr="0078166A">
              <w:t>Dependiendo de la variable a recolectar, existen di</w:t>
            </w:r>
            <w:r>
              <w:t>ferentes instrumentos y métodos, e</w:t>
            </w:r>
            <w:r w:rsidRPr="0078166A">
              <w:t xml:space="preserve">n algunas estaciones, </w:t>
            </w:r>
            <w:r>
              <w:t xml:space="preserve">los datos </w:t>
            </w:r>
            <w:r w:rsidRPr="0078166A">
              <w:t>se obtiene</w:t>
            </w:r>
            <w:r>
              <w:t>n</w:t>
            </w:r>
            <w:r w:rsidRPr="0078166A">
              <w:t xml:space="preserve"> a partir de gráficas</w:t>
            </w:r>
            <w:r w:rsidR="005878A6">
              <w:t>.</w:t>
            </w:r>
          </w:p>
          <w:p w14:paraId="4943AD20" w14:textId="77777777" w:rsidR="00CF6530" w:rsidRPr="0078166A" w:rsidRDefault="00CF6530" w:rsidP="00CF6530">
            <w:r w:rsidRPr="0078166A">
              <w:t>La recolección de la información se hace a través de instrumentos meteorológicos que se pueden dividir en dos clases</w:t>
            </w:r>
            <w:r>
              <w:t>:</w:t>
            </w:r>
          </w:p>
          <w:p w14:paraId="0FD8033C" w14:textId="77777777" w:rsidR="00CF6530" w:rsidRPr="00CF6530" w:rsidRDefault="00CF6530" w:rsidP="00CF6530">
            <w:pPr>
              <w:pStyle w:val="Textoindependiente"/>
              <w:numPr>
                <w:ilvl w:val="0"/>
                <w:numId w:val="41"/>
              </w:numPr>
              <w:spacing w:after="240" w:line="360" w:lineRule="auto"/>
              <w:ind w:left="426" w:hanging="426"/>
              <w:rPr>
                <w:rFonts w:cs="Arial"/>
                <w:szCs w:val="20"/>
              </w:rPr>
            </w:pPr>
            <w:r w:rsidRPr="00CF6530">
              <w:rPr>
                <w:rFonts w:cs="Arial"/>
                <w:b/>
                <w:szCs w:val="20"/>
              </w:rPr>
              <w:t>Instrumentos de lectura directa:</w:t>
            </w:r>
            <w:r w:rsidRPr="00CF6530">
              <w:rPr>
                <w:rFonts w:cs="Arial"/>
                <w:szCs w:val="20"/>
              </w:rPr>
              <w:t xml:space="preserve"> son todos aquellos que no inscriben las mediciones en una faja de papel, por lo general son más precisos, pero, cada medición requiere de una lectura. Esta labor es realizada por el observador meteorológico.  Como apoyo para esta actividad se cuenta con el Manual del Observador.</w:t>
            </w:r>
          </w:p>
          <w:p w14:paraId="3AB10869" w14:textId="77777777" w:rsidR="00CA3D67" w:rsidRPr="005878A6" w:rsidRDefault="00CF6530" w:rsidP="00CF6530">
            <w:pPr>
              <w:pStyle w:val="Prrafodelista"/>
              <w:numPr>
                <w:ilvl w:val="0"/>
                <w:numId w:val="41"/>
              </w:numPr>
              <w:spacing w:line="360" w:lineRule="auto"/>
              <w:ind w:left="426" w:hanging="426"/>
              <w:rPr>
                <w:sz w:val="20"/>
                <w:szCs w:val="20"/>
              </w:rPr>
            </w:pPr>
            <w:proofErr w:type="gramStart"/>
            <w:r w:rsidRPr="00CF6530">
              <w:rPr>
                <w:rFonts w:ascii="Arial" w:hAnsi="Arial" w:cs="Arial"/>
                <w:b/>
                <w:sz w:val="20"/>
                <w:szCs w:val="20"/>
              </w:rPr>
              <w:t>Instrumentos  registradores</w:t>
            </w:r>
            <w:proofErr w:type="gramEnd"/>
            <w:r w:rsidRPr="00CF6530">
              <w:rPr>
                <w:rFonts w:ascii="Arial" w:hAnsi="Arial" w:cs="Arial"/>
                <w:b/>
                <w:sz w:val="20"/>
                <w:szCs w:val="20"/>
              </w:rPr>
              <w:t>:</w:t>
            </w:r>
            <w:r w:rsidRPr="00CF6530">
              <w:rPr>
                <w:rFonts w:ascii="Arial" w:hAnsi="Arial" w:cs="Arial"/>
                <w:sz w:val="20"/>
                <w:szCs w:val="20"/>
              </w:rPr>
              <w:t xml:space="preserve"> Son aquellos en los cuales los valores que va tomando la variable son registrados en una faja de papel unida a un tambor o rodillo que da vueltas con el paso del tiempo y como resultado se obtiene una curva que representa la variable meteorológica en función del tiempo</w:t>
            </w:r>
          </w:p>
          <w:tbl>
            <w:tblPr>
              <w:tblW w:w="7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875"/>
              <w:gridCol w:w="2803"/>
              <w:gridCol w:w="1559"/>
            </w:tblGrid>
            <w:tr w:rsidR="005878A6" w:rsidRPr="00763D22" w14:paraId="0CD3E792" w14:textId="77777777" w:rsidTr="005878A6">
              <w:trPr>
                <w:tblHeader/>
              </w:trPr>
              <w:tc>
                <w:tcPr>
                  <w:tcW w:w="1445" w:type="dxa"/>
                  <w:tcMar>
                    <w:top w:w="57" w:type="dxa"/>
                    <w:bottom w:w="57" w:type="dxa"/>
                  </w:tcMar>
                  <w:vAlign w:val="center"/>
                </w:tcPr>
                <w:p w14:paraId="3A317814" w14:textId="77777777" w:rsidR="005878A6" w:rsidRPr="005878A6" w:rsidRDefault="005878A6" w:rsidP="005878A6">
                  <w:pPr>
                    <w:spacing w:before="0" w:after="0"/>
                    <w:jc w:val="center"/>
                    <w:rPr>
                      <w:sz w:val="18"/>
                      <w:szCs w:val="20"/>
                      <w:lang w:val="es-CO"/>
                    </w:rPr>
                  </w:pPr>
                  <w:r w:rsidRPr="005878A6">
                    <w:rPr>
                      <w:b/>
                      <w:sz w:val="18"/>
                      <w:szCs w:val="20"/>
                    </w:rPr>
                    <w:t>VARIABLE</w:t>
                  </w:r>
                </w:p>
              </w:tc>
              <w:tc>
                <w:tcPr>
                  <w:tcW w:w="1875" w:type="dxa"/>
                  <w:tcMar>
                    <w:top w:w="57" w:type="dxa"/>
                    <w:bottom w:w="57" w:type="dxa"/>
                  </w:tcMar>
                  <w:vAlign w:val="center"/>
                </w:tcPr>
                <w:p w14:paraId="106CCFB9" w14:textId="77777777" w:rsidR="005878A6" w:rsidRPr="005878A6" w:rsidRDefault="005878A6" w:rsidP="005878A6">
                  <w:pPr>
                    <w:spacing w:before="0" w:after="0"/>
                    <w:jc w:val="center"/>
                    <w:rPr>
                      <w:b/>
                      <w:sz w:val="18"/>
                      <w:szCs w:val="20"/>
                    </w:rPr>
                  </w:pPr>
                  <w:r w:rsidRPr="005878A6">
                    <w:rPr>
                      <w:b/>
                      <w:sz w:val="18"/>
                      <w:szCs w:val="20"/>
                    </w:rPr>
                    <w:t>ESCALAS – UNIDADES</w:t>
                  </w:r>
                </w:p>
                <w:p w14:paraId="1C1CDC9E" w14:textId="77777777" w:rsidR="005878A6" w:rsidRPr="005878A6" w:rsidRDefault="005878A6" w:rsidP="005878A6">
                  <w:pPr>
                    <w:spacing w:before="0" w:after="0"/>
                    <w:jc w:val="center"/>
                    <w:rPr>
                      <w:sz w:val="18"/>
                      <w:szCs w:val="20"/>
                      <w:lang w:val="es-CO"/>
                    </w:rPr>
                  </w:pPr>
                  <w:r w:rsidRPr="005878A6">
                    <w:rPr>
                      <w:b/>
                      <w:sz w:val="18"/>
                      <w:szCs w:val="20"/>
                    </w:rPr>
                    <w:t>DE MEDICIÓN</w:t>
                  </w:r>
                </w:p>
              </w:tc>
              <w:tc>
                <w:tcPr>
                  <w:tcW w:w="2803" w:type="dxa"/>
                  <w:tcMar>
                    <w:top w:w="57" w:type="dxa"/>
                    <w:bottom w:w="57" w:type="dxa"/>
                  </w:tcMar>
                  <w:vAlign w:val="center"/>
                </w:tcPr>
                <w:p w14:paraId="4FC91B38" w14:textId="77777777" w:rsidR="005878A6" w:rsidRPr="005878A6" w:rsidRDefault="005878A6" w:rsidP="005878A6">
                  <w:pPr>
                    <w:spacing w:before="0" w:after="0"/>
                    <w:jc w:val="center"/>
                    <w:rPr>
                      <w:sz w:val="18"/>
                      <w:szCs w:val="20"/>
                      <w:lang w:val="es-CO"/>
                    </w:rPr>
                  </w:pPr>
                  <w:r w:rsidRPr="005878A6">
                    <w:rPr>
                      <w:b/>
                      <w:sz w:val="18"/>
                      <w:szCs w:val="20"/>
                    </w:rPr>
                    <w:t>MÉTODOS DE MEDICIÓN</w:t>
                  </w:r>
                </w:p>
              </w:tc>
              <w:tc>
                <w:tcPr>
                  <w:tcW w:w="1559" w:type="dxa"/>
                  <w:tcMar>
                    <w:top w:w="57" w:type="dxa"/>
                    <w:bottom w:w="57" w:type="dxa"/>
                  </w:tcMar>
                  <w:vAlign w:val="center"/>
                </w:tcPr>
                <w:p w14:paraId="25B4EF74" w14:textId="77777777" w:rsidR="005878A6" w:rsidRPr="005878A6" w:rsidRDefault="005878A6" w:rsidP="005878A6">
                  <w:pPr>
                    <w:spacing w:before="0" w:after="0"/>
                    <w:ind w:left="-108"/>
                    <w:jc w:val="center"/>
                    <w:rPr>
                      <w:sz w:val="18"/>
                      <w:szCs w:val="20"/>
                      <w:lang w:val="es-CO"/>
                    </w:rPr>
                  </w:pPr>
                  <w:r w:rsidRPr="005878A6">
                    <w:rPr>
                      <w:b/>
                      <w:sz w:val="18"/>
                      <w:szCs w:val="20"/>
                    </w:rPr>
                    <w:t>INSTRUMENTOS</w:t>
                  </w:r>
                </w:p>
              </w:tc>
            </w:tr>
            <w:tr w:rsidR="005878A6" w:rsidRPr="00763D22" w14:paraId="340DC614" w14:textId="77777777" w:rsidTr="005878A6">
              <w:tc>
                <w:tcPr>
                  <w:tcW w:w="1445" w:type="dxa"/>
                  <w:tcMar>
                    <w:top w:w="57" w:type="dxa"/>
                    <w:bottom w:w="57" w:type="dxa"/>
                  </w:tcMar>
                  <w:vAlign w:val="center"/>
                </w:tcPr>
                <w:p w14:paraId="770EC76D" w14:textId="77777777" w:rsidR="005878A6" w:rsidRPr="005878A6" w:rsidRDefault="005878A6" w:rsidP="005878A6">
                  <w:pPr>
                    <w:spacing w:before="0" w:after="0"/>
                    <w:ind w:left="-81" w:right="-140"/>
                    <w:rPr>
                      <w:sz w:val="18"/>
                      <w:szCs w:val="20"/>
                      <w:lang w:val="es-CO"/>
                    </w:rPr>
                  </w:pPr>
                  <w:r w:rsidRPr="005878A6">
                    <w:rPr>
                      <w:b/>
                      <w:sz w:val="18"/>
                      <w:szCs w:val="20"/>
                    </w:rPr>
                    <w:t>PRECIPITACIÓN</w:t>
                  </w:r>
                </w:p>
              </w:tc>
              <w:tc>
                <w:tcPr>
                  <w:tcW w:w="1875" w:type="dxa"/>
                  <w:tcMar>
                    <w:top w:w="57" w:type="dxa"/>
                    <w:bottom w:w="57" w:type="dxa"/>
                  </w:tcMar>
                  <w:vAlign w:val="center"/>
                </w:tcPr>
                <w:p w14:paraId="3472FD2A" w14:textId="77777777" w:rsidR="005878A6" w:rsidRPr="005878A6" w:rsidRDefault="005878A6" w:rsidP="005878A6">
                  <w:pPr>
                    <w:spacing w:before="0" w:after="0"/>
                    <w:rPr>
                      <w:szCs w:val="20"/>
                      <w:lang w:val="es-CO"/>
                    </w:rPr>
                  </w:pPr>
                  <w:r w:rsidRPr="005878A6">
                    <w:rPr>
                      <w:szCs w:val="20"/>
                    </w:rPr>
                    <w:t>Profundidad lineal - mm (</w:t>
                  </w:r>
                  <w:proofErr w:type="spellStart"/>
                  <w:r w:rsidRPr="005878A6">
                    <w:rPr>
                      <w:szCs w:val="20"/>
                    </w:rPr>
                    <w:t>vol</w:t>
                  </w:r>
                  <w:proofErr w:type="spellEnd"/>
                  <w:r w:rsidRPr="005878A6">
                    <w:rPr>
                      <w:szCs w:val="20"/>
                    </w:rPr>
                    <w:t>/área) o en kg m</w:t>
                  </w:r>
                  <w:r w:rsidRPr="005878A6">
                    <w:rPr>
                      <w:position w:val="4"/>
                      <w:szCs w:val="20"/>
                    </w:rPr>
                    <w:t xml:space="preserve">–2 </w:t>
                  </w:r>
                  <w:r w:rsidRPr="005878A6">
                    <w:rPr>
                      <w:szCs w:val="20"/>
                    </w:rPr>
                    <w:t>(masa/área)</w:t>
                  </w:r>
                </w:p>
              </w:tc>
              <w:tc>
                <w:tcPr>
                  <w:tcW w:w="2803" w:type="dxa"/>
                  <w:tcMar>
                    <w:top w:w="57" w:type="dxa"/>
                    <w:bottom w:w="57" w:type="dxa"/>
                  </w:tcMar>
                  <w:vAlign w:val="center"/>
                </w:tcPr>
                <w:p w14:paraId="38799163" w14:textId="77777777" w:rsidR="005878A6" w:rsidRPr="005878A6" w:rsidRDefault="005878A6" w:rsidP="005878A6">
                  <w:pPr>
                    <w:spacing w:before="0" w:after="0"/>
                    <w:rPr>
                      <w:szCs w:val="20"/>
                      <w:lang w:val="es-CO"/>
                    </w:rPr>
                  </w:pPr>
                  <w:r w:rsidRPr="005878A6">
                    <w:rPr>
                      <w:szCs w:val="20"/>
                    </w:rPr>
                    <w:t>Se registra la cantidad de agua caída en un periodo de tiempo determinado.</w:t>
                  </w:r>
                </w:p>
              </w:tc>
              <w:tc>
                <w:tcPr>
                  <w:tcW w:w="1559" w:type="dxa"/>
                  <w:tcMar>
                    <w:top w:w="57" w:type="dxa"/>
                    <w:bottom w:w="57" w:type="dxa"/>
                  </w:tcMar>
                  <w:vAlign w:val="center"/>
                </w:tcPr>
                <w:p w14:paraId="5DE7A1ED" w14:textId="77777777" w:rsidR="005878A6" w:rsidRPr="005878A6" w:rsidRDefault="005878A6" w:rsidP="005878A6">
                  <w:pPr>
                    <w:spacing w:before="0" w:after="0"/>
                    <w:rPr>
                      <w:szCs w:val="20"/>
                    </w:rPr>
                  </w:pPr>
                  <w:proofErr w:type="spellStart"/>
                  <w:r w:rsidRPr="005878A6">
                    <w:rPr>
                      <w:szCs w:val="20"/>
                    </w:rPr>
                    <w:t>Pluviógrafo</w:t>
                  </w:r>
                  <w:proofErr w:type="spellEnd"/>
                </w:p>
                <w:p w14:paraId="6C515441" w14:textId="77777777" w:rsidR="005878A6" w:rsidRPr="005878A6" w:rsidRDefault="005878A6" w:rsidP="005878A6">
                  <w:pPr>
                    <w:spacing w:before="0" w:after="0"/>
                    <w:rPr>
                      <w:szCs w:val="20"/>
                      <w:lang w:val="es-CO"/>
                    </w:rPr>
                  </w:pPr>
                  <w:r w:rsidRPr="005878A6">
                    <w:rPr>
                      <w:szCs w:val="20"/>
                    </w:rPr>
                    <w:t xml:space="preserve">Pluviómetro  </w:t>
                  </w:r>
                </w:p>
              </w:tc>
            </w:tr>
            <w:tr w:rsidR="005878A6" w:rsidRPr="00763D22" w14:paraId="0C47AFB1" w14:textId="77777777" w:rsidTr="005878A6">
              <w:tc>
                <w:tcPr>
                  <w:tcW w:w="1445" w:type="dxa"/>
                  <w:tcMar>
                    <w:top w:w="57" w:type="dxa"/>
                    <w:bottom w:w="57" w:type="dxa"/>
                  </w:tcMar>
                  <w:vAlign w:val="center"/>
                </w:tcPr>
                <w:p w14:paraId="78DBB1B8" w14:textId="77777777" w:rsidR="005878A6" w:rsidRPr="005878A6" w:rsidRDefault="005878A6" w:rsidP="005878A6">
                  <w:pPr>
                    <w:spacing w:before="0" w:after="0"/>
                    <w:ind w:left="-81" w:right="-108"/>
                    <w:rPr>
                      <w:sz w:val="18"/>
                      <w:szCs w:val="20"/>
                      <w:lang w:val="es-CO"/>
                    </w:rPr>
                  </w:pPr>
                  <w:r w:rsidRPr="005878A6">
                    <w:rPr>
                      <w:b/>
                      <w:sz w:val="18"/>
                      <w:szCs w:val="20"/>
                    </w:rPr>
                    <w:t>TEMPERATURA DEL AIRE</w:t>
                  </w:r>
                </w:p>
              </w:tc>
              <w:tc>
                <w:tcPr>
                  <w:tcW w:w="1875" w:type="dxa"/>
                  <w:tcMar>
                    <w:top w:w="57" w:type="dxa"/>
                    <w:bottom w:w="57" w:type="dxa"/>
                  </w:tcMar>
                  <w:vAlign w:val="center"/>
                </w:tcPr>
                <w:p w14:paraId="38CCA7B0" w14:textId="77777777" w:rsidR="005878A6" w:rsidRPr="005878A6" w:rsidRDefault="005878A6" w:rsidP="005878A6">
                  <w:pPr>
                    <w:spacing w:before="0" w:after="0"/>
                    <w:rPr>
                      <w:szCs w:val="20"/>
                      <w:lang w:val="es-CO"/>
                    </w:rPr>
                  </w:pPr>
                  <w:r w:rsidRPr="005878A6">
                    <w:rPr>
                      <w:szCs w:val="20"/>
                    </w:rPr>
                    <w:t>Grados escala Celsius (°C ) - reporta con décimas de grados</w:t>
                  </w:r>
                </w:p>
              </w:tc>
              <w:tc>
                <w:tcPr>
                  <w:tcW w:w="2803" w:type="dxa"/>
                  <w:tcMar>
                    <w:top w:w="57" w:type="dxa"/>
                    <w:bottom w:w="57" w:type="dxa"/>
                  </w:tcMar>
                  <w:vAlign w:val="center"/>
                </w:tcPr>
                <w:p w14:paraId="520EABBE" w14:textId="77777777" w:rsidR="005878A6" w:rsidRPr="005878A6" w:rsidRDefault="005878A6" w:rsidP="005878A6">
                  <w:pPr>
                    <w:spacing w:before="0" w:after="0"/>
                    <w:rPr>
                      <w:szCs w:val="20"/>
                    </w:rPr>
                  </w:pPr>
                  <w:r w:rsidRPr="005878A6">
                    <w:rPr>
                      <w:szCs w:val="20"/>
                    </w:rPr>
                    <w:t xml:space="preserve">Se realizan observaciones instrumentales con Psicrómetros (termómetro seco para temperatura media), Termómetros de mercurio para la temperatura </w:t>
                  </w:r>
                  <w:r w:rsidRPr="005878A6">
                    <w:rPr>
                      <w:szCs w:val="20"/>
                    </w:rPr>
                    <w:lastRenderedPageBreak/>
                    <w:t xml:space="preserve">máxima y Termómetros de alcohol para la temperatura mínima. </w:t>
                  </w:r>
                </w:p>
                <w:p w14:paraId="604B838C" w14:textId="77777777" w:rsidR="005878A6" w:rsidRPr="005878A6" w:rsidRDefault="005878A6" w:rsidP="005878A6">
                  <w:pPr>
                    <w:spacing w:before="0" w:after="0"/>
                    <w:rPr>
                      <w:szCs w:val="20"/>
                      <w:lang w:val="es-CO"/>
                    </w:rPr>
                  </w:pPr>
                  <w:r w:rsidRPr="005878A6">
                    <w:rPr>
                      <w:szCs w:val="20"/>
                    </w:rPr>
                    <w:t xml:space="preserve">Se realizan registros instrumentales con Termógrafos bimetálicos, </w:t>
                  </w:r>
                  <w:proofErr w:type="spellStart"/>
                  <w:r w:rsidRPr="005878A6">
                    <w:rPr>
                      <w:szCs w:val="20"/>
                    </w:rPr>
                    <w:t>Termocuplas</w:t>
                  </w:r>
                  <w:proofErr w:type="spellEnd"/>
                  <w:r w:rsidRPr="005878A6">
                    <w:rPr>
                      <w:szCs w:val="20"/>
                    </w:rPr>
                    <w:t xml:space="preserve"> y </w:t>
                  </w:r>
                  <w:proofErr w:type="spellStart"/>
                  <w:r w:rsidRPr="005878A6">
                    <w:rPr>
                      <w:szCs w:val="20"/>
                    </w:rPr>
                    <w:t>Termohigrógrafos</w:t>
                  </w:r>
                  <w:proofErr w:type="spellEnd"/>
                </w:p>
              </w:tc>
              <w:tc>
                <w:tcPr>
                  <w:tcW w:w="1559" w:type="dxa"/>
                  <w:tcMar>
                    <w:top w:w="57" w:type="dxa"/>
                    <w:bottom w:w="57" w:type="dxa"/>
                  </w:tcMar>
                  <w:vAlign w:val="center"/>
                </w:tcPr>
                <w:p w14:paraId="57CF5E07" w14:textId="77777777" w:rsidR="005878A6" w:rsidRPr="005878A6" w:rsidRDefault="005878A6" w:rsidP="005878A6">
                  <w:pPr>
                    <w:spacing w:before="0" w:after="0"/>
                    <w:rPr>
                      <w:szCs w:val="20"/>
                    </w:rPr>
                  </w:pPr>
                  <w:r w:rsidRPr="005878A6">
                    <w:rPr>
                      <w:szCs w:val="20"/>
                    </w:rPr>
                    <w:lastRenderedPageBreak/>
                    <w:t>Termómetros de líquido en tubo de vidrio.</w:t>
                  </w:r>
                </w:p>
                <w:p w14:paraId="1444FC9E" w14:textId="77777777" w:rsidR="005878A6" w:rsidRPr="005878A6" w:rsidRDefault="005878A6" w:rsidP="005878A6">
                  <w:pPr>
                    <w:spacing w:before="0" w:after="0"/>
                    <w:rPr>
                      <w:szCs w:val="20"/>
                    </w:rPr>
                  </w:pPr>
                  <w:r w:rsidRPr="005878A6">
                    <w:rPr>
                      <w:szCs w:val="20"/>
                    </w:rPr>
                    <w:t xml:space="preserve">Psicrómetro (Termómetro </w:t>
                  </w:r>
                  <w:r w:rsidRPr="005878A6">
                    <w:rPr>
                      <w:szCs w:val="20"/>
                    </w:rPr>
                    <w:lastRenderedPageBreak/>
                    <w:t>seco y húmedo)</w:t>
                  </w:r>
                </w:p>
                <w:p w14:paraId="77CE9F9D" w14:textId="77777777" w:rsidR="005878A6" w:rsidRPr="005878A6" w:rsidRDefault="005878A6" w:rsidP="005878A6">
                  <w:pPr>
                    <w:spacing w:before="0" w:after="0"/>
                    <w:rPr>
                      <w:szCs w:val="20"/>
                    </w:rPr>
                  </w:pPr>
                  <w:r w:rsidRPr="005878A6">
                    <w:rPr>
                      <w:szCs w:val="20"/>
                    </w:rPr>
                    <w:t>Termómetro de máxima</w:t>
                  </w:r>
                </w:p>
                <w:p w14:paraId="076B5F05" w14:textId="77777777" w:rsidR="005878A6" w:rsidRPr="005878A6" w:rsidRDefault="005878A6" w:rsidP="005878A6">
                  <w:pPr>
                    <w:spacing w:before="0" w:after="0"/>
                    <w:rPr>
                      <w:szCs w:val="20"/>
                    </w:rPr>
                  </w:pPr>
                  <w:r w:rsidRPr="005878A6">
                    <w:rPr>
                      <w:szCs w:val="20"/>
                    </w:rPr>
                    <w:t>Termómetro de mínima</w:t>
                  </w:r>
                </w:p>
                <w:p w14:paraId="7EEDAC2A" w14:textId="77777777" w:rsidR="005878A6" w:rsidRPr="005878A6" w:rsidRDefault="005878A6" w:rsidP="005878A6">
                  <w:pPr>
                    <w:spacing w:before="0" w:after="0"/>
                    <w:rPr>
                      <w:szCs w:val="20"/>
                    </w:rPr>
                  </w:pPr>
                  <w:r w:rsidRPr="005878A6">
                    <w:rPr>
                      <w:szCs w:val="20"/>
                    </w:rPr>
                    <w:t>Termógrafos</w:t>
                  </w:r>
                </w:p>
                <w:p w14:paraId="38497086" w14:textId="77777777" w:rsidR="005878A6" w:rsidRPr="005878A6" w:rsidRDefault="005878A6" w:rsidP="005878A6">
                  <w:pPr>
                    <w:spacing w:before="0" w:after="0"/>
                    <w:rPr>
                      <w:szCs w:val="20"/>
                      <w:lang w:val="es-CO"/>
                    </w:rPr>
                  </w:pPr>
                  <w:proofErr w:type="spellStart"/>
                  <w:r w:rsidRPr="005878A6">
                    <w:rPr>
                      <w:szCs w:val="20"/>
                    </w:rPr>
                    <w:t>Termohigrógrafo</w:t>
                  </w:r>
                  <w:proofErr w:type="spellEnd"/>
                </w:p>
              </w:tc>
            </w:tr>
            <w:tr w:rsidR="005878A6" w:rsidRPr="00763D22" w14:paraId="685333A3" w14:textId="77777777" w:rsidTr="005878A6">
              <w:tc>
                <w:tcPr>
                  <w:tcW w:w="1445" w:type="dxa"/>
                  <w:tcMar>
                    <w:top w:w="57" w:type="dxa"/>
                    <w:bottom w:w="57" w:type="dxa"/>
                  </w:tcMar>
                  <w:vAlign w:val="center"/>
                </w:tcPr>
                <w:p w14:paraId="61329F29" w14:textId="77777777" w:rsidR="005878A6" w:rsidRPr="005878A6" w:rsidRDefault="005878A6" w:rsidP="005878A6">
                  <w:pPr>
                    <w:spacing w:before="0" w:after="0"/>
                    <w:rPr>
                      <w:szCs w:val="20"/>
                      <w:lang w:val="es-CO"/>
                    </w:rPr>
                  </w:pPr>
                  <w:r w:rsidRPr="005878A6">
                    <w:rPr>
                      <w:b/>
                      <w:szCs w:val="20"/>
                    </w:rPr>
                    <w:lastRenderedPageBreak/>
                    <w:t>HUMEDAD RELATIVA</w:t>
                  </w:r>
                </w:p>
              </w:tc>
              <w:tc>
                <w:tcPr>
                  <w:tcW w:w="1875" w:type="dxa"/>
                  <w:tcMar>
                    <w:top w:w="57" w:type="dxa"/>
                    <w:bottom w:w="57" w:type="dxa"/>
                  </w:tcMar>
                  <w:vAlign w:val="center"/>
                </w:tcPr>
                <w:p w14:paraId="24493488" w14:textId="77777777" w:rsidR="005878A6" w:rsidRPr="005878A6" w:rsidRDefault="005878A6" w:rsidP="005878A6">
                  <w:pPr>
                    <w:spacing w:before="0" w:after="0"/>
                    <w:rPr>
                      <w:szCs w:val="20"/>
                      <w:lang w:val="es-CO"/>
                    </w:rPr>
                  </w:pPr>
                  <w:r w:rsidRPr="005878A6">
                    <w:rPr>
                      <w:szCs w:val="20"/>
                    </w:rPr>
                    <w:t>Porcentaje (%) – Humedad Relativa</w:t>
                  </w:r>
                </w:p>
              </w:tc>
              <w:tc>
                <w:tcPr>
                  <w:tcW w:w="2803" w:type="dxa"/>
                  <w:tcMar>
                    <w:top w:w="57" w:type="dxa"/>
                    <w:bottom w:w="57" w:type="dxa"/>
                  </w:tcMar>
                  <w:vAlign w:val="center"/>
                </w:tcPr>
                <w:p w14:paraId="3BFD2FE8" w14:textId="77777777" w:rsidR="005878A6" w:rsidRPr="005878A6" w:rsidRDefault="005878A6" w:rsidP="005878A6">
                  <w:pPr>
                    <w:spacing w:before="0" w:after="0"/>
                    <w:rPr>
                      <w:szCs w:val="20"/>
                    </w:rPr>
                  </w:pPr>
                  <w:r w:rsidRPr="005878A6">
                    <w:rPr>
                      <w:szCs w:val="20"/>
                    </w:rPr>
                    <w:t>Los métodos de medida son:</w:t>
                  </w:r>
                </w:p>
                <w:p w14:paraId="7C86DE78" w14:textId="77777777" w:rsidR="005878A6" w:rsidRPr="005878A6" w:rsidRDefault="005878A6" w:rsidP="005878A6">
                  <w:pPr>
                    <w:spacing w:before="0" w:after="0"/>
                    <w:rPr>
                      <w:szCs w:val="20"/>
                    </w:rPr>
                  </w:pPr>
                  <w:r w:rsidRPr="005878A6">
                    <w:rPr>
                      <w:szCs w:val="20"/>
                    </w:rPr>
                    <w:t>a. Termodinámico – Psicrómetro - Tensión de Vapor</w:t>
                  </w:r>
                </w:p>
                <w:p w14:paraId="63B2BE08" w14:textId="77777777" w:rsidR="005878A6" w:rsidRPr="005878A6" w:rsidRDefault="005878A6" w:rsidP="005878A6">
                  <w:pPr>
                    <w:spacing w:before="0" w:after="0"/>
                    <w:rPr>
                      <w:szCs w:val="20"/>
                    </w:rPr>
                  </w:pPr>
                  <w:r w:rsidRPr="005878A6">
                    <w:rPr>
                      <w:szCs w:val="20"/>
                    </w:rPr>
                    <w:t>b. Sustancias higroscópicas</w:t>
                  </w:r>
                </w:p>
                <w:p w14:paraId="1CF8CE69" w14:textId="77777777" w:rsidR="005878A6" w:rsidRPr="005878A6" w:rsidRDefault="005878A6" w:rsidP="005878A6">
                  <w:pPr>
                    <w:spacing w:before="0" w:after="0"/>
                    <w:rPr>
                      <w:szCs w:val="20"/>
                    </w:rPr>
                  </w:pPr>
                  <w:r w:rsidRPr="005878A6">
                    <w:rPr>
                      <w:szCs w:val="20"/>
                    </w:rPr>
                    <w:t>- Higrómetro de cabello</w:t>
                  </w:r>
                </w:p>
                <w:p w14:paraId="464BA28C" w14:textId="77777777" w:rsidR="005878A6" w:rsidRPr="005878A6" w:rsidRDefault="005878A6" w:rsidP="005878A6">
                  <w:pPr>
                    <w:spacing w:before="0" w:after="0"/>
                    <w:rPr>
                      <w:szCs w:val="20"/>
                    </w:rPr>
                  </w:pPr>
                  <w:r w:rsidRPr="005878A6">
                    <w:rPr>
                      <w:szCs w:val="20"/>
                    </w:rPr>
                    <w:t>- Humedad Relativa</w:t>
                  </w:r>
                </w:p>
                <w:p w14:paraId="5BF42B72" w14:textId="77777777" w:rsidR="005878A6" w:rsidRPr="005878A6" w:rsidRDefault="005878A6" w:rsidP="005878A6">
                  <w:pPr>
                    <w:spacing w:before="0" w:after="0"/>
                    <w:rPr>
                      <w:szCs w:val="20"/>
                    </w:rPr>
                  </w:pPr>
                  <w:r w:rsidRPr="005878A6">
                    <w:rPr>
                      <w:szCs w:val="20"/>
                    </w:rPr>
                    <w:t>c. Sustancias higroscópicas - Higrómetro de cabello</w:t>
                  </w:r>
                </w:p>
                <w:p w14:paraId="459F9B79" w14:textId="77777777" w:rsidR="005878A6" w:rsidRPr="005878A6" w:rsidRDefault="005878A6" w:rsidP="005878A6">
                  <w:pPr>
                    <w:spacing w:before="0" w:after="0"/>
                    <w:rPr>
                      <w:szCs w:val="20"/>
                    </w:rPr>
                  </w:pPr>
                  <w:r w:rsidRPr="005878A6">
                    <w:rPr>
                      <w:szCs w:val="20"/>
                    </w:rPr>
                    <w:t>- Humedad Relativa</w:t>
                  </w:r>
                </w:p>
                <w:p w14:paraId="35D00FB9" w14:textId="77777777" w:rsidR="005878A6" w:rsidRPr="005878A6" w:rsidRDefault="005878A6" w:rsidP="005878A6">
                  <w:pPr>
                    <w:spacing w:before="0" w:after="0"/>
                    <w:rPr>
                      <w:szCs w:val="20"/>
                      <w:lang w:val="es-CO"/>
                    </w:rPr>
                  </w:pPr>
                  <w:r w:rsidRPr="005878A6">
                    <w:rPr>
                      <w:szCs w:val="20"/>
                    </w:rPr>
                    <w:t>d. Metales de Absorción - Químicos y Eléctricos - Relación de mezcla</w:t>
                  </w:r>
                </w:p>
              </w:tc>
              <w:tc>
                <w:tcPr>
                  <w:tcW w:w="1559" w:type="dxa"/>
                  <w:tcMar>
                    <w:top w:w="57" w:type="dxa"/>
                    <w:bottom w:w="57" w:type="dxa"/>
                  </w:tcMar>
                  <w:vAlign w:val="center"/>
                </w:tcPr>
                <w:p w14:paraId="1747FE2C" w14:textId="77777777" w:rsidR="005878A6" w:rsidRPr="005878A6" w:rsidRDefault="005878A6" w:rsidP="005878A6">
                  <w:pPr>
                    <w:spacing w:before="0" w:after="0"/>
                    <w:rPr>
                      <w:szCs w:val="20"/>
                    </w:rPr>
                  </w:pPr>
                  <w:r w:rsidRPr="005878A6">
                    <w:rPr>
                      <w:szCs w:val="20"/>
                    </w:rPr>
                    <w:t>Psicrómetros</w:t>
                  </w:r>
                </w:p>
                <w:p w14:paraId="7C34A665" w14:textId="77777777" w:rsidR="005878A6" w:rsidRPr="005878A6" w:rsidRDefault="005878A6" w:rsidP="005878A6">
                  <w:pPr>
                    <w:spacing w:before="0" w:after="0"/>
                    <w:rPr>
                      <w:szCs w:val="20"/>
                      <w:lang w:val="es-CO"/>
                    </w:rPr>
                  </w:pPr>
                  <w:proofErr w:type="spellStart"/>
                  <w:r w:rsidRPr="005878A6">
                    <w:rPr>
                      <w:szCs w:val="20"/>
                    </w:rPr>
                    <w:t>Higrógrafo</w:t>
                  </w:r>
                  <w:proofErr w:type="spellEnd"/>
                </w:p>
              </w:tc>
            </w:tr>
            <w:tr w:rsidR="005878A6" w:rsidRPr="00763D22" w14:paraId="0CBEC6DD" w14:textId="77777777" w:rsidTr="005878A6">
              <w:tc>
                <w:tcPr>
                  <w:tcW w:w="1445" w:type="dxa"/>
                  <w:tcMar>
                    <w:top w:w="57" w:type="dxa"/>
                    <w:bottom w:w="57" w:type="dxa"/>
                  </w:tcMar>
                  <w:vAlign w:val="center"/>
                </w:tcPr>
                <w:p w14:paraId="3B2D3C98" w14:textId="77777777" w:rsidR="005878A6" w:rsidRPr="005878A6" w:rsidRDefault="005878A6" w:rsidP="005878A6">
                  <w:pPr>
                    <w:spacing w:before="0" w:after="0"/>
                    <w:rPr>
                      <w:b/>
                      <w:szCs w:val="20"/>
                    </w:rPr>
                  </w:pPr>
                  <w:r w:rsidRPr="005878A6">
                    <w:rPr>
                      <w:b/>
                      <w:szCs w:val="20"/>
                    </w:rPr>
                    <w:t>BRILLO SOLAR</w:t>
                  </w:r>
                </w:p>
              </w:tc>
              <w:tc>
                <w:tcPr>
                  <w:tcW w:w="1875" w:type="dxa"/>
                  <w:tcMar>
                    <w:top w:w="57" w:type="dxa"/>
                    <w:bottom w:w="57" w:type="dxa"/>
                  </w:tcMar>
                  <w:vAlign w:val="center"/>
                </w:tcPr>
                <w:p w14:paraId="0C9802C2" w14:textId="77777777" w:rsidR="005878A6" w:rsidRPr="005878A6" w:rsidRDefault="005878A6" w:rsidP="005878A6">
                  <w:pPr>
                    <w:spacing w:before="0" w:after="0"/>
                    <w:rPr>
                      <w:szCs w:val="20"/>
                      <w:lang w:val="es-CO"/>
                    </w:rPr>
                  </w:pPr>
                  <w:r w:rsidRPr="005878A6">
                    <w:rPr>
                      <w:szCs w:val="20"/>
                    </w:rPr>
                    <w:t>Los registros se establecen en escalas apropiadas para la medición exacta de la hora local - hora y los minutos.</w:t>
                  </w:r>
                </w:p>
              </w:tc>
              <w:tc>
                <w:tcPr>
                  <w:tcW w:w="2803" w:type="dxa"/>
                  <w:tcMar>
                    <w:top w:w="57" w:type="dxa"/>
                    <w:bottom w:w="57" w:type="dxa"/>
                  </w:tcMar>
                  <w:vAlign w:val="center"/>
                </w:tcPr>
                <w:p w14:paraId="433E7CBF" w14:textId="77777777" w:rsidR="005878A6" w:rsidRPr="005878A6" w:rsidRDefault="005878A6" w:rsidP="005878A6">
                  <w:pPr>
                    <w:spacing w:before="0" w:after="0"/>
                    <w:rPr>
                      <w:szCs w:val="20"/>
                      <w:lang w:val="es-CO"/>
                    </w:rPr>
                  </w:pPr>
                  <w:r w:rsidRPr="005878A6">
                    <w:rPr>
                      <w:szCs w:val="20"/>
                    </w:rPr>
                    <w:t>Los métodos de medida en la insolación o brillo solar se dan en horas y décimas de hora</w:t>
                  </w:r>
                </w:p>
              </w:tc>
              <w:tc>
                <w:tcPr>
                  <w:tcW w:w="1559" w:type="dxa"/>
                  <w:tcMar>
                    <w:top w:w="57" w:type="dxa"/>
                    <w:bottom w:w="57" w:type="dxa"/>
                  </w:tcMar>
                  <w:vAlign w:val="center"/>
                </w:tcPr>
                <w:p w14:paraId="7952B0DA" w14:textId="77777777" w:rsidR="005878A6" w:rsidRPr="005878A6" w:rsidRDefault="005878A6" w:rsidP="005878A6">
                  <w:pPr>
                    <w:spacing w:before="0" w:after="0"/>
                    <w:rPr>
                      <w:szCs w:val="20"/>
                      <w:lang w:val="es-CO"/>
                    </w:rPr>
                  </w:pPr>
                  <w:r w:rsidRPr="005878A6">
                    <w:rPr>
                      <w:szCs w:val="20"/>
                    </w:rPr>
                    <w:t>Heliógrafo de Campbell-Stokes (método de quemado)</w:t>
                  </w:r>
                </w:p>
              </w:tc>
            </w:tr>
          </w:tbl>
          <w:p w14:paraId="0FB78278" w14:textId="77777777" w:rsidR="005878A6" w:rsidRPr="005878A6" w:rsidRDefault="005878A6" w:rsidP="005878A6">
            <w:pPr>
              <w:spacing w:line="360" w:lineRule="auto"/>
              <w:rPr>
                <w:szCs w:val="20"/>
                <w:lang w:val="es-CO"/>
              </w:rPr>
            </w:pPr>
          </w:p>
        </w:tc>
      </w:tr>
      <w:tr w:rsidR="00321B5B" w:rsidRPr="00894DDE" w14:paraId="2BE73ADC" w14:textId="77777777" w:rsidTr="00953E09">
        <w:tc>
          <w:tcPr>
            <w:tcW w:w="1839" w:type="dxa"/>
            <w:shd w:val="clear" w:color="auto" w:fill="auto"/>
            <w:vAlign w:val="center"/>
          </w:tcPr>
          <w:p w14:paraId="23280454" w14:textId="77777777" w:rsidR="00321B5B" w:rsidRPr="00894DDE" w:rsidRDefault="004A3EE3" w:rsidP="00953E09">
            <w:pPr>
              <w:pStyle w:val="Prrafodelista"/>
              <w:spacing w:after="0" w:line="240" w:lineRule="auto"/>
              <w:ind w:left="0"/>
              <w:rPr>
                <w:rFonts w:ascii="Arial" w:hAnsi="Arial" w:cs="Arial"/>
                <w:sz w:val="20"/>
                <w:szCs w:val="20"/>
              </w:rPr>
            </w:pPr>
            <w:r w:rsidRPr="00894DDE">
              <w:rPr>
                <w:rFonts w:ascii="Arial" w:hAnsi="Arial" w:cs="Arial"/>
                <w:sz w:val="20"/>
                <w:szCs w:val="20"/>
              </w:rPr>
              <w:lastRenderedPageBreak/>
              <w:t>Desagregación de resultados</w:t>
            </w:r>
          </w:p>
        </w:tc>
        <w:tc>
          <w:tcPr>
            <w:tcW w:w="7795" w:type="dxa"/>
            <w:shd w:val="clear" w:color="auto" w:fill="auto"/>
          </w:tcPr>
          <w:p w14:paraId="2CA9A52D" w14:textId="77777777" w:rsidR="00CA3D67" w:rsidRPr="00894DDE" w:rsidRDefault="00CA3D67" w:rsidP="009F6552">
            <w:pPr>
              <w:pStyle w:val="Default"/>
              <w:spacing w:before="120"/>
              <w:jc w:val="both"/>
              <w:rPr>
                <w:sz w:val="20"/>
                <w:szCs w:val="20"/>
              </w:rPr>
            </w:pPr>
            <w:r w:rsidRPr="00894DDE">
              <w:rPr>
                <w:i/>
                <w:iCs/>
                <w:sz w:val="20"/>
                <w:szCs w:val="20"/>
              </w:rPr>
              <w:t>Desagregación g</w:t>
            </w:r>
            <w:r w:rsidR="00321B5B" w:rsidRPr="00894DDE">
              <w:rPr>
                <w:i/>
                <w:iCs/>
                <w:sz w:val="20"/>
                <w:szCs w:val="20"/>
              </w:rPr>
              <w:t>eográfica</w:t>
            </w:r>
            <w:r w:rsidR="00321B5B" w:rsidRPr="00894DDE">
              <w:rPr>
                <w:b/>
                <w:iCs/>
                <w:sz w:val="20"/>
                <w:szCs w:val="20"/>
              </w:rPr>
              <w:t>:</w:t>
            </w:r>
            <w:r w:rsidR="00321B5B" w:rsidRPr="00894DDE">
              <w:rPr>
                <w:iCs/>
                <w:sz w:val="20"/>
                <w:szCs w:val="20"/>
              </w:rPr>
              <w:t xml:space="preserve"> </w:t>
            </w:r>
            <w:r w:rsidRPr="00894DDE">
              <w:rPr>
                <w:sz w:val="20"/>
                <w:szCs w:val="20"/>
              </w:rPr>
              <w:t>No aplica. Los fenómenos meteorológicos son independientes a la desagregación o división ter</w:t>
            </w:r>
            <w:r w:rsidR="00B25A4D" w:rsidRPr="00894DDE">
              <w:rPr>
                <w:sz w:val="20"/>
                <w:szCs w:val="20"/>
              </w:rPr>
              <w:t>ritorial.</w:t>
            </w:r>
          </w:p>
          <w:p w14:paraId="1FC39945" w14:textId="77777777" w:rsidR="00B25A4D" w:rsidRPr="00894DDE" w:rsidRDefault="00B25A4D" w:rsidP="009F6552">
            <w:pPr>
              <w:pStyle w:val="Default"/>
              <w:spacing w:before="120"/>
              <w:jc w:val="both"/>
              <w:rPr>
                <w:sz w:val="20"/>
                <w:szCs w:val="20"/>
              </w:rPr>
            </w:pPr>
          </w:p>
          <w:p w14:paraId="2012086D" w14:textId="77777777" w:rsidR="00321B5B" w:rsidRDefault="00CA3D67" w:rsidP="005878A6">
            <w:pPr>
              <w:rPr>
                <w:rFonts w:cs="Arial"/>
                <w:szCs w:val="20"/>
              </w:rPr>
            </w:pPr>
            <w:r w:rsidRPr="00894DDE">
              <w:rPr>
                <w:rFonts w:cs="Arial"/>
                <w:szCs w:val="20"/>
              </w:rPr>
              <w:t xml:space="preserve">Desagregación </w:t>
            </w:r>
            <w:r w:rsidR="00321B5B" w:rsidRPr="00894DDE">
              <w:rPr>
                <w:rFonts w:cs="Arial"/>
                <w:iCs/>
                <w:szCs w:val="20"/>
              </w:rPr>
              <w:t xml:space="preserve">Temática: </w:t>
            </w:r>
            <w:r w:rsidR="00B25A4D" w:rsidRPr="00894DDE">
              <w:rPr>
                <w:rFonts w:cs="Arial"/>
                <w:szCs w:val="20"/>
              </w:rPr>
              <w:t>Los resultados de las variables e indicadores meteorológicos son presentados con la siguiente desagregación:</w:t>
            </w:r>
          </w:p>
          <w:p w14:paraId="404932FC" w14:textId="77777777" w:rsidR="005878A6" w:rsidRPr="005878A6" w:rsidRDefault="005878A6" w:rsidP="005878A6">
            <w:pPr>
              <w:pStyle w:val="Prrafodelista"/>
              <w:numPr>
                <w:ilvl w:val="0"/>
                <w:numId w:val="42"/>
              </w:numPr>
              <w:spacing w:after="0" w:line="240" w:lineRule="auto"/>
              <w:ind w:left="312" w:hanging="357"/>
              <w:rPr>
                <w:rFonts w:cs="Arial"/>
                <w:szCs w:val="20"/>
              </w:rPr>
            </w:pPr>
            <w:r w:rsidRPr="005878A6">
              <w:rPr>
                <w:rFonts w:cs="Arial"/>
                <w:szCs w:val="20"/>
                <w:lang w:val="es-ES"/>
              </w:rPr>
              <w:t>P</w:t>
            </w:r>
            <w:r w:rsidRPr="005878A6">
              <w:rPr>
                <w:rFonts w:cs="Arial"/>
                <w:szCs w:val="20"/>
              </w:rPr>
              <w:t xml:space="preserve">ara estaciones localizadas en 26 aeropuertos de las principales ciudades a nivel nacional resultados de: Precipitación total anual y mensual, Promedio de la temperatura media del aire mensual y anual, Temperatura máxima del aire mensual y anual, Temperatura mínima del aire mensual y anual, brillo solar total anual y mensual y Promedio de humedad relativa anual y mensual. </w:t>
            </w:r>
          </w:p>
          <w:p w14:paraId="607F3623" w14:textId="77777777" w:rsidR="005878A6" w:rsidRPr="005878A6" w:rsidRDefault="005878A6" w:rsidP="005878A6">
            <w:pPr>
              <w:spacing w:after="0"/>
              <w:rPr>
                <w:rFonts w:cs="Arial"/>
                <w:szCs w:val="20"/>
              </w:rPr>
            </w:pPr>
            <w:r>
              <w:rPr>
                <w:rFonts w:cs="Arial"/>
                <w:szCs w:val="20"/>
              </w:rPr>
              <w:lastRenderedPageBreak/>
              <w:t xml:space="preserve">- </w:t>
            </w:r>
            <w:r w:rsidRPr="005878A6">
              <w:rPr>
                <w:rFonts w:cs="Arial"/>
                <w:szCs w:val="20"/>
              </w:rPr>
              <w:t>Para estaciones localizadas en 42 aeropuertos de las principales ciudades a nivel nacional resultados de:  Índice de la precipitación anual y mensual y Anomalía de temperatura media anual y mensual</w:t>
            </w:r>
          </w:p>
        </w:tc>
      </w:tr>
      <w:tr w:rsidR="00321B5B" w:rsidRPr="00894DDE" w14:paraId="075641C1" w14:textId="77777777" w:rsidTr="00953E09">
        <w:tc>
          <w:tcPr>
            <w:tcW w:w="1839" w:type="dxa"/>
            <w:shd w:val="clear" w:color="auto" w:fill="auto"/>
            <w:vAlign w:val="center"/>
          </w:tcPr>
          <w:p w14:paraId="3949251B" w14:textId="77777777" w:rsidR="00321B5B" w:rsidRPr="00894DDE" w:rsidRDefault="004A3EE3" w:rsidP="00953E09">
            <w:pPr>
              <w:pStyle w:val="Prrafodelista"/>
              <w:spacing w:after="0" w:line="240" w:lineRule="auto"/>
              <w:ind w:left="0"/>
              <w:rPr>
                <w:rFonts w:ascii="Arial" w:hAnsi="Arial" w:cs="Arial"/>
                <w:sz w:val="20"/>
                <w:szCs w:val="20"/>
              </w:rPr>
            </w:pPr>
            <w:r w:rsidRPr="00894DDE">
              <w:rPr>
                <w:rFonts w:ascii="Arial" w:hAnsi="Arial" w:cs="Arial"/>
                <w:sz w:val="20"/>
                <w:szCs w:val="20"/>
              </w:rPr>
              <w:lastRenderedPageBreak/>
              <w:t>Frecuencia de entrega de resultados</w:t>
            </w:r>
          </w:p>
        </w:tc>
        <w:tc>
          <w:tcPr>
            <w:tcW w:w="7795" w:type="dxa"/>
            <w:shd w:val="clear" w:color="auto" w:fill="auto"/>
          </w:tcPr>
          <w:p w14:paraId="0562CB0E" w14:textId="77777777" w:rsidR="005878A6" w:rsidRDefault="005878A6" w:rsidP="009F6552">
            <w:pPr>
              <w:pStyle w:val="Prrafodelista"/>
              <w:spacing w:after="0" w:line="240" w:lineRule="auto"/>
              <w:ind w:left="0"/>
              <w:rPr>
                <w:rFonts w:ascii="Arial" w:hAnsi="Arial" w:cs="Arial"/>
                <w:iCs/>
                <w:sz w:val="20"/>
                <w:szCs w:val="20"/>
              </w:rPr>
            </w:pPr>
          </w:p>
          <w:p w14:paraId="5C0F72AD" w14:textId="77777777" w:rsidR="00321B5B" w:rsidRPr="00894DDE" w:rsidRDefault="00B25A4D" w:rsidP="009F6552">
            <w:pPr>
              <w:pStyle w:val="Prrafodelista"/>
              <w:spacing w:after="0" w:line="240" w:lineRule="auto"/>
              <w:ind w:left="0"/>
              <w:rPr>
                <w:rFonts w:ascii="Arial" w:hAnsi="Arial" w:cs="Arial"/>
                <w:iCs/>
                <w:sz w:val="20"/>
                <w:szCs w:val="20"/>
              </w:rPr>
            </w:pPr>
            <w:r w:rsidRPr="00894DDE">
              <w:rPr>
                <w:rFonts w:ascii="Arial" w:hAnsi="Arial" w:cs="Arial"/>
                <w:iCs/>
                <w:sz w:val="20"/>
                <w:szCs w:val="20"/>
              </w:rPr>
              <w:t>Dependiendo de la variable o indicador se publica información así:</w:t>
            </w:r>
          </w:p>
          <w:p w14:paraId="34CE0A41" w14:textId="77777777" w:rsidR="00B25A4D" w:rsidRPr="00894DDE" w:rsidRDefault="00B25A4D" w:rsidP="009F6552">
            <w:pPr>
              <w:pStyle w:val="Prrafodelista"/>
              <w:spacing w:after="0" w:line="240" w:lineRule="auto"/>
              <w:ind w:left="0"/>
              <w:rPr>
                <w:rFonts w:ascii="Arial" w:hAnsi="Arial" w:cs="Arial"/>
                <w:iCs/>
                <w:sz w:val="20"/>
                <w:szCs w:val="20"/>
              </w:rPr>
            </w:pPr>
          </w:p>
          <w:tbl>
            <w:tblPr>
              <w:tblW w:w="7116" w:type="dxa"/>
              <w:tblLayout w:type="fixed"/>
              <w:tblCellMar>
                <w:left w:w="70" w:type="dxa"/>
                <w:right w:w="70" w:type="dxa"/>
              </w:tblCellMar>
              <w:tblLook w:val="04A0" w:firstRow="1" w:lastRow="0" w:firstColumn="1" w:lastColumn="0" w:noHBand="0" w:noVBand="1"/>
            </w:tblPr>
            <w:tblGrid>
              <w:gridCol w:w="4564"/>
              <w:gridCol w:w="2552"/>
            </w:tblGrid>
            <w:tr w:rsidR="00B25A4D" w:rsidRPr="00894DDE" w14:paraId="6CCB863C" w14:textId="77777777" w:rsidTr="002C3B5C">
              <w:trPr>
                <w:trHeight w:val="705"/>
              </w:trPr>
              <w:tc>
                <w:tcPr>
                  <w:tcW w:w="4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97ECF2" w14:textId="77777777" w:rsidR="00B25A4D" w:rsidRPr="00894DDE" w:rsidRDefault="00B25A4D" w:rsidP="009F6552">
                  <w:pPr>
                    <w:rPr>
                      <w:rFonts w:cs="Arial"/>
                      <w:b/>
                      <w:bCs/>
                      <w:color w:val="000000"/>
                      <w:szCs w:val="20"/>
                      <w:lang w:val="es-CO" w:eastAsia="es-CO"/>
                    </w:rPr>
                  </w:pPr>
                  <w:r w:rsidRPr="00894DDE">
                    <w:rPr>
                      <w:rFonts w:cs="Arial"/>
                      <w:b/>
                      <w:bCs/>
                      <w:color w:val="000000"/>
                      <w:szCs w:val="20"/>
                    </w:rPr>
                    <w:t>Producto</w:t>
                  </w:r>
                </w:p>
              </w:tc>
              <w:tc>
                <w:tcPr>
                  <w:tcW w:w="25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AE53DA" w14:textId="77777777" w:rsidR="00B25A4D" w:rsidRPr="00894DDE" w:rsidRDefault="00B25A4D" w:rsidP="009F6552">
                  <w:pPr>
                    <w:rPr>
                      <w:rFonts w:cs="Arial"/>
                      <w:b/>
                      <w:bCs/>
                      <w:color w:val="000000"/>
                      <w:szCs w:val="20"/>
                    </w:rPr>
                  </w:pPr>
                  <w:r w:rsidRPr="00894DDE">
                    <w:rPr>
                      <w:rFonts w:cs="Arial"/>
                      <w:b/>
                      <w:bCs/>
                      <w:color w:val="000000"/>
                      <w:szCs w:val="20"/>
                    </w:rPr>
                    <w:t>Fecha límite de publicación</w:t>
                  </w:r>
                </w:p>
              </w:tc>
            </w:tr>
            <w:tr w:rsidR="00B25A4D" w:rsidRPr="00894DDE" w14:paraId="0EFC7030" w14:textId="77777777" w:rsidTr="002C3B5C">
              <w:trPr>
                <w:trHeight w:val="2274"/>
              </w:trPr>
              <w:tc>
                <w:tcPr>
                  <w:tcW w:w="4564" w:type="dxa"/>
                  <w:tcBorders>
                    <w:top w:val="nil"/>
                    <w:left w:val="single" w:sz="4" w:space="0" w:color="auto"/>
                    <w:bottom w:val="single" w:sz="4" w:space="0" w:color="auto"/>
                    <w:right w:val="single" w:sz="4" w:space="0" w:color="auto"/>
                  </w:tcBorders>
                  <w:shd w:val="clear" w:color="auto" w:fill="auto"/>
                  <w:vAlign w:val="center"/>
                  <w:hideMark/>
                </w:tcPr>
                <w:p w14:paraId="2B124633" w14:textId="77777777" w:rsidR="00F71A98" w:rsidRPr="00894DDE" w:rsidRDefault="00F71A98" w:rsidP="005878A6">
                  <w:pPr>
                    <w:spacing w:after="0"/>
                    <w:rPr>
                      <w:rFonts w:cs="Arial"/>
                      <w:color w:val="000000"/>
                      <w:szCs w:val="20"/>
                    </w:rPr>
                  </w:pPr>
                  <w:r w:rsidRPr="00894DDE">
                    <w:rPr>
                      <w:rFonts w:cs="Arial"/>
                      <w:color w:val="000000"/>
                      <w:szCs w:val="20"/>
                    </w:rPr>
                    <w:t xml:space="preserve">Mapas en formato </w:t>
                  </w:r>
                  <w:proofErr w:type="spellStart"/>
                  <w:r w:rsidRPr="00894DDE">
                    <w:rPr>
                      <w:rFonts w:cs="Arial"/>
                      <w:color w:val="000000"/>
                      <w:szCs w:val="20"/>
                    </w:rPr>
                    <w:t>gif</w:t>
                  </w:r>
                  <w:proofErr w:type="spellEnd"/>
                  <w:r w:rsidRPr="00894DDE">
                    <w:rPr>
                      <w:rFonts w:cs="Arial"/>
                      <w:color w:val="000000"/>
                      <w:szCs w:val="20"/>
                    </w:rPr>
                    <w:t xml:space="preserve"> de la Precipitación mensual por año</w:t>
                  </w:r>
                </w:p>
                <w:p w14:paraId="7DBE6473" w14:textId="77777777" w:rsidR="00F71A98" w:rsidRPr="00894DDE" w:rsidRDefault="00F71A98" w:rsidP="005878A6">
                  <w:pPr>
                    <w:spacing w:after="0"/>
                    <w:rPr>
                      <w:rFonts w:cs="Arial"/>
                      <w:color w:val="000000"/>
                      <w:szCs w:val="20"/>
                    </w:rPr>
                  </w:pPr>
                  <w:r w:rsidRPr="00894DDE">
                    <w:rPr>
                      <w:rFonts w:cs="Arial"/>
                      <w:color w:val="000000"/>
                      <w:szCs w:val="20"/>
                    </w:rPr>
                    <w:t xml:space="preserve">Mapas mensuales en formato </w:t>
                  </w:r>
                  <w:proofErr w:type="spellStart"/>
                  <w:r w:rsidRPr="00894DDE">
                    <w:rPr>
                      <w:rFonts w:cs="Arial"/>
                      <w:color w:val="000000"/>
                      <w:szCs w:val="20"/>
                    </w:rPr>
                    <w:t>jpg</w:t>
                  </w:r>
                  <w:proofErr w:type="spellEnd"/>
                  <w:r w:rsidRPr="00894DDE">
                    <w:rPr>
                      <w:rFonts w:cs="Arial"/>
                      <w:color w:val="000000"/>
                      <w:szCs w:val="20"/>
                    </w:rPr>
                    <w:t xml:space="preserve"> con la siguiente información:</w:t>
                  </w:r>
                </w:p>
                <w:p w14:paraId="7521DA8F" w14:textId="77777777" w:rsidR="00F71A98" w:rsidRPr="00894DDE" w:rsidRDefault="00EA75A2" w:rsidP="005878A6">
                  <w:pPr>
                    <w:spacing w:after="0"/>
                    <w:rPr>
                      <w:rFonts w:cs="Arial"/>
                      <w:color w:val="000000"/>
                      <w:szCs w:val="20"/>
                    </w:rPr>
                  </w:pPr>
                  <w:r>
                    <w:rPr>
                      <w:rFonts w:cs="Arial"/>
                      <w:color w:val="000000"/>
                      <w:szCs w:val="20"/>
                    </w:rPr>
                    <w:t xml:space="preserve">- </w:t>
                  </w:r>
                  <w:proofErr w:type="spellStart"/>
                  <w:r>
                    <w:rPr>
                      <w:rFonts w:cs="Arial"/>
                      <w:color w:val="000000"/>
                      <w:szCs w:val="20"/>
                    </w:rPr>
                    <w:t>Indice</w:t>
                  </w:r>
                  <w:proofErr w:type="spellEnd"/>
                  <w:r w:rsidR="00F71A98" w:rsidRPr="00894DDE">
                    <w:rPr>
                      <w:rFonts w:cs="Arial"/>
                      <w:color w:val="000000"/>
                      <w:szCs w:val="20"/>
                    </w:rPr>
                    <w:t xml:space="preserve"> de la precipitación </w:t>
                  </w:r>
                </w:p>
                <w:p w14:paraId="1D32A150" w14:textId="77777777" w:rsidR="00F71A98" w:rsidRPr="00894DDE" w:rsidRDefault="00F71A98" w:rsidP="005878A6">
                  <w:pPr>
                    <w:spacing w:after="0"/>
                    <w:rPr>
                      <w:rFonts w:cs="Arial"/>
                      <w:color w:val="000000"/>
                      <w:szCs w:val="20"/>
                    </w:rPr>
                  </w:pPr>
                  <w:r w:rsidRPr="00894DDE">
                    <w:rPr>
                      <w:rFonts w:cs="Arial"/>
                      <w:color w:val="000000"/>
                      <w:szCs w:val="20"/>
                    </w:rPr>
                    <w:t>- Anomalía de la temperatura media</w:t>
                  </w:r>
                </w:p>
                <w:p w14:paraId="23374983" w14:textId="77777777" w:rsidR="00F71A98" w:rsidRPr="00894DDE" w:rsidRDefault="00F71A98" w:rsidP="005878A6">
                  <w:pPr>
                    <w:spacing w:after="0"/>
                    <w:rPr>
                      <w:rFonts w:cs="Arial"/>
                      <w:color w:val="000000"/>
                      <w:szCs w:val="20"/>
                    </w:rPr>
                  </w:pPr>
                  <w:r w:rsidRPr="00894DDE">
                    <w:rPr>
                      <w:rFonts w:cs="Arial"/>
                      <w:color w:val="000000"/>
                      <w:szCs w:val="20"/>
                    </w:rPr>
                    <w:t>-Anomalía de la temperatura máxima</w:t>
                  </w:r>
                </w:p>
                <w:p w14:paraId="1C7CD063" w14:textId="77777777" w:rsidR="00F71A98" w:rsidRPr="00894DDE" w:rsidRDefault="00F71A98" w:rsidP="005878A6">
                  <w:pPr>
                    <w:spacing w:after="0"/>
                    <w:rPr>
                      <w:rFonts w:cs="Arial"/>
                      <w:color w:val="000000"/>
                      <w:szCs w:val="20"/>
                    </w:rPr>
                  </w:pPr>
                  <w:r w:rsidRPr="00894DDE">
                    <w:rPr>
                      <w:rFonts w:cs="Arial"/>
                      <w:color w:val="000000"/>
                      <w:szCs w:val="20"/>
                    </w:rPr>
                    <w:t>-Anomalía de la temperatura mínima</w:t>
                  </w:r>
                </w:p>
                <w:p w14:paraId="3DF7ABE3" w14:textId="77777777" w:rsidR="00B25A4D" w:rsidRPr="00894DDE" w:rsidRDefault="00F71A98" w:rsidP="005878A6">
                  <w:pPr>
                    <w:spacing w:after="0"/>
                    <w:rPr>
                      <w:rFonts w:cs="Arial"/>
                      <w:color w:val="000000"/>
                      <w:szCs w:val="20"/>
                    </w:rPr>
                  </w:pPr>
                  <w:r w:rsidRPr="00894DDE">
                    <w:rPr>
                      <w:rFonts w:cs="Arial"/>
                      <w:color w:val="000000"/>
                      <w:szCs w:val="20"/>
                    </w:rPr>
                    <w:t xml:space="preserve"> http://www.ideam.gov.co/web/tiempo-y-clima/seguimiento</w:t>
                  </w:r>
                </w:p>
              </w:tc>
              <w:tc>
                <w:tcPr>
                  <w:tcW w:w="2552" w:type="dxa"/>
                  <w:tcBorders>
                    <w:top w:val="nil"/>
                    <w:left w:val="nil"/>
                    <w:bottom w:val="single" w:sz="4" w:space="0" w:color="auto"/>
                    <w:right w:val="single" w:sz="4" w:space="0" w:color="auto"/>
                  </w:tcBorders>
                  <w:shd w:val="clear" w:color="auto" w:fill="auto"/>
                  <w:vAlign w:val="center"/>
                  <w:hideMark/>
                </w:tcPr>
                <w:p w14:paraId="751F59F3" w14:textId="77777777" w:rsidR="00B25A4D" w:rsidRPr="00894DDE" w:rsidRDefault="00B25A4D" w:rsidP="009F6552">
                  <w:pPr>
                    <w:rPr>
                      <w:rFonts w:cs="Arial"/>
                      <w:color w:val="000000"/>
                      <w:szCs w:val="20"/>
                    </w:rPr>
                  </w:pPr>
                  <w:r w:rsidRPr="00894DDE">
                    <w:rPr>
                      <w:rFonts w:cs="Arial"/>
                      <w:color w:val="000000"/>
                      <w:szCs w:val="20"/>
                    </w:rPr>
                    <w:t>En el mes siguiente al mes del cual se analizan las variables.</w:t>
                  </w:r>
                </w:p>
              </w:tc>
            </w:tr>
            <w:tr w:rsidR="00B25A4D" w:rsidRPr="00894DDE" w14:paraId="07887DB9" w14:textId="77777777" w:rsidTr="002C3B5C">
              <w:trPr>
                <w:trHeight w:val="2108"/>
              </w:trPr>
              <w:tc>
                <w:tcPr>
                  <w:tcW w:w="4564" w:type="dxa"/>
                  <w:tcBorders>
                    <w:top w:val="nil"/>
                    <w:left w:val="single" w:sz="4" w:space="0" w:color="auto"/>
                    <w:bottom w:val="single" w:sz="4" w:space="0" w:color="auto"/>
                    <w:right w:val="single" w:sz="4" w:space="0" w:color="auto"/>
                  </w:tcBorders>
                  <w:shd w:val="clear" w:color="auto" w:fill="auto"/>
                  <w:vAlign w:val="center"/>
                  <w:hideMark/>
                </w:tcPr>
                <w:p w14:paraId="20868EC2" w14:textId="77777777" w:rsidR="00DA62E0" w:rsidRDefault="00B25A4D" w:rsidP="005878A6">
                  <w:pPr>
                    <w:spacing w:after="0"/>
                    <w:rPr>
                      <w:rFonts w:cs="Arial"/>
                      <w:color w:val="000000"/>
                      <w:szCs w:val="20"/>
                    </w:rPr>
                  </w:pPr>
                  <w:r w:rsidRPr="00894DDE">
                    <w:rPr>
                      <w:rFonts w:cs="Arial"/>
                      <w:color w:val="000000"/>
                      <w:szCs w:val="20"/>
                    </w:rPr>
                    <w:t>Cuadros de resultados de las variables meteorológicas:</w:t>
                  </w:r>
                </w:p>
                <w:p w14:paraId="5F2A0FA4" w14:textId="77777777" w:rsidR="00B25A4D" w:rsidRPr="00DA62E0" w:rsidRDefault="005878A6" w:rsidP="00EA75A2">
                  <w:pPr>
                    <w:pStyle w:val="Prrafodelista"/>
                    <w:spacing w:after="0" w:line="240" w:lineRule="auto"/>
                    <w:ind w:left="0"/>
                    <w:contextualSpacing w:val="0"/>
                    <w:rPr>
                      <w:rFonts w:cs="Arial"/>
                      <w:color w:val="000000"/>
                      <w:szCs w:val="20"/>
                    </w:rPr>
                  </w:pPr>
                  <w:r>
                    <w:rPr>
                      <w:rFonts w:ascii="Arial" w:eastAsia="Times New Roman" w:hAnsi="Arial" w:cs="Arial"/>
                      <w:color w:val="000000"/>
                      <w:sz w:val="20"/>
                      <w:szCs w:val="20"/>
                      <w:lang w:val="es-ES" w:eastAsia="es-ES"/>
                    </w:rPr>
                    <w:t>-</w:t>
                  </w:r>
                  <w:r w:rsidR="00DA62E0">
                    <w:rPr>
                      <w:rFonts w:ascii="Arial" w:eastAsia="Times New Roman" w:hAnsi="Arial" w:cs="Arial"/>
                      <w:color w:val="000000"/>
                      <w:sz w:val="20"/>
                      <w:szCs w:val="20"/>
                      <w:lang w:val="es-ES" w:eastAsia="es-ES"/>
                    </w:rPr>
                    <w:t>Precipitación</w:t>
                  </w:r>
                  <w:r w:rsidR="00DA62E0">
                    <w:rPr>
                      <w:rFonts w:ascii="Arial" w:eastAsia="Times New Roman" w:hAnsi="Arial" w:cs="Arial"/>
                      <w:color w:val="000000"/>
                      <w:sz w:val="20"/>
                      <w:szCs w:val="20"/>
                      <w:lang w:val="es-ES" w:eastAsia="es-ES"/>
                    </w:rPr>
                    <w:br/>
                    <w:t>-</w:t>
                  </w:r>
                  <w:r w:rsidR="00B25A4D" w:rsidRPr="00DA62E0">
                    <w:rPr>
                      <w:rFonts w:ascii="Arial" w:eastAsia="Times New Roman" w:hAnsi="Arial" w:cs="Arial"/>
                      <w:color w:val="000000"/>
                      <w:sz w:val="20"/>
                      <w:szCs w:val="20"/>
                      <w:lang w:val="es-ES" w:eastAsia="es-ES"/>
                    </w:rPr>
                    <w:t xml:space="preserve">Promedio </w:t>
                  </w:r>
                  <w:r w:rsidR="00DA62E0">
                    <w:rPr>
                      <w:rFonts w:ascii="Arial" w:eastAsia="Times New Roman" w:hAnsi="Arial" w:cs="Arial"/>
                      <w:color w:val="000000"/>
                      <w:sz w:val="20"/>
                      <w:szCs w:val="20"/>
                      <w:lang w:val="es-ES" w:eastAsia="es-ES"/>
                    </w:rPr>
                    <w:t>de temperatura media del aire</w:t>
                  </w:r>
                  <w:r w:rsidR="00DA62E0">
                    <w:rPr>
                      <w:rFonts w:ascii="Arial" w:eastAsia="Times New Roman" w:hAnsi="Arial" w:cs="Arial"/>
                      <w:color w:val="000000"/>
                      <w:sz w:val="20"/>
                      <w:szCs w:val="20"/>
                      <w:lang w:val="es-ES" w:eastAsia="es-ES"/>
                    </w:rPr>
                    <w:br/>
                    <w:t>-</w:t>
                  </w:r>
                  <w:r w:rsidR="00B25A4D" w:rsidRPr="00DA62E0">
                    <w:rPr>
                      <w:rFonts w:ascii="Arial" w:eastAsia="Times New Roman" w:hAnsi="Arial" w:cs="Arial"/>
                      <w:color w:val="000000"/>
                      <w:sz w:val="20"/>
                      <w:szCs w:val="20"/>
                      <w:lang w:val="es-ES" w:eastAsia="es-ES"/>
                    </w:rPr>
                    <w:t xml:space="preserve">Temperatura máxima del </w:t>
                  </w:r>
                  <w:r w:rsidR="00DA62E0">
                    <w:rPr>
                      <w:rFonts w:ascii="Arial" w:eastAsia="Times New Roman" w:hAnsi="Arial" w:cs="Arial"/>
                      <w:color w:val="000000"/>
                      <w:sz w:val="20"/>
                      <w:szCs w:val="20"/>
                      <w:lang w:val="es-ES" w:eastAsia="es-ES"/>
                    </w:rPr>
                    <w:t>aire</w:t>
                  </w:r>
                  <w:r w:rsidR="00DA62E0">
                    <w:rPr>
                      <w:rFonts w:ascii="Arial" w:eastAsia="Times New Roman" w:hAnsi="Arial" w:cs="Arial"/>
                      <w:color w:val="000000"/>
                      <w:sz w:val="20"/>
                      <w:szCs w:val="20"/>
                      <w:lang w:val="es-ES" w:eastAsia="es-ES"/>
                    </w:rPr>
                    <w:br/>
                    <w:t>-</w:t>
                  </w:r>
                  <w:r w:rsidR="00EA75A2">
                    <w:rPr>
                      <w:rFonts w:ascii="Arial" w:eastAsia="Times New Roman" w:hAnsi="Arial" w:cs="Arial"/>
                      <w:color w:val="000000"/>
                      <w:sz w:val="20"/>
                      <w:szCs w:val="20"/>
                      <w:lang w:val="es-ES" w:eastAsia="es-ES"/>
                    </w:rPr>
                    <w:t>Temperatura mínima del aire</w:t>
                  </w:r>
                  <w:r w:rsidR="00B25A4D" w:rsidRPr="00DA62E0">
                    <w:rPr>
                      <w:rFonts w:ascii="Arial" w:eastAsia="Times New Roman" w:hAnsi="Arial" w:cs="Arial"/>
                      <w:color w:val="000000"/>
                      <w:sz w:val="20"/>
                      <w:szCs w:val="20"/>
                      <w:lang w:val="es-ES" w:eastAsia="es-ES"/>
                    </w:rPr>
                    <w:br/>
                    <w:t>-Promedio humedad relativa</w:t>
                  </w:r>
                  <w:r w:rsidR="00B25A4D" w:rsidRPr="00DA62E0">
                    <w:rPr>
                      <w:rFonts w:cs="Arial"/>
                      <w:color w:val="000000"/>
                      <w:szCs w:val="20"/>
                    </w:rPr>
                    <w:br/>
                  </w:r>
                  <w:r w:rsidR="00B25A4D" w:rsidRPr="005878A6">
                    <w:rPr>
                      <w:rFonts w:ascii="Arial" w:hAnsi="Arial" w:cs="Arial"/>
                      <w:color w:val="000000"/>
                      <w:sz w:val="20"/>
                      <w:szCs w:val="20"/>
                    </w:rPr>
                    <w:t>http://www.ideam.gov.co/web/ecosistemas/clima</w:t>
                  </w:r>
                </w:p>
              </w:tc>
              <w:tc>
                <w:tcPr>
                  <w:tcW w:w="2552" w:type="dxa"/>
                  <w:tcBorders>
                    <w:top w:val="nil"/>
                    <w:left w:val="nil"/>
                    <w:bottom w:val="single" w:sz="4" w:space="0" w:color="auto"/>
                    <w:right w:val="single" w:sz="4" w:space="0" w:color="auto"/>
                  </w:tcBorders>
                  <w:shd w:val="clear" w:color="auto" w:fill="auto"/>
                  <w:noWrap/>
                  <w:vAlign w:val="center"/>
                  <w:hideMark/>
                </w:tcPr>
                <w:p w14:paraId="39DDD8DC" w14:textId="77777777" w:rsidR="00B25A4D" w:rsidRPr="00894DDE" w:rsidRDefault="00B25A4D" w:rsidP="009F6552">
                  <w:pPr>
                    <w:rPr>
                      <w:rFonts w:cs="Arial"/>
                      <w:color w:val="000000"/>
                      <w:szCs w:val="20"/>
                    </w:rPr>
                  </w:pPr>
                  <w:r w:rsidRPr="00894DDE">
                    <w:rPr>
                      <w:rFonts w:cs="Arial"/>
                      <w:color w:val="000000"/>
                      <w:szCs w:val="20"/>
                    </w:rPr>
                    <w:t>Junio 30</w:t>
                  </w:r>
                </w:p>
              </w:tc>
            </w:tr>
            <w:tr w:rsidR="00B25A4D" w:rsidRPr="00894DDE" w14:paraId="3DC9067D" w14:textId="77777777" w:rsidTr="002C3B5C">
              <w:trPr>
                <w:trHeight w:val="985"/>
              </w:trPr>
              <w:tc>
                <w:tcPr>
                  <w:tcW w:w="4564" w:type="dxa"/>
                  <w:tcBorders>
                    <w:top w:val="nil"/>
                    <w:left w:val="single" w:sz="4" w:space="0" w:color="auto"/>
                    <w:bottom w:val="single" w:sz="4" w:space="0" w:color="auto"/>
                    <w:right w:val="single" w:sz="4" w:space="0" w:color="auto"/>
                  </w:tcBorders>
                  <w:shd w:val="clear" w:color="auto" w:fill="auto"/>
                  <w:vAlign w:val="center"/>
                  <w:hideMark/>
                </w:tcPr>
                <w:p w14:paraId="1F4A351F" w14:textId="77777777" w:rsidR="00B25A4D" w:rsidRPr="00894DDE" w:rsidRDefault="00B25A4D" w:rsidP="005878A6">
                  <w:pPr>
                    <w:spacing w:after="0"/>
                    <w:rPr>
                      <w:rFonts w:cs="Arial"/>
                      <w:color w:val="000000"/>
                      <w:szCs w:val="20"/>
                    </w:rPr>
                  </w:pPr>
                  <w:r w:rsidRPr="00894DDE">
                    <w:rPr>
                      <w:rFonts w:cs="Arial"/>
                      <w:color w:val="000000"/>
                      <w:szCs w:val="20"/>
                    </w:rPr>
                    <w:t>Cuadros de resultados de los indicadores meteorológicos</w:t>
                  </w:r>
                  <w:r w:rsidRPr="00894DDE">
                    <w:rPr>
                      <w:rFonts w:cs="Arial"/>
                      <w:color w:val="000000"/>
                      <w:szCs w:val="20"/>
                    </w:rPr>
                    <w:br/>
                    <w:t>- Anomalía de la temperatura</w:t>
                  </w:r>
                  <w:r w:rsidR="00B93BF1">
                    <w:rPr>
                      <w:rFonts w:cs="Arial"/>
                      <w:color w:val="000000"/>
                      <w:szCs w:val="20"/>
                    </w:rPr>
                    <w:t xml:space="preserve"> media</w:t>
                  </w:r>
                  <w:r w:rsidRPr="00894DDE">
                    <w:rPr>
                      <w:rFonts w:cs="Arial"/>
                      <w:color w:val="000000"/>
                      <w:szCs w:val="20"/>
                    </w:rPr>
                    <w:t xml:space="preserve"> </w:t>
                  </w:r>
                  <w:r w:rsidRPr="00894DDE">
                    <w:rPr>
                      <w:rFonts w:cs="Arial"/>
                      <w:color w:val="000000"/>
                      <w:szCs w:val="20"/>
                    </w:rPr>
                    <w:br/>
                    <w:t>- Índice de la precipitación</w:t>
                  </w:r>
                  <w:r w:rsidRPr="00894DDE">
                    <w:rPr>
                      <w:rFonts w:cs="Arial"/>
                      <w:color w:val="000000"/>
                      <w:szCs w:val="20"/>
                    </w:rPr>
                    <w:br/>
                    <w:t>http://www.ideam.gov.co/web/ecosistemas/clima</w:t>
                  </w:r>
                </w:p>
              </w:tc>
              <w:tc>
                <w:tcPr>
                  <w:tcW w:w="2552" w:type="dxa"/>
                  <w:tcBorders>
                    <w:top w:val="nil"/>
                    <w:left w:val="nil"/>
                    <w:bottom w:val="single" w:sz="4" w:space="0" w:color="auto"/>
                    <w:right w:val="single" w:sz="4" w:space="0" w:color="auto"/>
                  </w:tcBorders>
                  <w:shd w:val="clear" w:color="000000" w:fill="FFFFFF"/>
                  <w:vAlign w:val="center"/>
                  <w:hideMark/>
                </w:tcPr>
                <w:p w14:paraId="127B93AF" w14:textId="77777777" w:rsidR="00B25A4D" w:rsidRPr="00894DDE" w:rsidRDefault="00DA62E0" w:rsidP="00DA62E0">
                  <w:pPr>
                    <w:rPr>
                      <w:rFonts w:cs="Arial"/>
                      <w:color w:val="000000"/>
                      <w:szCs w:val="20"/>
                    </w:rPr>
                  </w:pPr>
                  <w:r>
                    <w:rPr>
                      <w:rFonts w:cs="Arial"/>
                      <w:color w:val="000000"/>
                      <w:szCs w:val="20"/>
                    </w:rPr>
                    <w:t>Junio 30. Con rezago de un año</w:t>
                  </w:r>
                </w:p>
              </w:tc>
            </w:tr>
            <w:tr w:rsidR="00B25A4D" w:rsidRPr="00894DDE" w14:paraId="1E725EFF" w14:textId="77777777" w:rsidTr="002C3B5C">
              <w:trPr>
                <w:trHeight w:val="226"/>
              </w:trPr>
              <w:tc>
                <w:tcPr>
                  <w:tcW w:w="4564" w:type="dxa"/>
                  <w:tcBorders>
                    <w:top w:val="nil"/>
                    <w:left w:val="single" w:sz="4" w:space="0" w:color="auto"/>
                    <w:bottom w:val="single" w:sz="4" w:space="0" w:color="auto"/>
                    <w:right w:val="single" w:sz="4" w:space="0" w:color="auto"/>
                  </w:tcBorders>
                  <w:shd w:val="clear" w:color="auto" w:fill="auto"/>
                  <w:noWrap/>
                  <w:vAlign w:val="center"/>
                  <w:hideMark/>
                </w:tcPr>
                <w:p w14:paraId="77239A7B" w14:textId="77777777" w:rsidR="00B25A4D" w:rsidRPr="00894DDE" w:rsidRDefault="00093FE1" w:rsidP="009F6552">
                  <w:pPr>
                    <w:rPr>
                      <w:rFonts w:cs="Arial"/>
                      <w:color w:val="000000"/>
                      <w:szCs w:val="20"/>
                    </w:rPr>
                  </w:pPr>
                  <w:r w:rsidRPr="00894DDE">
                    <w:rPr>
                      <w:rFonts w:cs="Arial"/>
                      <w:color w:val="000000"/>
                      <w:szCs w:val="20"/>
                    </w:rPr>
                    <w:t>Boletín</w:t>
                  </w:r>
                  <w:r w:rsidR="00B25A4D" w:rsidRPr="00894DDE">
                    <w:rPr>
                      <w:rFonts w:cs="Arial"/>
                      <w:color w:val="000000"/>
                      <w:szCs w:val="20"/>
                    </w:rPr>
                    <w:t xml:space="preserve"> climatológico mensual</w:t>
                  </w:r>
                </w:p>
              </w:tc>
              <w:tc>
                <w:tcPr>
                  <w:tcW w:w="2552" w:type="dxa"/>
                  <w:tcBorders>
                    <w:top w:val="nil"/>
                    <w:left w:val="nil"/>
                    <w:bottom w:val="single" w:sz="4" w:space="0" w:color="auto"/>
                    <w:right w:val="single" w:sz="4" w:space="0" w:color="auto"/>
                  </w:tcBorders>
                  <w:shd w:val="clear" w:color="auto" w:fill="auto"/>
                  <w:vAlign w:val="center"/>
                  <w:hideMark/>
                </w:tcPr>
                <w:p w14:paraId="5E23843E" w14:textId="77777777" w:rsidR="00B25A4D" w:rsidRPr="00894DDE" w:rsidRDefault="00B25A4D" w:rsidP="009F6552">
                  <w:pPr>
                    <w:rPr>
                      <w:rFonts w:cs="Arial"/>
                      <w:color w:val="000000"/>
                      <w:szCs w:val="20"/>
                    </w:rPr>
                  </w:pPr>
                  <w:r w:rsidRPr="00894DDE">
                    <w:rPr>
                      <w:rFonts w:cs="Arial"/>
                      <w:color w:val="000000"/>
                      <w:szCs w:val="20"/>
                    </w:rPr>
                    <w:t>En el mes siguiente al mes del cual se analizan las variables.</w:t>
                  </w:r>
                </w:p>
              </w:tc>
            </w:tr>
          </w:tbl>
          <w:p w14:paraId="62EBF3C5" w14:textId="77777777" w:rsidR="009F6552" w:rsidRPr="00894DDE" w:rsidRDefault="009F6552" w:rsidP="009F6552">
            <w:pPr>
              <w:pStyle w:val="Prrafodelista"/>
              <w:spacing w:after="0" w:line="240" w:lineRule="auto"/>
              <w:ind w:left="0"/>
              <w:rPr>
                <w:rFonts w:ascii="Arial" w:hAnsi="Arial" w:cs="Arial"/>
                <w:iCs/>
                <w:sz w:val="20"/>
                <w:szCs w:val="20"/>
                <w:lang w:val="es-ES"/>
              </w:rPr>
            </w:pPr>
          </w:p>
        </w:tc>
      </w:tr>
      <w:tr w:rsidR="00321B5B" w:rsidRPr="00894DDE" w14:paraId="2E0E352C" w14:textId="77777777" w:rsidTr="00953E09">
        <w:tc>
          <w:tcPr>
            <w:tcW w:w="1839" w:type="dxa"/>
            <w:vMerge w:val="restart"/>
            <w:shd w:val="clear" w:color="auto" w:fill="auto"/>
            <w:vAlign w:val="center"/>
          </w:tcPr>
          <w:p w14:paraId="364C091C" w14:textId="77777777" w:rsidR="00321B5B" w:rsidRPr="00894DDE" w:rsidRDefault="00B25A4D" w:rsidP="00953E09">
            <w:pPr>
              <w:pStyle w:val="Prrafodelista"/>
              <w:spacing w:after="0" w:line="240" w:lineRule="auto"/>
              <w:ind w:left="0"/>
              <w:rPr>
                <w:rFonts w:ascii="Arial" w:hAnsi="Arial" w:cs="Arial"/>
                <w:sz w:val="20"/>
                <w:szCs w:val="20"/>
              </w:rPr>
            </w:pPr>
            <w:r w:rsidRPr="00894DDE">
              <w:rPr>
                <w:rFonts w:ascii="Arial" w:hAnsi="Arial" w:cs="Arial"/>
                <w:sz w:val="20"/>
                <w:szCs w:val="20"/>
              </w:rPr>
              <w:t>P</w:t>
            </w:r>
            <w:r w:rsidR="004A3EE3" w:rsidRPr="00894DDE">
              <w:rPr>
                <w:rFonts w:ascii="Arial" w:hAnsi="Arial" w:cs="Arial"/>
                <w:sz w:val="20"/>
                <w:szCs w:val="20"/>
              </w:rPr>
              <w:t>eríodos disponibles</w:t>
            </w:r>
            <w:r w:rsidRPr="00894DDE">
              <w:rPr>
                <w:rFonts w:ascii="Arial" w:hAnsi="Arial" w:cs="Arial"/>
                <w:sz w:val="20"/>
                <w:szCs w:val="20"/>
              </w:rPr>
              <w:t xml:space="preserve"> para los resultados</w:t>
            </w:r>
          </w:p>
        </w:tc>
        <w:tc>
          <w:tcPr>
            <w:tcW w:w="7795" w:type="dxa"/>
            <w:shd w:val="clear" w:color="auto" w:fill="auto"/>
          </w:tcPr>
          <w:p w14:paraId="5F6B1934" w14:textId="77777777" w:rsidR="00321B5B" w:rsidRPr="00894DDE" w:rsidRDefault="00321B5B" w:rsidP="002C3B5C">
            <w:pPr>
              <w:pStyle w:val="Prrafodelista"/>
              <w:spacing w:after="0" w:line="240" w:lineRule="auto"/>
              <w:ind w:left="0"/>
              <w:contextualSpacing w:val="0"/>
              <w:rPr>
                <w:rFonts w:ascii="Arial" w:hAnsi="Arial" w:cs="Arial"/>
                <w:b/>
                <w:iCs/>
                <w:sz w:val="20"/>
                <w:szCs w:val="20"/>
              </w:rPr>
            </w:pPr>
            <w:proofErr w:type="spellStart"/>
            <w:r w:rsidRPr="00894DDE">
              <w:rPr>
                <w:rFonts w:ascii="Arial" w:hAnsi="Arial" w:cs="Arial"/>
                <w:b/>
                <w:iCs/>
                <w:sz w:val="20"/>
                <w:szCs w:val="20"/>
              </w:rPr>
              <w:t>Macrodatos</w:t>
            </w:r>
            <w:proofErr w:type="spellEnd"/>
          </w:p>
          <w:p w14:paraId="6B7328C8" w14:textId="77777777" w:rsidR="00E81809" w:rsidRPr="00894DDE" w:rsidRDefault="00B25A4D" w:rsidP="002C3B5C">
            <w:pPr>
              <w:pStyle w:val="Prrafodelista"/>
              <w:spacing w:after="0" w:line="240" w:lineRule="auto"/>
              <w:ind w:left="0"/>
              <w:rPr>
                <w:rFonts w:ascii="Arial" w:hAnsi="Arial" w:cs="Arial"/>
                <w:iCs/>
                <w:sz w:val="20"/>
                <w:szCs w:val="20"/>
              </w:rPr>
            </w:pPr>
            <w:r w:rsidRPr="00894DDE">
              <w:rPr>
                <w:rFonts w:ascii="Arial" w:hAnsi="Arial" w:cs="Arial"/>
                <w:sz w:val="20"/>
                <w:szCs w:val="20"/>
              </w:rPr>
              <w:lastRenderedPageBreak/>
              <w:t xml:space="preserve">Los cuadros de datos que contienen información agregada mensual y anual de las variables y los indicadores meteorológicos se encuentran en su mayoría con información desde 1972. </w:t>
            </w:r>
          </w:p>
        </w:tc>
      </w:tr>
      <w:tr w:rsidR="00321B5B" w:rsidRPr="00894DDE" w14:paraId="673E147A" w14:textId="77777777" w:rsidTr="009F6552">
        <w:tc>
          <w:tcPr>
            <w:tcW w:w="1839" w:type="dxa"/>
            <w:vMerge/>
            <w:shd w:val="clear" w:color="auto" w:fill="auto"/>
          </w:tcPr>
          <w:p w14:paraId="6D98A12B" w14:textId="77777777" w:rsidR="00321B5B" w:rsidRPr="00894DDE" w:rsidRDefault="00321B5B" w:rsidP="00953E09">
            <w:pPr>
              <w:pStyle w:val="Prrafodelista"/>
              <w:spacing w:after="0" w:line="240" w:lineRule="auto"/>
              <w:ind w:left="0"/>
              <w:rPr>
                <w:rFonts w:ascii="Arial" w:hAnsi="Arial" w:cs="Arial"/>
                <w:sz w:val="20"/>
                <w:szCs w:val="20"/>
              </w:rPr>
            </w:pPr>
          </w:p>
        </w:tc>
        <w:tc>
          <w:tcPr>
            <w:tcW w:w="7795" w:type="dxa"/>
            <w:shd w:val="clear" w:color="auto" w:fill="auto"/>
          </w:tcPr>
          <w:p w14:paraId="204ED64B" w14:textId="77777777" w:rsidR="00321B5B" w:rsidRPr="00894DDE" w:rsidRDefault="00321B5B" w:rsidP="002C3B5C">
            <w:pPr>
              <w:pStyle w:val="Prrafodelista"/>
              <w:spacing w:after="0" w:line="240" w:lineRule="auto"/>
              <w:ind w:left="0"/>
              <w:contextualSpacing w:val="0"/>
              <w:rPr>
                <w:rFonts w:ascii="Arial" w:hAnsi="Arial" w:cs="Arial"/>
                <w:b/>
                <w:iCs/>
                <w:sz w:val="20"/>
                <w:szCs w:val="20"/>
              </w:rPr>
            </w:pPr>
            <w:proofErr w:type="spellStart"/>
            <w:r w:rsidRPr="00894DDE">
              <w:rPr>
                <w:rFonts w:ascii="Arial" w:hAnsi="Arial" w:cs="Arial"/>
                <w:b/>
                <w:iCs/>
                <w:sz w:val="20"/>
                <w:szCs w:val="20"/>
              </w:rPr>
              <w:t>Microdatos</w:t>
            </w:r>
            <w:proofErr w:type="spellEnd"/>
            <w:r w:rsidRPr="00894DDE">
              <w:rPr>
                <w:rFonts w:ascii="Arial" w:hAnsi="Arial" w:cs="Arial"/>
                <w:b/>
                <w:iCs/>
                <w:sz w:val="20"/>
                <w:szCs w:val="20"/>
              </w:rPr>
              <w:t xml:space="preserve"> anonimizados</w:t>
            </w:r>
          </w:p>
          <w:p w14:paraId="31D05A60" w14:textId="77777777" w:rsidR="00321B5B" w:rsidRPr="00894DDE" w:rsidRDefault="00321B5B" w:rsidP="002C3B5C">
            <w:pPr>
              <w:pStyle w:val="Prrafodelista"/>
              <w:spacing w:after="0" w:line="240" w:lineRule="auto"/>
              <w:ind w:left="0"/>
              <w:contextualSpacing w:val="0"/>
              <w:rPr>
                <w:rFonts w:ascii="Arial" w:hAnsi="Arial" w:cs="Arial"/>
                <w:iCs/>
                <w:sz w:val="20"/>
                <w:szCs w:val="20"/>
              </w:rPr>
            </w:pPr>
            <w:r w:rsidRPr="00894DDE">
              <w:rPr>
                <w:rFonts w:ascii="Arial" w:hAnsi="Arial" w:cs="Arial"/>
                <w:iCs/>
                <w:sz w:val="20"/>
                <w:szCs w:val="20"/>
              </w:rPr>
              <w:t>No aplica, ya que la información sobre las estaciones por ley es pública y debe estar a disponibilidad de tomadores de decisión públicos y privados, y de la sociedad en general.</w:t>
            </w:r>
          </w:p>
        </w:tc>
      </w:tr>
      <w:tr w:rsidR="00321B5B" w:rsidRPr="00894DDE" w14:paraId="505068DA" w14:textId="77777777" w:rsidTr="00953E09">
        <w:tc>
          <w:tcPr>
            <w:tcW w:w="1839" w:type="dxa"/>
            <w:shd w:val="clear" w:color="auto" w:fill="auto"/>
            <w:vAlign w:val="center"/>
          </w:tcPr>
          <w:p w14:paraId="19EBC5C3" w14:textId="77777777" w:rsidR="00321B5B" w:rsidRPr="00894DDE" w:rsidRDefault="004A3EE3" w:rsidP="00953E09">
            <w:pPr>
              <w:pStyle w:val="Prrafodelista"/>
              <w:spacing w:after="0" w:line="240" w:lineRule="auto"/>
              <w:ind w:left="0"/>
              <w:rPr>
                <w:rFonts w:ascii="Arial" w:hAnsi="Arial" w:cs="Arial"/>
                <w:iCs/>
                <w:sz w:val="20"/>
                <w:szCs w:val="20"/>
              </w:rPr>
            </w:pPr>
            <w:r w:rsidRPr="00894DDE">
              <w:rPr>
                <w:rFonts w:ascii="Arial" w:hAnsi="Arial" w:cs="Arial"/>
                <w:iCs/>
                <w:sz w:val="20"/>
                <w:szCs w:val="20"/>
              </w:rPr>
              <w:t>Medios de difusión</w:t>
            </w:r>
          </w:p>
        </w:tc>
        <w:tc>
          <w:tcPr>
            <w:tcW w:w="7795" w:type="dxa"/>
            <w:shd w:val="clear" w:color="auto" w:fill="auto"/>
          </w:tcPr>
          <w:p w14:paraId="4A082546" w14:textId="77777777" w:rsidR="00DA62E0" w:rsidRDefault="00DA62E0" w:rsidP="00DA62E0">
            <w:r w:rsidRPr="00C134D0">
              <w:t>La difusión de la in</w:t>
            </w:r>
            <w:r>
              <w:t>formación se hace en la página w</w:t>
            </w:r>
            <w:r w:rsidRPr="00C134D0">
              <w:t xml:space="preserve">eb </w:t>
            </w:r>
            <w:r w:rsidRPr="00493A11">
              <w:t>http:\\www.ideam.gov.co\\</w:t>
            </w:r>
            <w:r>
              <w:t>.</w:t>
            </w:r>
            <w:r w:rsidRPr="00C134D0">
              <w:t xml:space="preserve"> En particular en la página web se </w:t>
            </w:r>
            <w:r>
              <w:t>publica</w:t>
            </w:r>
            <w:r w:rsidRPr="00C134D0">
              <w:t>:</w:t>
            </w:r>
          </w:p>
          <w:p w14:paraId="7AC742F1" w14:textId="77777777" w:rsidR="005878A6" w:rsidRDefault="005878A6" w:rsidP="005878A6">
            <w:pPr>
              <w:pStyle w:val="Prrafodelista"/>
              <w:numPr>
                <w:ilvl w:val="0"/>
                <w:numId w:val="35"/>
              </w:numPr>
              <w:spacing w:after="120" w:line="240" w:lineRule="auto"/>
              <w:ind w:left="425" w:hanging="357"/>
              <w:rPr>
                <w:rFonts w:ascii="Arial" w:hAnsi="Arial" w:cs="Arial"/>
                <w:sz w:val="20"/>
              </w:rPr>
            </w:pPr>
            <w:r w:rsidRPr="005878A6">
              <w:rPr>
                <w:rFonts w:ascii="Arial" w:hAnsi="Arial" w:cs="Arial"/>
                <w:b/>
                <w:sz w:val="20"/>
              </w:rPr>
              <w:t>Cuadros de resultados</w:t>
            </w:r>
            <w:r w:rsidRPr="005878A6">
              <w:rPr>
                <w:rFonts w:ascii="Arial" w:hAnsi="Arial" w:cs="Arial"/>
                <w:sz w:val="20"/>
              </w:rPr>
              <w:t xml:space="preserve">: contienen la información agregada mensual y anual de la precipitación total, Promedio de temperatura media del aire, temperatura máxima del aire, temperatura mínima del aire, promedio de la humedad relativa, Índice de la precipitación y anomalía de la temperatura media.  Estos cuadros son actualizados anualmente y para una mayor comprensión del usuario, están acompañados de la ficha metodológica la cual contiene el desarrollo conceptual y metodológico de la variable o indicador al que corresponden. Pueden ser consultados en: </w:t>
            </w:r>
            <w:hyperlink r:id="rId14" w:history="1">
              <w:r w:rsidRPr="005878A6">
                <w:rPr>
                  <w:rStyle w:val="Hipervnculo"/>
                  <w:rFonts w:ascii="Arial" w:hAnsi="Arial" w:cs="Arial"/>
                  <w:sz w:val="20"/>
                </w:rPr>
                <w:t>http://www.ideam.gov.co/web/ecosistemas/clima</w:t>
              </w:r>
            </w:hyperlink>
            <w:r w:rsidRPr="005878A6">
              <w:rPr>
                <w:rFonts w:ascii="Arial" w:hAnsi="Arial" w:cs="Arial"/>
                <w:sz w:val="20"/>
              </w:rPr>
              <w:t xml:space="preserve"> </w:t>
            </w:r>
          </w:p>
          <w:p w14:paraId="2946DB82" w14:textId="77777777" w:rsidR="005878A6" w:rsidRPr="005878A6" w:rsidRDefault="005878A6" w:rsidP="005878A6">
            <w:pPr>
              <w:pStyle w:val="Prrafodelista"/>
              <w:spacing w:after="120" w:line="240" w:lineRule="auto"/>
              <w:ind w:left="425"/>
              <w:rPr>
                <w:rFonts w:ascii="Arial" w:hAnsi="Arial" w:cs="Arial"/>
                <w:sz w:val="20"/>
              </w:rPr>
            </w:pPr>
          </w:p>
          <w:p w14:paraId="560DE4BC" w14:textId="77777777" w:rsidR="005878A6" w:rsidRPr="005878A6" w:rsidRDefault="005878A6" w:rsidP="005878A6">
            <w:pPr>
              <w:pStyle w:val="Prrafodelista"/>
              <w:numPr>
                <w:ilvl w:val="0"/>
                <w:numId w:val="35"/>
              </w:numPr>
              <w:spacing w:after="120" w:line="240" w:lineRule="auto"/>
              <w:ind w:left="425" w:hanging="357"/>
              <w:rPr>
                <w:rStyle w:val="Hipervnculo"/>
                <w:rFonts w:ascii="Arial" w:hAnsi="Arial" w:cs="Arial"/>
                <w:color w:val="auto"/>
                <w:sz w:val="20"/>
                <w:u w:val="none"/>
              </w:rPr>
            </w:pPr>
            <w:r w:rsidRPr="005878A6">
              <w:rPr>
                <w:rFonts w:ascii="Arial" w:hAnsi="Arial" w:cs="Arial"/>
                <w:b/>
                <w:sz w:val="20"/>
              </w:rPr>
              <w:t xml:space="preserve">Mapas en formato </w:t>
            </w:r>
            <w:proofErr w:type="spellStart"/>
            <w:r w:rsidRPr="005878A6">
              <w:rPr>
                <w:rFonts w:ascii="Arial" w:hAnsi="Arial" w:cs="Arial"/>
                <w:b/>
                <w:sz w:val="20"/>
              </w:rPr>
              <w:t>jpg</w:t>
            </w:r>
            <w:proofErr w:type="spellEnd"/>
            <w:r w:rsidRPr="005878A6">
              <w:rPr>
                <w:rFonts w:ascii="Arial" w:hAnsi="Arial" w:cs="Arial"/>
                <w:b/>
                <w:sz w:val="20"/>
              </w:rPr>
              <w:t xml:space="preserve"> de: </w:t>
            </w:r>
            <w:r w:rsidRPr="005878A6">
              <w:rPr>
                <w:rFonts w:ascii="Arial" w:hAnsi="Arial" w:cs="Arial"/>
                <w:sz w:val="20"/>
              </w:rPr>
              <w:t xml:space="preserve">Índice de la precipitación mensual por año, anomalía mensual de la temperatura media, anomalía mensual de la temperatura máxima y anomalía mensual de la temperatura mínima.  </w:t>
            </w:r>
            <w:hyperlink r:id="rId15" w:history="1">
              <w:r w:rsidRPr="005878A6">
                <w:rPr>
                  <w:rStyle w:val="Hipervnculo"/>
                  <w:rFonts w:ascii="Arial" w:hAnsi="Arial" w:cs="Arial"/>
                  <w:sz w:val="20"/>
                </w:rPr>
                <w:t>http://www.ideam.gov.co/web/tiempo-y-clima/seguimiento</w:t>
              </w:r>
            </w:hyperlink>
          </w:p>
          <w:p w14:paraId="5997CC1D" w14:textId="77777777" w:rsidR="005878A6" w:rsidRPr="005878A6" w:rsidRDefault="005878A6" w:rsidP="005878A6">
            <w:pPr>
              <w:pStyle w:val="Prrafodelista"/>
              <w:rPr>
                <w:rFonts w:ascii="Arial" w:hAnsi="Arial" w:cs="Arial"/>
                <w:sz w:val="20"/>
              </w:rPr>
            </w:pPr>
          </w:p>
          <w:p w14:paraId="5A6A9CE5" w14:textId="77777777" w:rsidR="005878A6" w:rsidRPr="005878A6" w:rsidRDefault="005878A6" w:rsidP="005878A6">
            <w:pPr>
              <w:pStyle w:val="Prrafodelista"/>
              <w:numPr>
                <w:ilvl w:val="0"/>
                <w:numId w:val="35"/>
              </w:numPr>
              <w:spacing w:after="120" w:line="240" w:lineRule="auto"/>
              <w:ind w:left="425" w:hanging="357"/>
              <w:rPr>
                <w:rStyle w:val="Hipervnculo"/>
                <w:rFonts w:ascii="Arial" w:hAnsi="Arial" w:cs="Arial"/>
                <w:color w:val="auto"/>
                <w:sz w:val="20"/>
                <w:u w:val="none"/>
              </w:rPr>
            </w:pPr>
            <w:r w:rsidRPr="005878A6">
              <w:rPr>
                <w:rFonts w:ascii="Arial" w:hAnsi="Arial" w:cs="Arial"/>
                <w:b/>
                <w:sz w:val="20"/>
              </w:rPr>
              <w:t xml:space="preserve">Mapas en formato </w:t>
            </w:r>
            <w:proofErr w:type="spellStart"/>
            <w:r w:rsidRPr="005878A6">
              <w:rPr>
                <w:rFonts w:ascii="Arial" w:hAnsi="Arial" w:cs="Arial"/>
                <w:b/>
                <w:sz w:val="20"/>
              </w:rPr>
              <w:t>gif</w:t>
            </w:r>
            <w:proofErr w:type="spellEnd"/>
            <w:r w:rsidRPr="005878A6">
              <w:rPr>
                <w:rFonts w:ascii="Arial" w:hAnsi="Arial" w:cs="Arial"/>
                <w:sz w:val="20"/>
              </w:rPr>
              <w:t xml:space="preserve"> de la Precipitación mensual por año. </w:t>
            </w:r>
            <w:hyperlink r:id="rId16" w:history="1">
              <w:r w:rsidRPr="005878A6">
                <w:rPr>
                  <w:rStyle w:val="Hipervnculo"/>
                  <w:rFonts w:ascii="Arial" w:hAnsi="Arial" w:cs="Arial"/>
                  <w:sz w:val="20"/>
                </w:rPr>
                <w:t>http://www.ideam.gov.co/web/tiempo-y-clima/seguimiento</w:t>
              </w:r>
            </w:hyperlink>
          </w:p>
          <w:p w14:paraId="110FFD37" w14:textId="77777777" w:rsidR="005878A6" w:rsidRPr="005878A6" w:rsidRDefault="005878A6" w:rsidP="005878A6">
            <w:pPr>
              <w:pStyle w:val="Prrafodelista"/>
              <w:rPr>
                <w:rFonts w:ascii="Arial" w:hAnsi="Arial" w:cs="Arial"/>
                <w:sz w:val="20"/>
              </w:rPr>
            </w:pPr>
          </w:p>
          <w:p w14:paraId="5648C084" w14:textId="77777777" w:rsidR="005878A6" w:rsidRPr="005878A6" w:rsidRDefault="005878A6" w:rsidP="005878A6">
            <w:pPr>
              <w:pStyle w:val="Prrafodelista"/>
              <w:numPr>
                <w:ilvl w:val="0"/>
                <w:numId w:val="35"/>
              </w:numPr>
              <w:spacing w:after="120" w:line="240" w:lineRule="auto"/>
              <w:ind w:left="425" w:hanging="357"/>
              <w:rPr>
                <w:rStyle w:val="Hipervnculo"/>
                <w:rFonts w:ascii="Arial" w:hAnsi="Arial" w:cs="Arial"/>
                <w:color w:val="000000" w:themeColor="text1"/>
                <w:sz w:val="20"/>
              </w:rPr>
            </w:pPr>
            <w:r w:rsidRPr="005878A6">
              <w:rPr>
                <w:rFonts w:ascii="Arial" w:hAnsi="Arial" w:cs="Arial"/>
                <w:b/>
                <w:sz w:val="20"/>
              </w:rPr>
              <w:t xml:space="preserve">Boletín climatológico: </w:t>
            </w:r>
            <w:r w:rsidRPr="005878A6">
              <w:rPr>
                <w:rFonts w:ascii="Arial" w:hAnsi="Arial" w:cs="Arial"/>
                <w:sz w:val="20"/>
              </w:rPr>
              <w:t xml:space="preserve">Documento que contiene el análisis del comportamiento mensual de la precipitación y la temperatura en el país </w:t>
            </w:r>
            <w:hyperlink r:id="rId17" w:history="1">
              <w:r w:rsidRPr="005878A6">
                <w:rPr>
                  <w:rStyle w:val="Hipervnculo"/>
                  <w:rFonts w:ascii="Arial" w:hAnsi="Arial" w:cs="Arial"/>
                  <w:sz w:val="20"/>
                </w:rPr>
                <w:t>http://www.ideam.gov.co/web/tiempo-y-clima/clima</w:t>
              </w:r>
            </w:hyperlink>
          </w:p>
          <w:p w14:paraId="6B699379" w14:textId="77777777" w:rsidR="005878A6" w:rsidRPr="005878A6" w:rsidRDefault="005878A6" w:rsidP="005878A6">
            <w:pPr>
              <w:pStyle w:val="Prrafodelista"/>
              <w:rPr>
                <w:rStyle w:val="Hipervnculo"/>
                <w:rFonts w:ascii="Arial" w:hAnsi="Arial" w:cs="Arial"/>
                <w:color w:val="000000" w:themeColor="text1"/>
                <w:sz w:val="20"/>
              </w:rPr>
            </w:pPr>
          </w:p>
          <w:p w14:paraId="28DF5846" w14:textId="77777777" w:rsidR="00321B5B" w:rsidRPr="005878A6" w:rsidRDefault="005878A6" w:rsidP="005878A6">
            <w:pPr>
              <w:pStyle w:val="Prrafodelista"/>
              <w:numPr>
                <w:ilvl w:val="0"/>
                <w:numId w:val="35"/>
              </w:numPr>
              <w:spacing w:after="120" w:line="240" w:lineRule="auto"/>
              <w:ind w:left="425" w:hanging="357"/>
            </w:pPr>
            <w:r w:rsidRPr="005878A6">
              <w:rPr>
                <w:rFonts w:ascii="Arial" w:hAnsi="Arial" w:cs="Arial"/>
                <w:b/>
                <w:sz w:val="20"/>
              </w:rPr>
              <w:t xml:space="preserve">Datos meteorológicos en línea: </w:t>
            </w:r>
            <w:r w:rsidRPr="005878A6">
              <w:rPr>
                <w:rFonts w:ascii="Arial" w:hAnsi="Arial" w:cs="Arial"/>
                <w:sz w:val="20"/>
              </w:rPr>
              <w:t xml:space="preserve">consulta y descarga de datos de las variables meteorológicas a través del Sistema de Información para la Gestión de Datos Hidrológicos y Meteorológicos – DHIME. </w:t>
            </w:r>
            <w:hyperlink r:id="rId18" w:history="1">
              <w:r w:rsidRPr="005878A6">
                <w:rPr>
                  <w:rStyle w:val="Hipervnculo"/>
                  <w:rFonts w:ascii="Arial" w:hAnsi="Arial" w:cs="Arial"/>
                  <w:sz w:val="20"/>
                </w:rPr>
                <w:t>http://dhime.ideam.gov.co/atencionciudadano/</w:t>
              </w:r>
            </w:hyperlink>
          </w:p>
        </w:tc>
      </w:tr>
    </w:tbl>
    <w:p w14:paraId="3FE9F23F" w14:textId="7DBA1B6C" w:rsidR="00BD4F39" w:rsidRDefault="00BD4F39" w:rsidP="005878A6">
      <w:pPr>
        <w:rPr>
          <w:rFonts w:cs="Arial"/>
          <w:szCs w:val="20"/>
          <w:lang w:val="es-CO"/>
        </w:rPr>
      </w:pPr>
    </w:p>
    <w:p w14:paraId="67BB0AA6" w14:textId="6DCA8267" w:rsidR="00DC027A" w:rsidRDefault="00DC027A" w:rsidP="005878A6">
      <w:pPr>
        <w:rPr>
          <w:rFonts w:cs="Arial"/>
          <w:szCs w:val="20"/>
          <w:lang w:val="es-CO"/>
        </w:rPr>
      </w:pPr>
    </w:p>
    <w:p w14:paraId="0CF99CD0" w14:textId="6745B60A" w:rsidR="00DC027A" w:rsidRDefault="00DC027A" w:rsidP="005878A6">
      <w:pPr>
        <w:rPr>
          <w:rFonts w:cs="Arial"/>
          <w:szCs w:val="20"/>
          <w:lang w:val="es-CO"/>
        </w:rPr>
      </w:pPr>
    </w:p>
    <w:p w14:paraId="78659285" w14:textId="4893165D" w:rsidR="00DC027A" w:rsidRDefault="00DC027A" w:rsidP="005878A6">
      <w:pPr>
        <w:rPr>
          <w:rFonts w:cs="Arial"/>
          <w:szCs w:val="20"/>
          <w:lang w:val="es-CO"/>
        </w:rPr>
      </w:pPr>
    </w:p>
    <w:p w14:paraId="4DCDD4F6" w14:textId="7ED3A35F" w:rsidR="00DC027A" w:rsidRDefault="00DC027A" w:rsidP="005878A6">
      <w:pPr>
        <w:rPr>
          <w:rFonts w:cs="Arial"/>
          <w:b/>
          <w:szCs w:val="20"/>
          <w:lang w:val="es-CO"/>
        </w:rPr>
      </w:pPr>
      <w:r w:rsidRPr="00DC027A">
        <w:rPr>
          <w:rFonts w:cs="Arial"/>
          <w:b/>
          <w:szCs w:val="20"/>
          <w:lang w:val="es-CO"/>
        </w:rPr>
        <w:lastRenderedPageBreak/>
        <w:t>HISTORIAL DE CAMBIOS</w:t>
      </w:r>
    </w:p>
    <w:p w14:paraId="182F719E" w14:textId="30FECCB3" w:rsidR="00DC027A" w:rsidRDefault="00DC027A" w:rsidP="005878A6">
      <w:pPr>
        <w:rPr>
          <w:rFonts w:cs="Arial"/>
          <w:b/>
          <w:szCs w:val="20"/>
          <w:lang w:val="es-CO"/>
        </w:rPr>
      </w:pPr>
    </w:p>
    <w:tbl>
      <w:tblPr>
        <w:tblStyle w:val="TableNormal1"/>
        <w:tblW w:w="9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5"/>
        <w:gridCol w:w="5955"/>
      </w:tblGrid>
      <w:tr w:rsidR="00DC027A" w:rsidRPr="00A64606" w14:paraId="18CBF4A9" w14:textId="77777777" w:rsidTr="00E67653">
        <w:trPr>
          <w:trHeight w:val="309"/>
        </w:trPr>
        <w:tc>
          <w:tcPr>
            <w:tcW w:w="1418" w:type="dxa"/>
          </w:tcPr>
          <w:p w14:paraId="022F05EB" w14:textId="77777777" w:rsidR="00DC027A" w:rsidRPr="00A64606" w:rsidRDefault="00DC027A" w:rsidP="00DC027A">
            <w:pPr>
              <w:pStyle w:val="TableParagraph"/>
              <w:spacing w:before="51" w:line="238" w:lineRule="exact"/>
              <w:jc w:val="center"/>
              <w:rPr>
                <w:b/>
                <w:sz w:val="20"/>
              </w:rPr>
            </w:pPr>
            <w:bookmarkStart w:id="1" w:name="_GoBack" w:colFirst="0" w:colLast="2"/>
            <w:r w:rsidRPr="00A64606">
              <w:rPr>
                <w:b/>
                <w:color w:val="121113"/>
                <w:spacing w:val="-2"/>
                <w:sz w:val="20"/>
              </w:rPr>
              <w:t>Versión</w:t>
            </w:r>
          </w:p>
        </w:tc>
        <w:tc>
          <w:tcPr>
            <w:tcW w:w="1985" w:type="dxa"/>
          </w:tcPr>
          <w:p w14:paraId="6102A944" w14:textId="77777777" w:rsidR="00DC027A" w:rsidRPr="00A64606" w:rsidRDefault="00DC027A" w:rsidP="00DC027A">
            <w:pPr>
              <w:pStyle w:val="TableParagraph"/>
              <w:spacing w:before="51" w:line="238" w:lineRule="exact"/>
              <w:ind w:left="1"/>
              <w:jc w:val="center"/>
              <w:rPr>
                <w:b/>
                <w:sz w:val="20"/>
              </w:rPr>
            </w:pPr>
            <w:r w:rsidRPr="00A64606">
              <w:rPr>
                <w:b/>
                <w:color w:val="121113"/>
                <w:spacing w:val="-2"/>
                <w:sz w:val="20"/>
              </w:rPr>
              <w:t>F</w:t>
            </w:r>
            <w:r w:rsidRPr="00A64606">
              <w:rPr>
                <w:b/>
                <w:spacing w:val="-2"/>
                <w:sz w:val="20"/>
              </w:rPr>
              <w:t>e</w:t>
            </w:r>
            <w:r w:rsidRPr="00A64606">
              <w:rPr>
                <w:b/>
                <w:color w:val="121113"/>
                <w:spacing w:val="-2"/>
                <w:sz w:val="20"/>
              </w:rPr>
              <w:t>cha</w:t>
            </w:r>
          </w:p>
        </w:tc>
        <w:tc>
          <w:tcPr>
            <w:tcW w:w="5955" w:type="dxa"/>
          </w:tcPr>
          <w:p w14:paraId="3E247C93" w14:textId="77777777" w:rsidR="00DC027A" w:rsidRPr="00A64606" w:rsidRDefault="00DC027A" w:rsidP="00DC027A">
            <w:pPr>
              <w:pStyle w:val="TableParagraph"/>
              <w:spacing w:before="51" w:line="238" w:lineRule="exact"/>
              <w:ind w:left="5"/>
              <w:jc w:val="center"/>
              <w:rPr>
                <w:b/>
                <w:sz w:val="20"/>
              </w:rPr>
            </w:pPr>
            <w:r w:rsidRPr="00A64606">
              <w:rPr>
                <w:b/>
                <w:color w:val="121113"/>
                <w:spacing w:val="-2"/>
                <w:sz w:val="20"/>
              </w:rPr>
              <w:t>Descr</w:t>
            </w:r>
            <w:r w:rsidRPr="00A64606">
              <w:rPr>
                <w:b/>
                <w:color w:val="010000"/>
                <w:spacing w:val="-2"/>
                <w:sz w:val="20"/>
              </w:rPr>
              <w:t>i</w:t>
            </w:r>
            <w:r w:rsidRPr="00A64606">
              <w:rPr>
                <w:b/>
                <w:color w:val="121113"/>
                <w:spacing w:val="-2"/>
                <w:sz w:val="20"/>
              </w:rPr>
              <w:t>pc</w:t>
            </w:r>
            <w:r w:rsidRPr="00A64606">
              <w:rPr>
                <w:b/>
                <w:color w:val="010000"/>
                <w:spacing w:val="-2"/>
                <w:sz w:val="20"/>
              </w:rPr>
              <w:t>i</w:t>
            </w:r>
            <w:r w:rsidRPr="00A64606">
              <w:rPr>
                <w:b/>
                <w:color w:val="121113"/>
                <w:spacing w:val="-2"/>
                <w:sz w:val="20"/>
              </w:rPr>
              <w:t>ón</w:t>
            </w:r>
          </w:p>
        </w:tc>
      </w:tr>
      <w:bookmarkEnd w:id="1"/>
      <w:tr w:rsidR="00DC027A" w:rsidRPr="00A64606" w14:paraId="3A78F02F" w14:textId="77777777" w:rsidTr="00E67653">
        <w:trPr>
          <w:trHeight w:val="1126"/>
        </w:trPr>
        <w:tc>
          <w:tcPr>
            <w:tcW w:w="1418" w:type="dxa"/>
          </w:tcPr>
          <w:p w14:paraId="7D789FAE" w14:textId="77777777" w:rsidR="00DC027A" w:rsidRDefault="00DC027A" w:rsidP="00E67653">
            <w:pPr>
              <w:pStyle w:val="TableParagraph"/>
              <w:jc w:val="center"/>
              <w:rPr>
                <w:rFonts w:asciiTheme="minorHAnsi" w:hAnsiTheme="minorHAnsi" w:cstheme="minorHAnsi"/>
                <w:spacing w:val="-10"/>
                <w:sz w:val="20"/>
                <w:szCs w:val="20"/>
              </w:rPr>
            </w:pPr>
          </w:p>
          <w:p w14:paraId="1792C64E" w14:textId="0A4164BD" w:rsidR="00DC027A" w:rsidRPr="00D73686" w:rsidRDefault="00DC027A" w:rsidP="00E67653">
            <w:pPr>
              <w:pStyle w:val="TableParagraph"/>
              <w:jc w:val="center"/>
              <w:rPr>
                <w:rFonts w:asciiTheme="minorHAnsi" w:hAnsiTheme="minorHAnsi" w:cstheme="minorHAnsi"/>
                <w:spacing w:val="-10"/>
                <w:sz w:val="20"/>
                <w:szCs w:val="20"/>
              </w:rPr>
            </w:pPr>
            <w:r>
              <w:rPr>
                <w:rFonts w:asciiTheme="minorHAnsi" w:hAnsiTheme="minorHAnsi" w:cstheme="minorHAnsi"/>
                <w:spacing w:val="-10"/>
                <w:sz w:val="20"/>
                <w:szCs w:val="20"/>
              </w:rPr>
              <w:t>3</w:t>
            </w:r>
          </w:p>
        </w:tc>
        <w:tc>
          <w:tcPr>
            <w:tcW w:w="1985" w:type="dxa"/>
          </w:tcPr>
          <w:p w14:paraId="7C2CD5BE" w14:textId="77777777" w:rsidR="00DC027A" w:rsidRDefault="00DC027A" w:rsidP="00E67653">
            <w:pPr>
              <w:pStyle w:val="TableParagraph"/>
              <w:jc w:val="center"/>
              <w:rPr>
                <w:rFonts w:asciiTheme="minorHAnsi" w:hAnsiTheme="minorHAnsi" w:cstheme="minorHAnsi"/>
                <w:spacing w:val="-2"/>
                <w:sz w:val="20"/>
                <w:szCs w:val="20"/>
              </w:rPr>
            </w:pPr>
          </w:p>
          <w:p w14:paraId="2E5E399C" w14:textId="48623F8D" w:rsidR="00DC027A" w:rsidRPr="00D73686" w:rsidRDefault="00DC027A" w:rsidP="00E67653">
            <w:pPr>
              <w:pStyle w:val="TableParagraph"/>
              <w:jc w:val="center"/>
              <w:rPr>
                <w:rFonts w:asciiTheme="minorHAnsi" w:hAnsiTheme="minorHAnsi" w:cstheme="minorHAnsi"/>
                <w:spacing w:val="-2"/>
                <w:sz w:val="20"/>
                <w:szCs w:val="20"/>
              </w:rPr>
            </w:pPr>
            <w:r>
              <w:rPr>
                <w:rFonts w:asciiTheme="minorHAnsi" w:hAnsiTheme="minorHAnsi" w:cstheme="minorHAnsi"/>
                <w:spacing w:val="-2"/>
                <w:sz w:val="20"/>
                <w:szCs w:val="20"/>
              </w:rPr>
              <w:t>11/07/2025</w:t>
            </w:r>
          </w:p>
        </w:tc>
        <w:tc>
          <w:tcPr>
            <w:tcW w:w="5955" w:type="dxa"/>
          </w:tcPr>
          <w:p w14:paraId="6FD4E039" w14:textId="4CB90981" w:rsidR="00DC027A" w:rsidRPr="00D73686" w:rsidRDefault="00DC027A" w:rsidP="00E67653">
            <w:pPr>
              <w:jc w:val="center"/>
              <w:rPr>
                <w:rFonts w:asciiTheme="minorHAnsi" w:eastAsia="Times New Roman" w:hAnsiTheme="minorHAnsi" w:cstheme="minorHAnsi"/>
                <w:color w:val="000000"/>
                <w:sz w:val="20"/>
                <w:szCs w:val="20"/>
                <w:lang w:val="es-CO"/>
              </w:rPr>
            </w:pPr>
            <w:r w:rsidRPr="00D73686">
              <w:rPr>
                <w:rFonts w:asciiTheme="minorHAnsi" w:hAnsiTheme="minorHAnsi" w:cstheme="minorHAnsi"/>
                <w:color w:val="000000"/>
                <w:sz w:val="20"/>
                <w:szCs w:val="20"/>
              </w:rPr>
              <w:t xml:space="preserve">Se actualiza el Formato de acuerdo con el memorando enviado por la OAP memorando 20251100097283 lineamientos para la actualización documental en el marco de la implementación del aplicativo suite visión. Pasa de </w:t>
            </w:r>
            <w:r w:rsidRPr="00DC027A">
              <w:rPr>
                <w:rFonts w:asciiTheme="minorHAnsi" w:hAnsiTheme="minorHAnsi" w:cstheme="minorHAnsi"/>
                <w:color w:val="000000"/>
                <w:sz w:val="20"/>
                <w:szCs w:val="20"/>
              </w:rPr>
              <w:t>M-GCI-M-M016</w:t>
            </w:r>
            <w:r>
              <w:rPr>
                <w:rFonts w:asciiTheme="minorHAnsi" w:hAnsiTheme="minorHAnsi" w:cstheme="minorHAnsi"/>
                <w:color w:val="000000"/>
                <w:sz w:val="20"/>
                <w:szCs w:val="20"/>
              </w:rPr>
              <w:t xml:space="preserve"> a </w:t>
            </w:r>
            <w:r w:rsidRPr="00DC027A">
              <w:rPr>
                <w:rFonts w:asciiTheme="minorHAnsi" w:hAnsiTheme="minorHAnsi" w:cstheme="minorHAnsi"/>
                <w:color w:val="000000"/>
                <w:sz w:val="20"/>
                <w:szCs w:val="20"/>
              </w:rPr>
              <w:t>GCI-VM-FM001</w:t>
            </w:r>
            <w:r>
              <w:rPr>
                <w:rFonts w:asciiTheme="minorHAnsi" w:hAnsiTheme="minorHAnsi" w:cstheme="minorHAnsi"/>
                <w:color w:val="000000"/>
                <w:sz w:val="20"/>
                <w:szCs w:val="20"/>
              </w:rPr>
              <w:t>.</w:t>
            </w:r>
          </w:p>
          <w:p w14:paraId="54AAE0A5" w14:textId="77777777" w:rsidR="00DC027A" w:rsidRPr="00D73686" w:rsidRDefault="00DC027A" w:rsidP="00E67653">
            <w:pPr>
              <w:ind w:left="5"/>
              <w:jc w:val="center"/>
              <w:rPr>
                <w:rFonts w:asciiTheme="minorHAnsi" w:hAnsiTheme="minorHAnsi" w:cstheme="minorHAnsi"/>
                <w:color w:val="000000" w:themeColor="text1"/>
                <w:sz w:val="20"/>
                <w:szCs w:val="20"/>
              </w:rPr>
            </w:pPr>
          </w:p>
        </w:tc>
      </w:tr>
    </w:tbl>
    <w:p w14:paraId="39FFC07A" w14:textId="77777777" w:rsidR="00DC027A" w:rsidRPr="00DC027A" w:rsidRDefault="00DC027A" w:rsidP="005878A6">
      <w:pPr>
        <w:rPr>
          <w:rFonts w:cs="Arial"/>
          <w:b/>
          <w:szCs w:val="20"/>
          <w:lang w:val="es-CO"/>
        </w:rPr>
      </w:pPr>
    </w:p>
    <w:sectPr w:rsidR="00DC027A" w:rsidRPr="00DC027A" w:rsidSect="007E6250">
      <w:headerReference w:type="default" r:id="rId19"/>
      <w:footerReference w:type="default" r:id="rId20"/>
      <w:type w:val="continuous"/>
      <w:pgSz w:w="12242" w:h="15842" w:code="119"/>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353C7" w14:textId="77777777" w:rsidR="0076491F" w:rsidRDefault="0076491F">
      <w:r>
        <w:separator/>
      </w:r>
    </w:p>
  </w:endnote>
  <w:endnote w:type="continuationSeparator" w:id="0">
    <w:p w14:paraId="07DB4257" w14:textId="77777777" w:rsidR="0076491F" w:rsidRDefault="0076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723DF6F" w14:paraId="5BC9598C" w14:textId="77777777" w:rsidTr="0723DF6F">
      <w:trPr>
        <w:trHeight w:val="300"/>
      </w:trPr>
      <w:tc>
        <w:tcPr>
          <w:tcW w:w="3320" w:type="dxa"/>
        </w:tcPr>
        <w:p w14:paraId="6466629D" w14:textId="7EF85282" w:rsidR="0723DF6F" w:rsidRDefault="0723DF6F" w:rsidP="0723DF6F">
          <w:pPr>
            <w:pStyle w:val="Encabezado"/>
            <w:ind w:left="-115"/>
            <w:jc w:val="left"/>
          </w:pPr>
        </w:p>
      </w:tc>
      <w:tc>
        <w:tcPr>
          <w:tcW w:w="3320" w:type="dxa"/>
        </w:tcPr>
        <w:p w14:paraId="65488573" w14:textId="1A8B26BC" w:rsidR="0723DF6F" w:rsidRDefault="0723DF6F" w:rsidP="0723DF6F">
          <w:pPr>
            <w:pStyle w:val="Encabezado"/>
            <w:jc w:val="center"/>
          </w:pPr>
        </w:p>
      </w:tc>
      <w:tc>
        <w:tcPr>
          <w:tcW w:w="3320" w:type="dxa"/>
        </w:tcPr>
        <w:p w14:paraId="6BA88BF7" w14:textId="13AF9FE5" w:rsidR="0723DF6F" w:rsidRDefault="0723DF6F" w:rsidP="0723DF6F">
          <w:pPr>
            <w:pStyle w:val="Encabezado"/>
            <w:ind w:right="-115"/>
            <w:jc w:val="right"/>
          </w:pPr>
        </w:p>
      </w:tc>
    </w:tr>
  </w:tbl>
  <w:p w14:paraId="0A7003B1" w14:textId="31DAEEF4" w:rsidR="0723DF6F" w:rsidRDefault="0723DF6F" w:rsidP="0723DF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BD668" w14:textId="77777777" w:rsidR="0076491F" w:rsidRDefault="0076491F">
      <w:r>
        <w:separator/>
      </w:r>
    </w:p>
  </w:footnote>
  <w:footnote w:type="continuationSeparator" w:id="0">
    <w:p w14:paraId="44681981" w14:textId="77777777" w:rsidR="0076491F" w:rsidRDefault="0076491F">
      <w:r>
        <w:continuationSeparator/>
      </w:r>
    </w:p>
  </w:footnote>
  <w:footnote w:id="1">
    <w:p w14:paraId="6C31F77C" w14:textId="77777777" w:rsidR="004435E4" w:rsidRPr="008E6438" w:rsidRDefault="004435E4" w:rsidP="002A41C2">
      <w:pPr>
        <w:pStyle w:val="Cita"/>
      </w:pPr>
      <w:r w:rsidRPr="00C71791">
        <w:rPr>
          <w:vertAlign w:val="superscript"/>
        </w:rPr>
        <w:footnoteRef/>
      </w:r>
      <w:r w:rsidRPr="008E6438">
        <w:t xml:space="preserve"> La definición de nivel medio del mar (NMM) figura en OMM, 1992. El nivel de referencia predeterminado del NMM deberá ser un geoide bien definido, como el modelo del geoide terrestre 1996 (EGM96) del Sistema Geodésico Mundial 1984 (WGS-84) [Geoide: superficie equipotencial del campo gravitatorio terrestre que mejor se ajusta, en el sentido de los mínimos cuadrados, al NMM mundial </w:t>
      </w:r>
      <w:sdt>
        <w:sdtPr>
          <w:id w:val="-1466727177"/>
          <w:citation/>
        </w:sdtPr>
        <w:sdtEndPr/>
        <w:sdtContent>
          <w:r w:rsidRPr="008E6438">
            <w:fldChar w:fldCharType="begin"/>
          </w:r>
          <w:r>
            <w:instrText xml:space="preserve">CITATION Org10 \l 9226 </w:instrText>
          </w:r>
          <w:r w:rsidRPr="008E6438">
            <w:fldChar w:fldCharType="separate"/>
          </w:r>
          <w:r>
            <w:rPr>
              <w:noProof/>
            </w:rPr>
            <w:t>(Organización Meteorológica Mundial, 2014)</w:t>
          </w:r>
          <w:r w:rsidRPr="008E6438">
            <w:fldChar w:fldCharType="end"/>
          </w:r>
        </w:sdtContent>
      </w:sdt>
      <w:r w:rsidRPr="008E643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CEAD" w14:textId="77777777" w:rsidR="00A72486" w:rsidRPr="001B29C0" w:rsidRDefault="00A72486" w:rsidP="00D56B89">
    <w:pPr>
      <w:pStyle w:val="Encabezado"/>
      <w:jc w:val="right"/>
      <w:rPr>
        <w:rFonts w:ascii="Arial Narrow" w:hAnsi="Arial Narrow"/>
        <w:b/>
        <w:sz w:val="22"/>
        <w:szCs w:val="22"/>
      </w:rPr>
    </w:pPr>
  </w:p>
  <w:p w14:paraId="6BB9E253" w14:textId="77777777" w:rsidR="007E6250" w:rsidRDefault="00A72486" w:rsidP="001D58D4">
    <w:pPr>
      <w:pStyle w:val="Encabezado"/>
      <w:tabs>
        <w:tab w:val="left" w:pos="2880"/>
      </w:tabs>
      <w:rPr>
        <w:rFonts w:ascii="Arial Narrow" w:hAnsi="Arial Narrow"/>
        <w:b/>
        <w:sz w:val="22"/>
        <w:szCs w:val="22"/>
      </w:rPr>
    </w:pPr>
    <w:r>
      <w:rPr>
        <w:rFonts w:ascii="Arial Narrow" w:hAnsi="Arial Narrow"/>
        <w:b/>
        <w:sz w:val="22"/>
        <w:szCs w:val="22"/>
      </w:rPr>
      <w:tab/>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8"/>
      <w:gridCol w:w="5078"/>
      <w:gridCol w:w="2698"/>
    </w:tblGrid>
    <w:tr w:rsidR="007E6250" w:rsidRPr="00256C2A" w14:paraId="2A428D52" w14:textId="77777777" w:rsidTr="006F0CE5">
      <w:trPr>
        <w:trHeight w:val="306"/>
      </w:trPr>
      <w:tc>
        <w:tcPr>
          <w:tcW w:w="2188" w:type="dxa"/>
          <w:vMerge w:val="restart"/>
          <w:tcBorders>
            <w:top w:val="single" w:sz="4" w:space="0" w:color="auto"/>
            <w:left w:val="single" w:sz="4" w:space="0" w:color="auto"/>
            <w:bottom w:val="single" w:sz="4" w:space="0" w:color="auto"/>
            <w:right w:val="single" w:sz="4" w:space="0" w:color="auto"/>
          </w:tcBorders>
          <w:vAlign w:val="center"/>
          <w:hideMark/>
        </w:tcPr>
        <w:p w14:paraId="23DE523C" w14:textId="3726CB77" w:rsidR="007E6250" w:rsidRPr="00256C2A" w:rsidRDefault="006F0CE5" w:rsidP="007E6250">
          <w:pPr>
            <w:pStyle w:val="Prrafodelista"/>
            <w:spacing w:after="0" w:line="240" w:lineRule="auto"/>
            <w:ind w:left="0"/>
            <w:jc w:val="center"/>
            <w:rPr>
              <w:rFonts w:asciiTheme="minorHAnsi" w:hAnsiTheme="minorHAnsi" w:cstheme="minorHAnsi"/>
            </w:rPr>
          </w:pPr>
          <w:r>
            <w:rPr>
              <w:noProof/>
              <w:lang w:eastAsia="es-CO"/>
            </w:rPr>
            <w:drawing>
              <wp:inline distT="0" distB="0" distL="0" distR="0" wp14:anchorId="6658781C" wp14:editId="6B04A8E1">
                <wp:extent cx="712470" cy="619915"/>
                <wp:effectExtent l="0" t="0" r="0" b="8890"/>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 xmlns:adec="http://schemas.microsoft.com/office/drawing/2017/decorative"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 xmlns:adec="http://schemas.microsoft.com/office/drawing/2017/decorative"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2470" cy="61991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5078" w:type="dxa"/>
          <w:vMerge w:val="restart"/>
          <w:tcBorders>
            <w:top w:val="single" w:sz="4" w:space="0" w:color="auto"/>
            <w:left w:val="single" w:sz="4" w:space="0" w:color="auto"/>
            <w:bottom w:val="single" w:sz="4" w:space="0" w:color="auto"/>
            <w:right w:val="single" w:sz="4" w:space="0" w:color="auto"/>
          </w:tcBorders>
          <w:vAlign w:val="center"/>
          <w:hideMark/>
        </w:tcPr>
        <w:p w14:paraId="25C0EA6C" w14:textId="77777777" w:rsidR="007E6250" w:rsidRPr="007E6250" w:rsidRDefault="007E6250" w:rsidP="007E6250">
          <w:pPr>
            <w:pStyle w:val="Prrafodelista"/>
            <w:spacing w:after="0" w:line="240" w:lineRule="auto"/>
            <w:ind w:left="0"/>
            <w:jc w:val="center"/>
            <w:rPr>
              <w:rFonts w:asciiTheme="minorHAnsi" w:hAnsiTheme="minorHAnsi" w:cstheme="minorHAnsi"/>
              <w:b/>
            </w:rPr>
          </w:pPr>
          <w:r w:rsidRPr="007E6250">
            <w:rPr>
              <w:rFonts w:asciiTheme="minorHAnsi" w:hAnsiTheme="minorHAnsi" w:cstheme="minorHAnsi"/>
              <w:b/>
            </w:rPr>
            <w:t xml:space="preserve">FICHA </w:t>
          </w:r>
          <w:r w:rsidR="007D2BB8" w:rsidRPr="007E6250">
            <w:rPr>
              <w:rFonts w:asciiTheme="minorHAnsi" w:hAnsiTheme="minorHAnsi" w:cstheme="minorHAnsi"/>
              <w:b/>
            </w:rPr>
            <w:t>METODOLÓGICA</w:t>
          </w:r>
          <w:r w:rsidRPr="007E6250">
            <w:rPr>
              <w:rFonts w:asciiTheme="minorHAnsi" w:hAnsiTheme="minorHAnsi" w:cstheme="minorHAnsi"/>
              <w:b/>
            </w:rPr>
            <w:t xml:space="preserve"> DE LA OPERACIÓN </w:t>
          </w:r>
          <w:r w:rsidR="007D2BB8" w:rsidRPr="007E6250">
            <w:rPr>
              <w:rFonts w:asciiTheme="minorHAnsi" w:hAnsiTheme="minorHAnsi" w:cstheme="minorHAnsi"/>
              <w:b/>
            </w:rPr>
            <w:t>ESTADÍSTICA</w:t>
          </w:r>
          <w:r w:rsidRPr="007E6250">
            <w:rPr>
              <w:rFonts w:asciiTheme="minorHAnsi" w:hAnsiTheme="minorHAnsi" w:cstheme="minorHAnsi"/>
              <w:b/>
            </w:rPr>
            <w:t xml:space="preserve"> VARIABLES METEOROLÓGICAS</w:t>
          </w:r>
        </w:p>
      </w:tc>
      <w:tc>
        <w:tcPr>
          <w:tcW w:w="2698" w:type="dxa"/>
          <w:tcBorders>
            <w:top w:val="single" w:sz="4" w:space="0" w:color="auto"/>
            <w:left w:val="single" w:sz="4" w:space="0" w:color="auto"/>
            <w:bottom w:val="single" w:sz="4" w:space="0" w:color="auto"/>
            <w:right w:val="single" w:sz="4" w:space="0" w:color="auto"/>
          </w:tcBorders>
          <w:hideMark/>
        </w:tcPr>
        <w:p w14:paraId="0A6959E7" w14:textId="12E60394" w:rsidR="007E6250" w:rsidRPr="007E6250" w:rsidRDefault="007E6250" w:rsidP="006F0CE5">
          <w:pPr>
            <w:pStyle w:val="Default"/>
            <w:jc w:val="center"/>
            <w:rPr>
              <w:rFonts w:asciiTheme="minorHAnsi" w:hAnsiTheme="minorHAnsi" w:cstheme="minorHAnsi"/>
              <w:color w:val="auto"/>
              <w:sz w:val="22"/>
              <w:szCs w:val="22"/>
              <w:lang w:eastAsia="en-US"/>
            </w:rPr>
          </w:pPr>
        </w:p>
        <w:p w14:paraId="73AD7672" w14:textId="3AF4AB6F" w:rsidR="007E6250" w:rsidRPr="00256C2A" w:rsidRDefault="007E6250" w:rsidP="006F0CE5">
          <w:pPr>
            <w:pStyle w:val="Prrafodelista"/>
            <w:spacing w:after="0" w:line="240" w:lineRule="auto"/>
            <w:ind w:left="0"/>
            <w:jc w:val="center"/>
            <w:rPr>
              <w:rFonts w:asciiTheme="minorHAnsi" w:hAnsiTheme="minorHAnsi" w:cstheme="minorHAnsi"/>
            </w:rPr>
          </w:pPr>
          <w:r w:rsidRPr="007E6250">
            <w:rPr>
              <w:rFonts w:asciiTheme="minorHAnsi" w:hAnsiTheme="minorHAnsi" w:cstheme="minorHAnsi"/>
            </w:rPr>
            <w:t xml:space="preserve">Código: </w:t>
          </w:r>
          <w:r w:rsidR="006F0CE5" w:rsidRPr="006F0CE5">
            <w:rPr>
              <w:rFonts w:asciiTheme="minorHAnsi" w:hAnsiTheme="minorHAnsi" w:cstheme="minorHAnsi"/>
            </w:rPr>
            <w:t>GCI-VM-FM001</w:t>
          </w:r>
        </w:p>
      </w:tc>
    </w:tr>
    <w:tr w:rsidR="007E6250" w:rsidRPr="00256C2A" w14:paraId="672714A9" w14:textId="77777777" w:rsidTr="006F0CE5">
      <w:tblPrEx>
        <w:tblCellMar>
          <w:left w:w="108" w:type="dxa"/>
          <w:right w:w="108" w:type="dxa"/>
        </w:tblCellMar>
      </w:tblPrEx>
      <w:trPr>
        <w:trHeight w:val="306"/>
      </w:trPr>
      <w:tc>
        <w:tcPr>
          <w:tcW w:w="2188"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7E6250" w:rsidRPr="00256C2A" w:rsidRDefault="007E6250" w:rsidP="007E6250">
          <w:pPr>
            <w:rPr>
              <w:rFonts w:asciiTheme="minorHAnsi" w:hAnsiTheme="minorHAnsi" w:cstheme="minorHAnsi"/>
              <w:sz w:val="22"/>
              <w:szCs w:val="22"/>
            </w:rPr>
          </w:pPr>
        </w:p>
      </w:tc>
      <w:tc>
        <w:tcPr>
          <w:tcW w:w="5078" w:type="dxa"/>
          <w:vMerge/>
          <w:tcBorders>
            <w:top w:val="single" w:sz="4" w:space="0" w:color="auto"/>
            <w:left w:val="single" w:sz="4" w:space="0" w:color="auto"/>
            <w:bottom w:val="single" w:sz="4" w:space="0" w:color="auto"/>
            <w:right w:val="single" w:sz="4" w:space="0" w:color="auto"/>
          </w:tcBorders>
          <w:vAlign w:val="center"/>
          <w:hideMark/>
        </w:tcPr>
        <w:p w14:paraId="07547A01" w14:textId="77777777" w:rsidR="007E6250" w:rsidRPr="00256C2A" w:rsidRDefault="007E6250" w:rsidP="007E6250">
          <w:pPr>
            <w:rPr>
              <w:rFonts w:asciiTheme="minorHAnsi" w:hAnsiTheme="minorHAnsi" w:cstheme="minorHAnsi"/>
              <w:b/>
              <w:sz w:val="22"/>
              <w:szCs w:val="22"/>
            </w:rPr>
          </w:pPr>
        </w:p>
      </w:tc>
      <w:tc>
        <w:tcPr>
          <w:tcW w:w="2698" w:type="dxa"/>
          <w:tcBorders>
            <w:top w:val="single" w:sz="4" w:space="0" w:color="auto"/>
            <w:left w:val="single" w:sz="4" w:space="0" w:color="auto"/>
            <w:bottom w:val="single" w:sz="4" w:space="0" w:color="auto"/>
            <w:right w:val="single" w:sz="4" w:space="0" w:color="auto"/>
          </w:tcBorders>
          <w:hideMark/>
        </w:tcPr>
        <w:p w14:paraId="113276D2" w14:textId="23A4D027" w:rsidR="007E6250" w:rsidRPr="00256C2A" w:rsidRDefault="006F0CE5" w:rsidP="006F0CE5">
          <w:pPr>
            <w:pStyle w:val="Prrafodelista"/>
            <w:spacing w:after="0" w:line="240" w:lineRule="auto"/>
            <w:ind w:left="0"/>
            <w:jc w:val="center"/>
            <w:rPr>
              <w:rFonts w:asciiTheme="minorHAnsi" w:hAnsiTheme="minorHAnsi" w:cstheme="minorHAnsi"/>
            </w:rPr>
          </w:pPr>
          <w:r>
            <w:rPr>
              <w:rFonts w:asciiTheme="minorHAnsi" w:hAnsiTheme="minorHAnsi" w:cstheme="minorHAnsi"/>
            </w:rPr>
            <w:t>Versión: 03</w:t>
          </w:r>
        </w:p>
      </w:tc>
    </w:tr>
    <w:tr w:rsidR="007E6250" w:rsidRPr="00256C2A" w14:paraId="29C630E5" w14:textId="77777777" w:rsidTr="006F0CE5">
      <w:tblPrEx>
        <w:tblCellMar>
          <w:left w:w="108" w:type="dxa"/>
          <w:right w:w="108" w:type="dxa"/>
        </w:tblCellMar>
      </w:tblPrEx>
      <w:trPr>
        <w:trHeight w:val="306"/>
      </w:trPr>
      <w:tc>
        <w:tcPr>
          <w:tcW w:w="2188" w:type="dxa"/>
          <w:vMerge/>
          <w:tcBorders>
            <w:top w:val="single" w:sz="4" w:space="0" w:color="auto"/>
            <w:left w:val="single" w:sz="4" w:space="0" w:color="auto"/>
            <w:bottom w:val="single" w:sz="4" w:space="0" w:color="auto"/>
            <w:right w:val="single" w:sz="4" w:space="0" w:color="auto"/>
          </w:tcBorders>
          <w:vAlign w:val="center"/>
          <w:hideMark/>
        </w:tcPr>
        <w:p w14:paraId="5043CB0F" w14:textId="77777777" w:rsidR="007E6250" w:rsidRPr="00256C2A" w:rsidRDefault="007E6250" w:rsidP="007E6250">
          <w:pPr>
            <w:rPr>
              <w:rFonts w:asciiTheme="minorHAnsi" w:hAnsiTheme="minorHAnsi" w:cstheme="minorHAnsi"/>
              <w:sz w:val="22"/>
              <w:szCs w:val="22"/>
            </w:rPr>
          </w:pPr>
        </w:p>
      </w:tc>
      <w:tc>
        <w:tcPr>
          <w:tcW w:w="5078" w:type="dxa"/>
          <w:vMerge/>
          <w:tcBorders>
            <w:top w:val="single" w:sz="4" w:space="0" w:color="auto"/>
            <w:left w:val="single" w:sz="4" w:space="0" w:color="auto"/>
            <w:bottom w:val="single" w:sz="4" w:space="0" w:color="auto"/>
            <w:right w:val="single" w:sz="4" w:space="0" w:color="auto"/>
          </w:tcBorders>
          <w:vAlign w:val="center"/>
          <w:hideMark/>
        </w:tcPr>
        <w:p w14:paraId="07459315" w14:textId="77777777" w:rsidR="007E6250" w:rsidRPr="00256C2A" w:rsidRDefault="007E6250" w:rsidP="007E6250">
          <w:pPr>
            <w:rPr>
              <w:rFonts w:asciiTheme="minorHAnsi" w:hAnsiTheme="minorHAnsi" w:cstheme="minorHAnsi"/>
              <w:b/>
              <w:sz w:val="22"/>
              <w:szCs w:val="22"/>
            </w:rPr>
          </w:pPr>
        </w:p>
      </w:tc>
      <w:tc>
        <w:tcPr>
          <w:tcW w:w="2698" w:type="dxa"/>
          <w:tcBorders>
            <w:top w:val="single" w:sz="4" w:space="0" w:color="auto"/>
            <w:left w:val="single" w:sz="4" w:space="0" w:color="auto"/>
            <w:bottom w:val="single" w:sz="4" w:space="0" w:color="auto"/>
            <w:right w:val="single" w:sz="4" w:space="0" w:color="auto"/>
          </w:tcBorders>
          <w:hideMark/>
        </w:tcPr>
        <w:p w14:paraId="580433F3" w14:textId="4BCDF941" w:rsidR="007E6250" w:rsidRPr="00256C2A" w:rsidRDefault="007E6250" w:rsidP="006F0CE5">
          <w:pPr>
            <w:pStyle w:val="Prrafodelista"/>
            <w:spacing w:after="0" w:line="240" w:lineRule="auto"/>
            <w:ind w:left="0"/>
            <w:jc w:val="center"/>
            <w:rPr>
              <w:rFonts w:asciiTheme="minorHAnsi" w:hAnsiTheme="minorHAnsi" w:cstheme="minorHAnsi"/>
            </w:rPr>
          </w:pPr>
          <w:r w:rsidRPr="00256C2A">
            <w:rPr>
              <w:rFonts w:asciiTheme="minorHAnsi" w:hAnsiTheme="minorHAnsi" w:cstheme="minorHAnsi"/>
            </w:rPr>
            <w:t xml:space="preserve">Fecha: </w:t>
          </w:r>
          <w:r w:rsidR="006F0CE5">
            <w:rPr>
              <w:rFonts w:asciiTheme="minorHAnsi" w:hAnsiTheme="minorHAnsi" w:cstheme="minorHAnsi"/>
              <w:szCs w:val="24"/>
            </w:rPr>
            <w:t>11/07/2025</w:t>
          </w:r>
        </w:p>
      </w:tc>
    </w:tr>
    <w:tr w:rsidR="007E6250" w:rsidRPr="00256C2A" w14:paraId="1AB7975F" w14:textId="77777777" w:rsidTr="006F0CE5">
      <w:tblPrEx>
        <w:tblCellMar>
          <w:left w:w="108" w:type="dxa"/>
          <w:right w:w="108" w:type="dxa"/>
        </w:tblCellMar>
      </w:tblPrEx>
      <w:trPr>
        <w:trHeight w:val="269"/>
      </w:trPr>
      <w:tc>
        <w:tcPr>
          <w:tcW w:w="2188" w:type="dxa"/>
          <w:vMerge/>
          <w:tcBorders>
            <w:top w:val="single" w:sz="4" w:space="0" w:color="auto"/>
            <w:left w:val="single" w:sz="4" w:space="0" w:color="auto"/>
            <w:bottom w:val="single" w:sz="4" w:space="0" w:color="auto"/>
            <w:right w:val="single" w:sz="4" w:space="0" w:color="auto"/>
          </w:tcBorders>
          <w:vAlign w:val="center"/>
          <w:hideMark/>
        </w:tcPr>
        <w:p w14:paraId="6537F28F" w14:textId="77777777" w:rsidR="007E6250" w:rsidRPr="00256C2A" w:rsidRDefault="007E6250" w:rsidP="007E6250">
          <w:pPr>
            <w:rPr>
              <w:rFonts w:asciiTheme="minorHAnsi" w:hAnsiTheme="minorHAnsi" w:cstheme="minorHAnsi"/>
              <w:sz w:val="22"/>
              <w:szCs w:val="22"/>
            </w:rPr>
          </w:pPr>
        </w:p>
      </w:tc>
      <w:tc>
        <w:tcPr>
          <w:tcW w:w="5078" w:type="dxa"/>
          <w:vMerge/>
          <w:tcBorders>
            <w:top w:val="single" w:sz="4" w:space="0" w:color="auto"/>
            <w:left w:val="single" w:sz="4" w:space="0" w:color="auto"/>
            <w:bottom w:val="single" w:sz="4" w:space="0" w:color="auto"/>
            <w:right w:val="single" w:sz="4" w:space="0" w:color="auto"/>
          </w:tcBorders>
          <w:vAlign w:val="center"/>
          <w:hideMark/>
        </w:tcPr>
        <w:p w14:paraId="6DFB9E20" w14:textId="77777777" w:rsidR="007E6250" w:rsidRPr="00256C2A" w:rsidRDefault="007E6250" w:rsidP="007E6250">
          <w:pPr>
            <w:rPr>
              <w:rFonts w:asciiTheme="minorHAnsi" w:hAnsiTheme="minorHAnsi" w:cstheme="minorHAnsi"/>
              <w:b/>
              <w:sz w:val="22"/>
              <w:szCs w:val="22"/>
            </w:rPr>
          </w:pPr>
        </w:p>
      </w:tc>
      <w:tc>
        <w:tcPr>
          <w:tcW w:w="2698" w:type="dxa"/>
          <w:tcBorders>
            <w:top w:val="single" w:sz="4" w:space="0" w:color="auto"/>
            <w:left w:val="single" w:sz="4" w:space="0" w:color="auto"/>
            <w:bottom w:val="single" w:sz="4" w:space="0" w:color="auto"/>
            <w:right w:val="single" w:sz="4" w:space="0" w:color="auto"/>
          </w:tcBorders>
          <w:vAlign w:val="center"/>
          <w:hideMark/>
        </w:tcPr>
        <w:p w14:paraId="457628E9" w14:textId="744CDC22" w:rsidR="007E6250" w:rsidRPr="00256C2A" w:rsidRDefault="007E6250" w:rsidP="006F0CE5">
          <w:pPr>
            <w:pStyle w:val="Prrafodelista"/>
            <w:spacing w:after="0" w:line="240" w:lineRule="auto"/>
            <w:ind w:left="0"/>
            <w:jc w:val="center"/>
            <w:rPr>
              <w:rFonts w:asciiTheme="minorHAnsi" w:hAnsiTheme="minorHAnsi" w:cstheme="minorHAnsi"/>
            </w:rPr>
          </w:pPr>
          <w:r w:rsidRPr="00256C2A">
            <w:rPr>
              <w:rFonts w:asciiTheme="minorHAnsi" w:hAnsiTheme="minorHAnsi" w:cstheme="minorHAnsi"/>
              <w:lang w:val="es-ES"/>
            </w:rPr>
            <w:t xml:space="preserve">Página </w:t>
          </w:r>
          <w:r w:rsidRPr="00256C2A">
            <w:rPr>
              <w:rFonts w:asciiTheme="minorHAnsi" w:hAnsiTheme="minorHAnsi" w:cstheme="minorHAnsi"/>
              <w:b/>
              <w:bCs/>
            </w:rPr>
            <w:fldChar w:fldCharType="begin"/>
          </w:r>
          <w:r w:rsidRPr="00256C2A">
            <w:rPr>
              <w:rFonts w:asciiTheme="minorHAnsi" w:hAnsiTheme="minorHAnsi" w:cstheme="minorHAnsi"/>
              <w:b/>
              <w:bCs/>
            </w:rPr>
            <w:instrText>PAGE  \* Arabic  \* MERGEFORMAT</w:instrText>
          </w:r>
          <w:r w:rsidRPr="00256C2A">
            <w:rPr>
              <w:rFonts w:asciiTheme="minorHAnsi" w:hAnsiTheme="minorHAnsi" w:cstheme="minorHAnsi"/>
              <w:b/>
              <w:bCs/>
            </w:rPr>
            <w:fldChar w:fldCharType="separate"/>
          </w:r>
          <w:r w:rsidR="00DC027A" w:rsidRPr="00DC027A">
            <w:rPr>
              <w:rFonts w:asciiTheme="minorHAnsi" w:hAnsiTheme="minorHAnsi" w:cstheme="minorHAnsi"/>
              <w:b/>
              <w:bCs/>
              <w:noProof/>
              <w:lang w:val="es-ES"/>
            </w:rPr>
            <w:t>15</w:t>
          </w:r>
          <w:r w:rsidRPr="00256C2A">
            <w:rPr>
              <w:rFonts w:asciiTheme="minorHAnsi" w:hAnsiTheme="minorHAnsi" w:cstheme="minorHAnsi"/>
              <w:b/>
              <w:bCs/>
            </w:rPr>
            <w:fldChar w:fldCharType="end"/>
          </w:r>
          <w:r w:rsidRPr="00256C2A">
            <w:rPr>
              <w:rFonts w:asciiTheme="minorHAnsi" w:hAnsiTheme="minorHAnsi" w:cstheme="minorHAnsi"/>
              <w:lang w:val="es-ES"/>
            </w:rPr>
            <w:t xml:space="preserve"> de </w:t>
          </w:r>
          <w:r w:rsidRPr="00256C2A">
            <w:rPr>
              <w:rFonts w:asciiTheme="minorHAnsi" w:hAnsiTheme="minorHAnsi" w:cstheme="minorHAnsi"/>
              <w:b/>
              <w:bCs/>
            </w:rPr>
            <w:fldChar w:fldCharType="begin"/>
          </w:r>
          <w:r w:rsidRPr="00256C2A">
            <w:rPr>
              <w:rFonts w:asciiTheme="minorHAnsi" w:hAnsiTheme="minorHAnsi" w:cstheme="minorHAnsi"/>
              <w:b/>
              <w:bCs/>
            </w:rPr>
            <w:instrText>NUMPAGES  \* Arabic  \* MERGEFORMAT</w:instrText>
          </w:r>
          <w:r w:rsidRPr="00256C2A">
            <w:rPr>
              <w:rFonts w:asciiTheme="minorHAnsi" w:hAnsiTheme="minorHAnsi" w:cstheme="minorHAnsi"/>
              <w:b/>
              <w:bCs/>
            </w:rPr>
            <w:fldChar w:fldCharType="separate"/>
          </w:r>
          <w:r w:rsidR="00DC027A" w:rsidRPr="00DC027A">
            <w:rPr>
              <w:rFonts w:asciiTheme="minorHAnsi" w:hAnsiTheme="minorHAnsi" w:cstheme="minorHAnsi"/>
              <w:b/>
              <w:bCs/>
              <w:noProof/>
              <w:lang w:val="es-ES"/>
            </w:rPr>
            <w:t>16</w:t>
          </w:r>
          <w:r w:rsidRPr="00256C2A">
            <w:rPr>
              <w:rFonts w:asciiTheme="minorHAnsi" w:hAnsiTheme="minorHAnsi" w:cstheme="minorHAnsi"/>
              <w:b/>
              <w:bCs/>
            </w:rPr>
            <w:fldChar w:fldCharType="end"/>
          </w:r>
        </w:p>
      </w:tc>
    </w:tr>
  </w:tbl>
  <w:p w14:paraId="70DF9E56" w14:textId="77777777" w:rsidR="00A72486" w:rsidRPr="001B29C0" w:rsidRDefault="00A72486" w:rsidP="007E6250">
    <w:pPr>
      <w:pStyle w:val="Encabezado"/>
      <w:jc w:val="right"/>
      <w:rPr>
        <w:rFonts w:ascii="Arial Narrow" w:hAnsi="Arial Narrow"/>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BBB"/>
    <w:multiLevelType w:val="hybridMultilevel"/>
    <w:tmpl w:val="81088C54"/>
    <w:lvl w:ilvl="0" w:tplc="F4D085F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F84621"/>
    <w:multiLevelType w:val="hybridMultilevel"/>
    <w:tmpl w:val="6A607DCC"/>
    <w:lvl w:ilvl="0" w:tplc="F2DCA688">
      <w:start w:val="1"/>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D15F37"/>
    <w:multiLevelType w:val="hybridMultilevel"/>
    <w:tmpl w:val="149639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EA2083"/>
    <w:multiLevelType w:val="hybridMultilevel"/>
    <w:tmpl w:val="DECE3A84"/>
    <w:lvl w:ilvl="0" w:tplc="09FC5AEC">
      <w:start w:val="2"/>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942858"/>
    <w:multiLevelType w:val="hybridMultilevel"/>
    <w:tmpl w:val="6DD056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41654E"/>
    <w:multiLevelType w:val="hybridMultilevel"/>
    <w:tmpl w:val="DC241476"/>
    <w:lvl w:ilvl="0" w:tplc="554A6D84">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4C6957"/>
    <w:multiLevelType w:val="hybridMultilevel"/>
    <w:tmpl w:val="08560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CB71B6"/>
    <w:multiLevelType w:val="hybridMultilevel"/>
    <w:tmpl w:val="5BA64B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2A0806"/>
    <w:multiLevelType w:val="multilevel"/>
    <w:tmpl w:val="989C2786"/>
    <w:lvl w:ilvl="0">
      <w:start w:val="1"/>
      <w:numFmt w:val="decimal"/>
      <w:lvlText w:val="%1"/>
      <w:lvlJc w:val="left"/>
      <w:pPr>
        <w:ind w:left="697" w:hanging="579"/>
      </w:pPr>
      <w:rPr>
        <w:rFonts w:hint="default"/>
        <w:lang w:val="es-CO" w:eastAsia="es-CO" w:bidi="es-CO"/>
      </w:rPr>
    </w:lvl>
    <w:lvl w:ilvl="1">
      <w:start w:val="3"/>
      <w:numFmt w:val="decimal"/>
      <w:lvlText w:val="%1.%2"/>
      <w:lvlJc w:val="left"/>
      <w:pPr>
        <w:ind w:left="697" w:hanging="579"/>
      </w:pPr>
      <w:rPr>
        <w:rFonts w:ascii="Liberation Sans Narrow" w:eastAsia="Liberation Sans Narrow" w:hAnsi="Liberation Sans Narrow" w:cs="Liberation Sans Narrow" w:hint="default"/>
        <w:b/>
        <w:bCs/>
        <w:w w:val="100"/>
        <w:sz w:val="22"/>
        <w:szCs w:val="22"/>
        <w:lang w:val="es-CO" w:eastAsia="es-CO" w:bidi="es-CO"/>
      </w:rPr>
    </w:lvl>
    <w:lvl w:ilvl="2">
      <w:start w:val="1"/>
      <w:numFmt w:val="decimal"/>
      <w:lvlText w:val="%1.%2.%3"/>
      <w:lvlJc w:val="left"/>
      <w:pPr>
        <w:ind w:left="838" w:hanging="720"/>
      </w:pPr>
      <w:rPr>
        <w:rFonts w:ascii="Liberation Sans Narrow" w:eastAsia="Liberation Sans Narrow" w:hAnsi="Liberation Sans Narrow" w:cs="Liberation Sans Narrow" w:hint="default"/>
        <w:b/>
        <w:bCs/>
        <w:w w:val="100"/>
        <w:sz w:val="22"/>
        <w:szCs w:val="22"/>
        <w:lang w:val="es-CO" w:eastAsia="es-CO" w:bidi="es-CO"/>
      </w:rPr>
    </w:lvl>
    <w:lvl w:ilvl="3">
      <w:start w:val="1"/>
      <w:numFmt w:val="decimal"/>
      <w:lvlText w:val="%1.%2.%3.%4"/>
      <w:lvlJc w:val="left"/>
      <w:pPr>
        <w:ind w:left="982" w:hanging="864"/>
      </w:pPr>
      <w:rPr>
        <w:rFonts w:ascii="Liberation Sans Narrow" w:eastAsia="Liberation Sans Narrow" w:hAnsi="Liberation Sans Narrow" w:cs="Liberation Sans Narrow" w:hint="default"/>
        <w:b/>
        <w:bCs/>
        <w:w w:val="100"/>
        <w:sz w:val="22"/>
        <w:szCs w:val="22"/>
        <w:lang w:val="es-CO" w:eastAsia="es-CO" w:bidi="es-CO"/>
      </w:rPr>
    </w:lvl>
    <w:lvl w:ilvl="4">
      <w:numFmt w:val="bullet"/>
      <w:lvlText w:val="˗"/>
      <w:lvlJc w:val="left"/>
      <w:pPr>
        <w:ind w:left="838" w:hanging="360"/>
      </w:pPr>
      <w:rPr>
        <w:rFonts w:ascii="Arial" w:eastAsia="Arial" w:hAnsi="Arial" w:cs="Arial" w:hint="default"/>
        <w:w w:val="44"/>
        <w:sz w:val="22"/>
        <w:szCs w:val="22"/>
        <w:lang w:val="es-CO" w:eastAsia="es-CO" w:bidi="es-CO"/>
      </w:rPr>
    </w:lvl>
    <w:lvl w:ilvl="5">
      <w:numFmt w:val="bullet"/>
      <w:lvlText w:val="-"/>
      <w:lvlJc w:val="left"/>
      <w:pPr>
        <w:ind w:left="478" w:hanging="360"/>
      </w:pPr>
      <w:rPr>
        <w:rFonts w:ascii="Arial" w:eastAsia="Arial" w:hAnsi="Arial" w:cs="Arial" w:hint="default"/>
        <w:w w:val="100"/>
        <w:sz w:val="22"/>
        <w:szCs w:val="22"/>
        <w:lang w:val="es-CO" w:eastAsia="es-CO" w:bidi="es-CO"/>
      </w:rPr>
    </w:lvl>
    <w:lvl w:ilvl="6">
      <w:numFmt w:val="bullet"/>
      <w:lvlText w:val="•"/>
      <w:lvlJc w:val="left"/>
      <w:pPr>
        <w:ind w:left="4599" w:hanging="360"/>
      </w:pPr>
      <w:rPr>
        <w:rFonts w:hint="default"/>
        <w:lang w:val="es-CO" w:eastAsia="es-CO" w:bidi="es-CO"/>
      </w:rPr>
    </w:lvl>
    <w:lvl w:ilvl="7">
      <w:numFmt w:val="bullet"/>
      <w:lvlText w:val="•"/>
      <w:lvlJc w:val="left"/>
      <w:pPr>
        <w:ind w:left="5806" w:hanging="360"/>
      </w:pPr>
      <w:rPr>
        <w:rFonts w:hint="default"/>
        <w:lang w:val="es-CO" w:eastAsia="es-CO" w:bidi="es-CO"/>
      </w:rPr>
    </w:lvl>
    <w:lvl w:ilvl="8">
      <w:numFmt w:val="bullet"/>
      <w:lvlText w:val="•"/>
      <w:lvlJc w:val="left"/>
      <w:pPr>
        <w:ind w:left="7013" w:hanging="360"/>
      </w:pPr>
      <w:rPr>
        <w:rFonts w:hint="default"/>
        <w:lang w:val="es-CO" w:eastAsia="es-CO" w:bidi="es-CO"/>
      </w:rPr>
    </w:lvl>
  </w:abstractNum>
  <w:abstractNum w:abstractNumId="9" w15:restartNumberingAfterBreak="0">
    <w:nsid w:val="16AC751F"/>
    <w:multiLevelType w:val="hybridMultilevel"/>
    <w:tmpl w:val="4C607F8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6CF4654"/>
    <w:multiLevelType w:val="hybridMultilevel"/>
    <w:tmpl w:val="05B65C70"/>
    <w:lvl w:ilvl="0" w:tplc="5254BD4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6E04832"/>
    <w:multiLevelType w:val="hybridMultilevel"/>
    <w:tmpl w:val="CDF49466"/>
    <w:lvl w:ilvl="0" w:tplc="049C0CD6">
      <w:start w:val="24"/>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DF2184"/>
    <w:multiLevelType w:val="hybridMultilevel"/>
    <w:tmpl w:val="E0F0EC02"/>
    <w:lvl w:ilvl="0" w:tplc="97F4EFA8">
      <w:numFmt w:val="bullet"/>
      <w:lvlText w:val=""/>
      <w:lvlJc w:val="left"/>
      <w:pPr>
        <w:ind w:left="838" w:hanging="360"/>
      </w:pPr>
      <w:rPr>
        <w:rFonts w:ascii="Symbol" w:eastAsia="Symbol" w:hAnsi="Symbol" w:cs="Symbol" w:hint="default"/>
        <w:w w:val="100"/>
        <w:sz w:val="22"/>
        <w:szCs w:val="22"/>
        <w:lang w:val="es-CO" w:eastAsia="es-CO" w:bidi="es-CO"/>
      </w:rPr>
    </w:lvl>
    <w:lvl w:ilvl="1" w:tplc="92A2E186">
      <w:numFmt w:val="bullet"/>
      <w:lvlText w:val="•"/>
      <w:lvlJc w:val="left"/>
      <w:pPr>
        <w:ind w:left="1698" w:hanging="360"/>
      </w:pPr>
      <w:rPr>
        <w:rFonts w:hint="default"/>
        <w:lang w:val="es-CO" w:eastAsia="es-CO" w:bidi="es-CO"/>
      </w:rPr>
    </w:lvl>
    <w:lvl w:ilvl="2" w:tplc="74707F38">
      <w:numFmt w:val="bullet"/>
      <w:lvlText w:val="•"/>
      <w:lvlJc w:val="left"/>
      <w:pPr>
        <w:ind w:left="2557" w:hanging="360"/>
      </w:pPr>
      <w:rPr>
        <w:rFonts w:hint="default"/>
        <w:lang w:val="es-CO" w:eastAsia="es-CO" w:bidi="es-CO"/>
      </w:rPr>
    </w:lvl>
    <w:lvl w:ilvl="3" w:tplc="E50CA454">
      <w:numFmt w:val="bullet"/>
      <w:lvlText w:val="•"/>
      <w:lvlJc w:val="left"/>
      <w:pPr>
        <w:ind w:left="3415" w:hanging="360"/>
      </w:pPr>
      <w:rPr>
        <w:rFonts w:hint="default"/>
        <w:lang w:val="es-CO" w:eastAsia="es-CO" w:bidi="es-CO"/>
      </w:rPr>
    </w:lvl>
    <w:lvl w:ilvl="4" w:tplc="DD8CCE38">
      <w:numFmt w:val="bullet"/>
      <w:lvlText w:val="•"/>
      <w:lvlJc w:val="left"/>
      <w:pPr>
        <w:ind w:left="4274" w:hanging="360"/>
      </w:pPr>
      <w:rPr>
        <w:rFonts w:hint="default"/>
        <w:lang w:val="es-CO" w:eastAsia="es-CO" w:bidi="es-CO"/>
      </w:rPr>
    </w:lvl>
    <w:lvl w:ilvl="5" w:tplc="E95C36EA">
      <w:numFmt w:val="bullet"/>
      <w:lvlText w:val="•"/>
      <w:lvlJc w:val="left"/>
      <w:pPr>
        <w:ind w:left="5133" w:hanging="360"/>
      </w:pPr>
      <w:rPr>
        <w:rFonts w:hint="default"/>
        <w:lang w:val="es-CO" w:eastAsia="es-CO" w:bidi="es-CO"/>
      </w:rPr>
    </w:lvl>
    <w:lvl w:ilvl="6" w:tplc="38BE3982">
      <w:numFmt w:val="bullet"/>
      <w:lvlText w:val="•"/>
      <w:lvlJc w:val="left"/>
      <w:pPr>
        <w:ind w:left="5991" w:hanging="360"/>
      </w:pPr>
      <w:rPr>
        <w:rFonts w:hint="default"/>
        <w:lang w:val="es-CO" w:eastAsia="es-CO" w:bidi="es-CO"/>
      </w:rPr>
    </w:lvl>
    <w:lvl w:ilvl="7" w:tplc="C2586454">
      <w:numFmt w:val="bullet"/>
      <w:lvlText w:val="•"/>
      <w:lvlJc w:val="left"/>
      <w:pPr>
        <w:ind w:left="6850" w:hanging="360"/>
      </w:pPr>
      <w:rPr>
        <w:rFonts w:hint="default"/>
        <w:lang w:val="es-CO" w:eastAsia="es-CO" w:bidi="es-CO"/>
      </w:rPr>
    </w:lvl>
    <w:lvl w:ilvl="8" w:tplc="762287B2">
      <w:numFmt w:val="bullet"/>
      <w:lvlText w:val="•"/>
      <w:lvlJc w:val="left"/>
      <w:pPr>
        <w:ind w:left="7709" w:hanging="360"/>
      </w:pPr>
      <w:rPr>
        <w:rFonts w:hint="default"/>
        <w:lang w:val="es-CO" w:eastAsia="es-CO" w:bidi="es-CO"/>
      </w:rPr>
    </w:lvl>
  </w:abstractNum>
  <w:abstractNum w:abstractNumId="13" w15:restartNumberingAfterBreak="0">
    <w:nsid w:val="1E107577"/>
    <w:multiLevelType w:val="hybridMultilevel"/>
    <w:tmpl w:val="398C0D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F6F26A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806BB4"/>
    <w:multiLevelType w:val="hybridMultilevel"/>
    <w:tmpl w:val="3D1CACA2"/>
    <w:lvl w:ilvl="0" w:tplc="E02EBEC2">
      <w:start w:val="5"/>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811410"/>
    <w:multiLevelType w:val="hybridMultilevel"/>
    <w:tmpl w:val="AE768E8A"/>
    <w:lvl w:ilvl="0" w:tplc="F2DCA688">
      <w:start w:val="1"/>
      <w:numFmt w:val="bullet"/>
      <w:lvlText w:val="-"/>
      <w:lvlJc w:val="left"/>
      <w:pPr>
        <w:ind w:left="720" w:hanging="360"/>
      </w:pPr>
      <w:rPr>
        <w:rFonts w:ascii="Arial Narrow" w:eastAsiaTheme="minorHAnsi"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FF3AF3"/>
    <w:multiLevelType w:val="hybridMultilevel"/>
    <w:tmpl w:val="6128C9E6"/>
    <w:lvl w:ilvl="0" w:tplc="E02EBEC2">
      <w:start w:val="5"/>
      <w:numFmt w:val="bullet"/>
      <w:lvlText w:val="-"/>
      <w:lvlJc w:val="left"/>
      <w:pPr>
        <w:ind w:left="6173"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26A40E2"/>
    <w:multiLevelType w:val="hybridMultilevel"/>
    <w:tmpl w:val="B8262C62"/>
    <w:lvl w:ilvl="0" w:tplc="E02EBEC2">
      <w:start w:val="5"/>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3394184"/>
    <w:multiLevelType w:val="hybridMultilevel"/>
    <w:tmpl w:val="5714FD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6715630"/>
    <w:multiLevelType w:val="hybridMultilevel"/>
    <w:tmpl w:val="43269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D55DC0"/>
    <w:multiLevelType w:val="hybridMultilevel"/>
    <w:tmpl w:val="08A63962"/>
    <w:lvl w:ilvl="0" w:tplc="B0BCC8A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F056F3"/>
    <w:multiLevelType w:val="hybridMultilevel"/>
    <w:tmpl w:val="4BA0B1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C226DF"/>
    <w:multiLevelType w:val="hybridMultilevel"/>
    <w:tmpl w:val="E5B61792"/>
    <w:lvl w:ilvl="0" w:tplc="BAF60EFC">
      <w:start w:val="1"/>
      <w:numFmt w:val="lowerLetter"/>
      <w:lvlText w:val="%1."/>
      <w:lvlJc w:val="left"/>
      <w:pPr>
        <w:ind w:left="282" w:hanging="142"/>
      </w:pPr>
      <w:rPr>
        <w:rFonts w:ascii="Liberation Sans Narrow" w:eastAsia="Liberation Sans Narrow" w:hAnsi="Liberation Sans Narrow" w:cs="Liberation Sans Narrow" w:hint="default"/>
        <w:spacing w:val="0"/>
        <w:w w:val="100"/>
        <w:sz w:val="16"/>
        <w:szCs w:val="16"/>
        <w:lang w:val="es-CO" w:eastAsia="es-CO" w:bidi="es-CO"/>
      </w:rPr>
    </w:lvl>
    <w:lvl w:ilvl="1" w:tplc="482C501C">
      <w:numFmt w:val="bullet"/>
      <w:lvlText w:val="•"/>
      <w:lvlJc w:val="left"/>
      <w:pPr>
        <w:ind w:left="578" w:hanging="142"/>
      </w:pPr>
      <w:rPr>
        <w:rFonts w:hint="default"/>
        <w:lang w:val="es-CO" w:eastAsia="es-CO" w:bidi="es-CO"/>
      </w:rPr>
    </w:lvl>
    <w:lvl w:ilvl="2" w:tplc="D90C5754">
      <w:numFmt w:val="bullet"/>
      <w:lvlText w:val="•"/>
      <w:lvlJc w:val="left"/>
      <w:pPr>
        <w:ind w:left="877" w:hanging="142"/>
      </w:pPr>
      <w:rPr>
        <w:rFonts w:hint="default"/>
        <w:lang w:val="es-CO" w:eastAsia="es-CO" w:bidi="es-CO"/>
      </w:rPr>
    </w:lvl>
    <w:lvl w:ilvl="3" w:tplc="A7784AE8">
      <w:numFmt w:val="bullet"/>
      <w:lvlText w:val="•"/>
      <w:lvlJc w:val="left"/>
      <w:pPr>
        <w:ind w:left="1175" w:hanging="142"/>
      </w:pPr>
      <w:rPr>
        <w:rFonts w:hint="default"/>
        <w:lang w:val="es-CO" w:eastAsia="es-CO" w:bidi="es-CO"/>
      </w:rPr>
    </w:lvl>
    <w:lvl w:ilvl="4" w:tplc="2EC45FEA">
      <w:numFmt w:val="bullet"/>
      <w:lvlText w:val="•"/>
      <w:lvlJc w:val="left"/>
      <w:pPr>
        <w:ind w:left="1474" w:hanging="142"/>
      </w:pPr>
      <w:rPr>
        <w:rFonts w:hint="default"/>
        <w:lang w:val="es-CO" w:eastAsia="es-CO" w:bidi="es-CO"/>
      </w:rPr>
    </w:lvl>
    <w:lvl w:ilvl="5" w:tplc="05D66326">
      <w:numFmt w:val="bullet"/>
      <w:lvlText w:val="•"/>
      <w:lvlJc w:val="left"/>
      <w:pPr>
        <w:ind w:left="1773" w:hanging="142"/>
      </w:pPr>
      <w:rPr>
        <w:rFonts w:hint="default"/>
        <w:lang w:val="es-CO" w:eastAsia="es-CO" w:bidi="es-CO"/>
      </w:rPr>
    </w:lvl>
    <w:lvl w:ilvl="6" w:tplc="1526DB76">
      <w:numFmt w:val="bullet"/>
      <w:lvlText w:val="•"/>
      <w:lvlJc w:val="left"/>
      <w:pPr>
        <w:ind w:left="2071" w:hanging="142"/>
      </w:pPr>
      <w:rPr>
        <w:rFonts w:hint="default"/>
        <w:lang w:val="es-CO" w:eastAsia="es-CO" w:bidi="es-CO"/>
      </w:rPr>
    </w:lvl>
    <w:lvl w:ilvl="7" w:tplc="C174173A">
      <w:numFmt w:val="bullet"/>
      <w:lvlText w:val="•"/>
      <w:lvlJc w:val="left"/>
      <w:pPr>
        <w:ind w:left="2370" w:hanging="142"/>
      </w:pPr>
      <w:rPr>
        <w:rFonts w:hint="default"/>
        <w:lang w:val="es-CO" w:eastAsia="es-CO" w:bidi="es-CO"/>
      </w:rPr>
    </w:lvl>
    <w:lvl w:ilvl="8" w:tplc="712C0AD4">
      <w:numFmt w:val="bullet"/>
      <w:lvlText w:val="•"/>
      <w:lvlJc w:val="left"/>
      <w:pPr>
        <w:ind w:left="2668" w:hanging="142"/>
      </w:pPr>
      <w:rPr>
        <w:rFonts w:hint="default"/>
        <w:lang w:val="es-CO" w:eastAsia="es-CO" w:bidi="es-CO"/>
      </w:rPr>
    </w:lvl>
  </w:abstractNum>
  <w:abstractNum w:abstractNumId="24" w15:restartNumberingAfterBreak="0">
    <w:nsid w:val="5179570D"/>
    <w:multiLevelType w:val="hybridMultilevel"/>
    <w:tmpl w:val="9432AB02"/>
    <w:lvl w:ilvl="0" w:tplc="1EE6A3BE">
      <w:numFmt w:val="bullet"/>
      <w:lvlText w:val="-"/>
      <w:lvlJc w:val="left"/>
      <w:pPr>
        <w:ind w:left="266" w:hanging="142"/>
      </w:pPr>
      <w:rPr>
        <w:rFonts w:ascii="Liberation Sans Narrow" w:eastAsia="Liberation Sans Narrow" w:hAnsi="Liberation Sans Narrow" w:cs="Liberation Sans Narrow" w:hint="default"/>
        <w:w w:val="100"/>
        <w:sz w:val="16"/>
        <w:szCs w:val="16"/>
        <w:lang w:val="es-CO" w:eastAsia="es-CO" w:bidi="es-CO"/>
      </w:rPr>
    </w:lvl>
    <w:lvl w:ilvl="1" w:tplc="3FA60E7A">
      <w:numFmt w:val="bullet"/>
      <w:lvlText w:val="•"/>
      <w:lvlJc w:val="left"/>
      <w:pPr>
        <w:ind w:left="444" w:hanging="142"/>
      </w:pPr>
      <w:rPr>
        <w:rFonts w:hint="default"/>
        <w:lang w:val="es-CO" w:eastAsia="es-CO" w:bidi="es-CO"/>
      </w:rPr>
    </w:lvl>
    <w:lvl w:ilvl="2" w:tplc="9AD42388">
      <w:numFmt w:val="bullet"/>
      <w:lvlText w:val="•"/>
      <w:lvlJc w:val="left"/>
      <w:pPr>
        <w:ind w:left="628" w:hanging="142"/>
      </w:pPr>
      <w:rPr>
        <w:rFonts w:hint="default"/>
        <w:lang w:val="es-CO" w:eastAsia="es-CO" w:bidi="es-CO"/>
      </w:rPr>
    </w:lvl>
    <w:lvl w:ilvl="3" w:tplc="9732FC38">
      <w:numFmt w:val="bullet"/>
      <w:lvlText w:val="•"/>
      <w:lvlJc w:val="left"/>
      <w:pPr>
        <w:ind w:left="812" w:hanging="142"/>
      </w:pPr>
      <w:rPr>
        <w:rFonts w:hint="default"/>
        <w:lang w:val="es-CO" w:eastAsia="es-CO" w:bidi="es-CO"/>
      </w:rPr>
    </w:lvl>
    <w:lvl w:ilvl="4" w:tplc="7CDC6ED2">
      <w:numFmt w:val="bullet"/>
      <w:lvlText w:val="•"/>
      <w:lvlJc w:val="left"/>
      <w:pPr>
        <w:ind w:left="996" w:hanging="142"/>
      </w:pPr>
      <w:rPr>
        <w:rFonts w:hint="default"/>
        <w:lang w:val="es-CO" w:eastAsia="es-CO" w:bidi="es-CO"/>
      </w:rPr>
    </w:lvl>
    <w:lvl w:ilvl="5" w:tplc="CFCE89E6">
      <w:numFmt w:val="bullet"/>
      <w:lvlText w:val="•"/>
      <w:lvlJc w:val="left"/>
      <w:pPr>
        <w:ind w:left="1180" w:hanging="142"/>
      </w:pPr>
      <w:rPr>
        <w:rFonts w:hint="default"/>
        <w:lang w:val="es-CO" w:eastAsia="es-CO" w:bidi="es-CO"/>
      </w:rPr>
    </w:lvl>
    <w:lvl w:ilvl="6" w:tplc="B78CE450">
      <w:numFmt w:val="bullet"/>
      <w:lvlText w:val="•"/>
      <w:lvlJc w:val="left"/>
      <w:pPr>
        <w:ind w:left="1364" w:hanging="142"/>
      </w:pPr>
      <w:rPr>
        <w:rFonts w:hint="default"/>
        <w:lang w:val="es-CO" w:eastAsia="es-CO" w:bidi="es-CO"/>
      </w:rPr>
    </w:lvl>
    <w:lvl w:ilvl="7" w:tplc="7210343E">
      <w:numFmt w:val="bullet"/>
      <w:lvlText w:val="•"/>
      <w:lvlJc w:val="left"/>
      <w:pPr>
        <w:ind w:left="1548" w:hanging="142"/>
      </w:pPr>
      <w:rPr>
        <w:rFonts w:hint="default"/>
        <w:lang w:val="es-CO" w:eastAsia="es-CO" w:bidi="es-CO"/>
      </w:rPr>
    </w:lvl>
    <w:lvl w:ilvl="8" w:tplc="837CC34C">
      <w:numFmt w:val="bullet"/>
      <w:lvlText w:val="•"/>
      <w:lvlJc w:val="left"/>
      <w:pPr>
        <w:ind w:left="1732" w:hanging="142"/>
      </w:pPr>
      <w:rPr>
        <w:rFonts w:hint="default"/>
        <w:lang w:val="es-CO" w:eastAsia="es-CO" w:bidi="es-CO"/>
      </w:rPr>
    </w:lvl>
  </w:abstractNum>
  <w:abstractNum w:abstractNumId="25" w15:restartNumberingAfterBreak="0">
    <w:nsid w:val="5265397C"/>
    <w:multiLevelType w:val="hybridMultilevel"/>
    <w:tmpl w:val="A178F27E"/>
    <w:lvl w:ilvl="0" w:tplc="E02EBEC2">
      <w:start w:val="5"/>
      <w:numFmt w:val="bullet"/>
      <w:lvlText w:val="-"/>
      <w:lvlJc w:val="left"/>
      <w:pPr>
        <w:ind w:left="6173" w:hanging="360"/>
      </w:pPr>
      <w:rPr>
        <w:rFonts w:ascii="Arial Narrow" w:eastAsia="Times New Roman" w:hAnsi="Arial Narrow" w:cs="Times New Roman" w:hint="default"/>
      </w:rPr>
    </w:lvl>
    <w:lvl w:ilvl="1" w:tplc="F2DCA688">
      <w:start w:val="1"/>
      <w:numFmt w:val="bullet"/>
      <w:lvlText w:val="-"/>
      <w:lvlJc w:val="left"/>
      <w:pPr>
        <w:ind w:left="1440" w:hanging="360"/>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8C7002B"/>
    <w:multiLevelType w:val="hybridMultilevel"/>
    <w:tmpl w:val="434ADE3C"/>
    <w:lvl w:ilvl="0" w:tplc="554A6D8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9C24037"/>
    <w:multiLevelType w:val="hybridMultilevel"/>
    <w:tmpl w:val="69CC0F0C"/>
    <w:lvl w:ilvl="0" w:tplc="86CEF7A2">
      <w:numFmt w:val="bullet"/>
      <w:lvlText w:val="-"/>
      <w:lvlJc w:val="left"/>
      <w:pPr>
        <w:ind w:left="266" w:hanging="142"/>
      </w:pPr>
      <w:rPr>
        <w:rFonts w:ascii="Liberation Sans Narrow" w:eastAsia="Liberation Sans Narrow" w:hAnsi="Liberation Sans Narrow" w:cs="Liberation Sans Narrow" w:hint="default"/>
        <w:w w:val="100"/>
        <w:sz w:val="16"/>
        <w:szCs w:val="16"/>
        <w:lang w:val="es-CO" w:eastAsia="es-CO" w:bidi="es-CO"/>
      </w:rPr>
    </w:lvl>
    <w:lvl w:ilvl="1" w:tplc="8BC8184A">
      <w:numFmt w:val="bullet"/>
      <w:lvlText w:val="•"/>
      <w:lvlJc w:val="left"/>
      <w:pPr>
        <w:ind w:left="444" w:hanging="142"/>
      </w:pPr>
      <w:rPr>
        <w:rFonts w:hint="default"/>
        <w:lang w:val="es-CO" w:eastAsia="es-CO" w:bidi="es-CO"/>
      </w:rPr>
    </w:lvl>
    <w:lvl w:ilvl="2" w:tplc="249CBC5C">
      <w:numFmt w:val="bullet"/>
      <w:lvlText w:val="•"/>
      <w:lvlJc w:val="left"/>
      <w:pPr>
        <w:ind w:left="628" w:hanging="142"/>
      </w:pPr>
      <w:rPr>
        <w:rFonts w:hint="default"/>
        <w:lang w:val="es-CO" w:eastAsia="es-CO" w:bidi="es-CO"/>
      </w:rPr>
    </w:lvl>
    <w:lvl w:ilvl="3" w:tplc="993E80F2">
      <w:numFmt w:val="bullet"/>
      <w:lvlText w:val="•"/>
      <w:lvlJc w:val="left"/>
      <w:pPr>
        <w:ind w:left="812" w:hanging="142"/>
      </w:pPr>
      <w:rPr>
        <w:rFonts w:hint="default"/>
        <w:lang w:val="es-CO" w:eastAsia="es-CO" w:bidi="es-CO"/>
      </w:rPr>
    </w:lvl>
    <w:lvl w:ilvl="4" w:tplc="63483094">
      <w:numFmt w:val="bullet"/>
      <w:lvlText w:val="•"/>
      <w:lvlJc w:val="left"/>
      <w:pPr>
        <w:ind w:left="996" w:hanging="142"/>
      </w:pPr>
      <w:rPr>
        <w:rFonts w:hint="default"/>
        <w:lang w:val="es-CO" w:eastAsia="es-CO" w:bidi="es-CO"/>
      </w:rPr>
    </w:lvl>
    <w:lvl w:ilvl="5" w:tplc="F196B5C6">
      <w:numFmt w:val="bullet"/>
      <w:lvlText w:val="•"/>
      <w:lvlJc w:val="left"/>
      <w:pPr>
        <w:ind w:left="1180" w:hanging="142"/>
      </w:pPr>
      <w:rPr>
        <w:rFonts w:hint="default"/>
        <w:lang w:val="es-CO" w:eastAsia="es-CO" w:bidi="es-CO"/>
      </w:rPr>
    </w:lvl>
    <w:lvl w:ilvl="6" w:tplc="F744A6B0">
      <w:numFmt w:val="bullet"/>
      <w:lvlText w:val="•"/>
      <w:lvlJc w:val="left"/>
      <w:pPr>
        <w:ind w:left="1364" w:hanging="142"/>
      </w:pPr>
      <w:rPr>
        <w:rFonts w:hint="default"/>
        <w:lang w:val="es-CO" w:eastAsia="es-CO" w:bidi="es-CO"/>
      </w:rPr>
    </w:lvl>
    <w:lvl w:ilvl="7" w:tplc="52AAB6E2">
      <w:numFmt w:val="bullet"/>
      <w:lvlText w:val="•"/>
      <w:lvlJc w:val="left"/>
      <w:pPr>
        <w:ind w:left="1548" w:hanging="142"/>
      </w:pPr>
      <w:rPr>
        <w:rFonts w:hint="default"/>
        <w:lang w:val="es-CO" w:eastAsia="es-CO" w:bidi="es-CO"/>
      </w:rPr>
    </w:lvl>
    <w:lvl w:ilvl="8" w:tplc="8A243108">
      <w:numFmt w:val="bullet"/>
      <w:lvlText w:val="•"/>
      <w:lvlJc w:val="left"/>
      <w:pPr>
        <w:ind w:left="1732" w:hanging="142"/>
      </w:pPr>
      <w:rPr>
        <w:rFonts w:hint="default"/>
        <w:lang w:val="es-CO" w:eastAsia="es-CO" w:bidi="es-CO"/>
      </w:rPr>
    </w:lvl>
  </w:abstractNum>
  <w:abstractNum w:abstractNumId="28" w15:restartNumberingAfterBreak="0">
    <w:nsid w:val="5A524FBE"/>
    <w:multiLevelType w:val="hybridMultilevel"/>
    <w:tmpl w:val="FB9AE8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DAF5F3C"/>
    <w:multiLevelType w:val="hybridMultilevel"/>
    <w:tmpl w:val="9266C314"/>
    <w:lvl w:ilvl="0" w:tplc="62FE2442">
      <w:numFmt w:val="bullet"/>
      <w:lvlText w:val="-"/>
      <w:lvlJc w:val="left"/>
      <w:pPr>
        <w:ind w:left="266" w:hanging="142"/>
      </w:pPr>
      <w:rPr>
        <w:rFonts w:ascii="Liberation Sans Narrow" w:eastAsia="Liberation Sans Narrow" w:hAnsi="Liberation Sans Narrow" w:cs="Liberation Sans Narrow" w:hint="default"/>
        <w:w w:val="100"/>
        <w:sz w:val="16"/>
        <w:szCs w:val="16"/>
        <w:lang w:val="es-CO" w:eastAsia="es-CO" w:bidi="es-CO"/>
      </w:rPr>
    </w:lvl>
    <w:lvl w:ilvl="1" w:tplc="5E009E30">
      <w:numFmt w:val="bullet"/>
      <w:lvlText w:val="•"/>
      <w:lvlJc w:val="left"/>
      <w:pPr>
        <w:ind w:left="444" w:hanging="142"/>
      </w:pPr>
      <w:rPr>
        <w:rFonts w:hint="default"/>
        <w:lang w:val="es-CO" w:eastAsia="es-CO" w:bidi="es-CO"/>
      </w:rPr>
    </w:lvl>
    <w:lvl w:ilvl="2" w:tplc="19F08B26">
      <w:numFmt w:val="bullet"/>
      <w:lvlText w:val="•"/>
      <w:lvlJc w:val="left"/>
      <w:pPr>
        <w:ind w:left="628" w:hanging="142"/>
      </w:pPr>
      <w:rPr>
        <w:rFonts w:hint="default"/>
        <w:lang w:val="es-CO" w:eastAsia="es-CO" w:bidi="es-CO"/>
      </w:rPr>
    </w:lvl>
    <w:lvl w:ilvl="3" w:tplc="CDBEA804">
      <w:numFmt w:val="bullet"/>
      <w:lvlText w:val="•"/>
      <w:lvlJc w:val="left"/>
      <w:pPr>
        <w:ind w:left="812" w:hanging="142"/>
      </w:pPr>
      <w:rPr>
        <w:rFonts w:hint="default"/>
        <w:lang w:val="es-CO" w:eastAsia="es-CO" w:bidi="es-CO"/>
      </w:rPr>
    </w:lvl>
    <w:lvl w:ilvl="4" w:tplc="2AC08692">
      <w:numFmt w:val="bullet"/>
      <w:lvlText w:val="•"/>
      <w:lvlJc w:val="left"/>
      <w:pPr>
        <w:ind w:left="996" w:hanging="142"/>
      </w:pPr>
      <w:rPr>
        <w:rFonts w:hint="default"/>
        <w:lang w:val="es-CO" w:eastAsia="es-CO" w:bidi="es-CO"/>
      </w:rPr>
    </w:lvl>
    <w:lvl w:ilvl="5" w:tplc="2356F148">
      <w:numFmt w:val="bullet"/>
      <w:lvlText w:val="•"/>
      <w:lvlJc w:val="left"/>
      <w:pPr>
        <w:ind w:left="1180" w:hanging="142"/>
      </w:pPr>
      <w:rPr>
        <w:rFonts w:hint="default"/>
        <w:lang w:val="es-CO" w:eastAsia="es-CO" w:bidi="es-CO"/>
      </w:rPr>
    </w:lvl>
    <w:lvl w:ilvl="6" w:tplc="0D7A4566">
      <w:numFmt w:val="bullet"/>
      <w:lvlText w:val="•"/>
      <w:lvlJc w:val="left"/>
      <w:pPr>
        <w:ind w:left="1364" w:hanging="142"/>
      </w:pPr>
      <w:rPr>
        <w:rFonts w:hint="default"/>
        <w:lang w:val="es-CO" w:eastAsia="es-CO" w:bidi="es-CO"/>
      </w:rPr>
    </w:lvl>
    <w:lvl w:ilvl="7" w:tplc="E778AA14">
      <w:numFmt w:val="bullet"/>
      <w:lvlText w:val="•"/>
      <w:lvlJc w:val="left"/>
      <w:pPr>
        <w:ind w:left="1548" w:hanging="142"/>
      </w:pPr>
      <w:rPr>
        <w:rFonts w:hint="default"/>
        <w:lang w:val="es-CO" w:eastAsia="es-CO" w:bidi="es-CO"/>
      </w:rPr>
    </w:lvl>
    <w:lvl w:ilvl="8" w:tplc="5DAE49E0">
      <w:numFmt w:val="bullet"/>
      <w:lvlText w:val="•"/>
      <w:lvlJc w:val="left"/>
      <w:pPr>
        <w:ind w:left="1732" w:hanging="142"/>
      </w:pPr>
      <w:rPr>
        <w:rFonts w:hint="default"/>
        <w:lang w:val="es-CO" w:eastAsia="es-CO" w:bidi="es-CO"/>
      </w:rPr>
    </w:lvl>
  </w:abstractNum>
  <w:abstractNum w:abstractNumId="30" w15:restartNumberingAfterBreak="0">
    <w:nsid w:val="5E872171"/>
    <w:multiLevelType w:val="hybridMultilevel"/>
    <w:tmpl w:val="5C2A132A"/>
    <w:lvl w:ilvl="0" w:tplc="B94C346A">
      <w:numFmt w:val="bullet"/>
      <w:lvlText w:val="-"/>
      <w:lvlJc w:val="left"/>
      <w:pPr>
        <w:ind w:left="266" w:hanging="142"/>
      </w:pPr>
      <w:rPr>
        <w:rFonts w:ascii="Liberation Sans Narrow" w:eastAsia="Liberation Sans Narrow" w:hAnsi="Liberation Sans Narrow" w:cs="Liberation Sans Narrow" w:hint="default"/>
        <w:w w:val="100"/>
        <w:sz w:val="16"/>
        <w:szCs w:val="16"/>
        <w:lang w:val="es-CO" w:eastAsia="es-CO" w:bidi="es-CO"/>
      </w:rPr>
    </w:lvl>
    <w:lvl w:ilvl="1" w:tplc="372E48B0">
      <w:numFmt w:val="bullet"/>
      <w:lvlText w:val="•"/>
      <w:lvlJc w:val="left"/>
      <w:pPr>
        <w:ind w:left="444" w:hanging="142"/>
      </w:pPr>
      <w:rPr>
        <w:rFonts w:hint="default"/>
        <w:lang w:val="es-CO" w:eastAsia="es-CO" w:bidi="es-CO"/>
      </w:rPr>
    </w:lvl>
    <w:lvl w:ilvl="2" w:tplc="18AC02A4">
      <w:numFmt w:val="bullet"/>
      <w:lvlText w:val="•"/>
      <w:lvlJc w:val="left"/>
      <w:pPr>
        <w:ind w:left="628" w:hanging="142"/>
      </w:pPr>
      <w:rPr>
        <w:rFonts w:hint="default"/>
        <w:lang w:val="es-CO" w:eastAsia="es-CO" w:bidi="es-CO"/>
      </w:rPr>
    </w:lvl>
    <w:lvl w:ilvl="3" w:tplc="C3C04FB0">
      <w:numFmt w:val="bullet"/>
      <w:lvlText w:val="•"/>
      <w:lvlJc w:val="left"/>
      <w:pPr>
        <w:ind w:left="812" w:hanging="142"/>
      </w:pPr>
      <w:rPr>
        <w:rFonts w:hint="default"/>
        <w:lang w:val="es-CO" w:eastAsia="es-CO" w:bidi="es-CO"/>
      </w:rPr>
    </w:lvl>
    <w:lvl w:ilvl="4" w:tplc="8F622708">
      <w:numFmt w:val="bullet"/>
      <w:lvlText w:val="•"/>
      <w:lvlJc w:val="left"/>
      <w:pPr>
        <w:ind w:left="996" w:hanging="142"/>
      </w:pPr>
      <w:rPr>
        <w:rFonts w:hint="default"/>
        <w:lang w:val="es-CO" w:eastAsia="es-CO" w:bidi="es-CO"/>
      </w:rPr>
    </w:lvl>
    <w:lvl w:ilvl="5" w:tplc="C31A63A6">
      <w:numFmt w:val="bullet"/>
      <w:lvlText w:val="•"/>
      <w:lvlJc w:val="left"/>
      <w:pPr>
        <w:ind w:left="1180" w:hanging="142"/>
      </w:pPr>
      <w:rPr>
        <w:rFonts w:hint="default"/>
        <w:lang w:val="es-CO" w:eastAsia="es-CO" w:bidi="es-CO"/>
      </w:rPr>
    </w:lvl>
    <w:lvl w:ilvl="6" w:tplc="6526DE50">
      <w:numFmt w:val="bullet"/>
      <w:lvlText w:val="•"/>
      <w:lvlJc w:val="left"/>
      <w:pPr>
        <w:ind w:left="1364" w:hanging="142"/>
      </w:pPr>
      <w:rPr>
        <w:rFonts w:hint="default"/>
        <w:lang w:val="es-CO" w:eastAsia="es-CO" w:bidi="es-CO"/>
      </w:rPr>
    </w:lvl>
    <w:lvl w:ilvl="7" w:tplc="4E02FE90">
      <w:numFmt w:val="bullet"/>
      <w:lvlText w:val="•"/>
      <w:lvlJc w:val="left"/>
      <w:pPr>
        <w:ind w:left="1548" w:hanging="142"/>
      </w:pPr>
      <w:rPr>
        <w:rFonts w:hint="default"/>
        <w:lang w:val="es-CO" w:eastAsia="es-CO" w:bidi="es-CO"/>
      </w:rPr>
    </w:lvl>
    <w:lvl w:ilvl="8" w:tplc="8F38E9B8">
      <w:numFmt w:val="bullet"/>
      <w:lvlText w:val="•"/>
      <w:lvlJc w:val="left"/>
      <w:pPr>
        <w:ind w:left="1732" w:hanging="142"/>
      </w:pPr>
      <w:rPr>
        <w:rFonts w:hint="default"/>
        <w:lang w:val="es-CO" w:eastAsia="es-CO" w:bidi="es-CO"/>
      </w:rPr>
    </w:lvl>
  </w:abstractNum>
  <w:abstractNum w:abstractNumId="31" w15:restartNumberingAfterBreak="0">
    <w:nsid w:val="605D09BE"/>
    <w:multiLevelType w:val="hybridMultilevel"/>
    <w:tmpl w:val="739220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0637EA2"/>
    <w:multiLevelType w:val="hybridMultilevel"/>
    <w:tmpl w:val="C53E6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2DE1C5C"/>
    <w:multiLevelType w:val="hybridMultilevel"/>
    <w:tmpl w:val="9DC03C44"/>
    <w:lvl w:ilvl="0" w:tplc="9FE0D612">
      <w:numFmt w:val="bullet"/>
      <w:lvlText w:val="-"/>
      <w:lvlJc w:val="left"/>
      <w:pPr>
        <w:ind w:left="720" w:hanging="360"/>
      </w:pPr>
      <w:rPr>
        <w:rFonts w:ascii="Arial Narrow" w:eastAsia="Calibri" w:hAnsi="Arial Narrow" w:cs="Times New Roman" w:hint="default"/>
      </w:rPr>
    </w:lvl>
    <w:lvl w:ilvl="1" w:tplc="F2DCA688">
      <w:start w:val="1"/>
      <w:numFmt w:val="bullet"/>
      <w:lvlText w:val="-"/>
      <w:lvlJc w:val="left"/>
      <w:pPr>
        <w:ind w:left="1440" w:hanging="360"/>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9A7075C"/>
    <w:multiLevelType w:val="hybridMultilevel"/>
    <w:tmpl w:val="3346539C"/>
    <w:lvl w:ilvl="0" w:tplc="240A0017">
      <w:start w:val="1"/>
      <w:numFmt w:val="lowerLetter"/>
      <w:lvlText w:val="%1)"/>
      <w:lvlJc w:val="left"/>
      <w:pPr>
        <w:ind w:left="720" w:hanging="360"/>
      </w:pPr>
      <w:rPr>
        <w:rFonts w:hint="default"/>
      </w:rPr>
    </w:lvl>
    <w:lvl w:ilvl="1" w:tplc="A628E0EE">
      <w:numFmt w:val="bullet"/>
      <w:lvlText w:val=""/>
      <w:lvlJc w:val="left"/>
      <w:pPr>
        <w:ind w:left="1440" w:hanging="360"/>
      </w:pPr>
      <w:rPr>
        <w:rFonts w:ascii="Symbol" w:eastAsia="Times New Roman" w:hAnsi="Symbol"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1C27D2A"/>
    <w:multiLevelType w:val="hybridMultilevel"/>
    <w:tmpl w:val="FD7E8530"/>
    <w:lvl w:ilvl="0" w:tplc="EA5E9DB0">
      <w:numFmt w:val="bullet"/>
      <w:lvlText w:val="-"/>
      <w:lvlJc w:val="left"/>
      <w:pPr>
        <w:ind w:left="266" w:hanging="142"/>
      </w:pPr>
      <w:rPr>
        <w:rFonts w:ascii="Liberation Sans Narrow" w:eastAsia="Liberation Sans Narrow" w:hAnsi="Liberation Sans Narrow" w:cs="Liberation Sans Narrow" w:hint="default"/>
        <w:w w:val="100"/>
        <w:sz w:val="16"/>
        <w:szCs w:val="16"/>
        <w:lang w:val="es-CO" w:eastAsia="es-CO" w:bidi="es-CO"/>
      </w:rPr>
    </w:lvl>
    <w:lvl w:ilvl="1" w:tplc="E634EC5C">
      <w:numFmt w:val="bullet"/>
      <w:lvlText w:val="•"/>
      <w:lvlJc w:val="left"/>
      <w:pPr>
        <w:ind w:left="444" w:hanging="142"/>
      </w:pPr>
      <w:rPr>
        <w:rFonts w:hint="default"/>
        <w:lang w:val="es-CO" w:eastAsia="es-CO" w:bidi="es-CO"/>
      </w:rPr>
    </w:lvl>
    <w:lvl w:ilvl="2" w:tplc="288CD8DC">
      <w:numFmt w:val="bullet"/>
      <w:lvlText w:val="•"/>
      <w:lvlJc w:val="left"/>
      <w:pPr>
        <w:ind w:left="628" w:hanging="142"/>
      </w:pPr>
      <w:rPr>
        <w:rFonts w:hint="default"/>
        <w:lang w:val="es-CO" w:eastAsia="es-CO" w:bidi="es-CO"/>
      </w:rPr>
    </w:lvl>
    <w:lvl w:ilvl="3" w:tplc="FCC6DB26">
      <w:numFmt w:val="bullet"/>
      <w:lvlText w:val="•"/>
      <w:lvlJc w:val="left"/>
      <w:pPr>
        <w:ind w:left="812" w:hanging="142"/>
      </w:pPr>
      <w:rPr>
        <w:rFonts w:hint="default"/>
        <w:lang w:val="es-CO" w:eastAsia="es-CO" w:bidi="es-CO"/>
      </w:rPr>
    </w:lvl>
    <w:lvl w:ilvl="4" w:tplc="DD1071F2">
      <w:numFmt w:val="bullet"/>
      <w:lvlText w:val="•"/>
      <w:lvlJc w:val="left"/>
      <w:pPr>
        <w:ind w:left="996" w:hanging="142"/>
      </w:pPr>
      <w:rPr>
        <w:rFonts w:hint="default"/>
        <w:lang w:val="es-CO" w:eastAsia="es-CO" w:bidi="es-CO"/>
      </w:rPr>
    </w:lvl>
    <w:lvl w:ilvl="5" w:tplc="ECB8DDC2">
      <w:numFmt w:val="bullet"/>
      <w:lvlText w:val="•"/>
      <w:lvlJc w:val="left"/>
      <w:pPr>
        <w:ind w:left="1180" w:hanging="142"/>
      </w:pPr>
      <w:rPr>
        <w:rFonts w:hint="default"/>
        <w:lang w:val="es-CO" w:eastAsia="es-CO" w:bidi="es-CO"/>
      </w:rPr>
    </w:lvl>
    <w:lvl w:ilvl="6" w:tplc="0CEE5752">
      <w:numFmt w:val="bullet"/>
      <w:lvlText w:val="•"/>
      <w:lvlJc w:val="left"/>
      <w:pPr>
        <w:ind w:left="1364" w:hanging="142"/>
      </w:pPr>
      <w:rPr>
        <w:rFonts w:hint="default"/>
        <w:lang w:val="es-CO" w:eastAsia="es-CO" w:bidi="es-CO"/>
      </w:rPr>
    </w:lvl>
    <w:lvl w:ilvl="7" w:tplc="560C79DA">
      <w:numFmt w:val="bullet"/>
      <w:lvlText w:val="•"/>
      <w:lvlJc w:val="left"/>
      <w:pPr>
        <w:ind w:left="1548" w:hanging="142"/>
      </w:pPr>
      <w:rPr>
        <w:rFonts w:hint="default"/>
        <w:lang w:val="es-CO" w:eastAsia="es-CO" w:bidi="es-CO"/>
      </w:rPr>
    </w:lvl>
    <w:lvl w:ilvl="8" w:tplc="0CC8D598">
      <w:numFmt w:val="bullet"/>
      <w:lvlText w:val="•"/>
      <w:lvlJc w:val="left"/>
      <w:pPr>
        <w:ind w:left="1732" w:hanging="142"/>
      </w:pPr>
      <w:rPr>
        <w:rFonts w:hint="default"/>
        <w:lang w:val="es-CO" w:eastAsia="es-CO" w:bidi="es-CO"/>
      </w:rPr>
    </w:lvl>
  </w:abstractNum>
  <w:abstractNum w:abstractNumId="36" w15:restartNumberingAfterBreak="0">
    <w:nsid w:val="76A733B1"/>
    <w:multiLevelType w:val="hybridMultilevel"/>
    <w:tmpl w:val="DF1A8F7A"/>
    <w:lvl w:ilvl="0" w:tplc="09FC5AEC">
      <w:start w:val="2"/>
      <w:numFmt w:val="bullet"/>
      <w:lvlText w:val="-"/>
      <w:lvlJc w:val="left"/>
      <w:pPr>
        <w:ind w:left="360" w:hanging="360"/>
      </w:pPr>
      <w:rPr>
        <w:rFonts w:ascii="Arial Narrow" w:eastAsia="Calibri" w:hAnsi="Arial Narrow"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A945F31"/>
    <w:multiLevelType w:val="hybridMultilevel"/>
    <w:tmpl w:val="6F523F5A"/>
    <w:lvl w:ilvl="0" w:tplc="1832BCB2">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B5126D9"/>
    <w:multiLevelType w:val="hybridMultilevel"/>
    <w:tmpl w:val="2A9E4758"/>
    <w:lvl w:ilvl="0" w:tplc="E02EBEC2">
      <w:start w:val="5"/>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C825CA3"/>
    <w:multiLevelType w:val="hybridMultilevel"/>
    <w:tmpl w:val="47D2BA8E"/>
    <w:lvl w:ilvl="0" w:tplc="F2DCA688">
      <w:start w:val="1"/>
      <w:numFmt w:val="bullet"/>
      <w:lvlText w:val="-"/>
      <w:lvlJc w:val="left"/>
      <w:pPr>
        <w:ind w:left="1724" w:hanging="360"/>
      </w:pPr>
      <w:rPr>
        <w:rFonts w:ascii="Arial Narrow" w:eastAsiaTheme="minorHAnsi" w:hAnsi="Arial Narrow"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0" w15:restartNumberingAfterBreak="0">
    <w:nsid w:val="7CA62FB3"/>
    <w:multiLevelType w:val="hybridMultilevel"/>
    <w:tmpl w:val="903016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544C52"/>
    <w:multiLevelType w:val="hybridMultilevel"/>
    <w:tmpl w:val="45B819A2"/>
    <w:lvl w:ilvl="0" w:tplc="E02EBEC2">
      <w:start w:val="5"/>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3"/>
  </w:num>
  <w:num w:numId="4">
    <w:abstractNumId w:val="12"/>
  </w:num>
  <w:num w:numId="5">
    <w:abstractNumId w:val="7"/>
  </w:num>
  <w:num w:numId="6">
    <w:abstractNumId w:val="22"/>
  </w:num>
  <w:num w:numId="7">
    <w:abstractNumId w:val="19"/>
  </w:num>
  <w:num w:numId="8">
    <w:abstractNumId w:val="9"/>
  </w:num>
  <w:num w:numId="9">
    <w:abstractNumId w:val="40"/>
  </w:num>
  <w:num w:numId="10">
    <w:abstractNumId w:val="4"/>
  </w:num>
  <w:num w:numId="11">
    <w:abstractNumId w:val="6"/>
  </w:num>
  <w:num w:numId="12">
    <w:abstractNumId w:val="30"/>
  </w:num>
  <w:num w:numId="13">
    <w:abstractNumId w:val="35"/>
  </w:num>
  <w:num w:numId="14">
    <w:abstractNumId w:val="29"/>
  </w:num>
  <w:num w:numId="15">
    <w:abstractNumId w:val="23"/>
  </w:num>
  <w:num w:numId="16">
    <w:abstractNumId w:val="24"/>
  </w:num>
  <w:num w:numId="17">
    <w:abstractNumId w:val="27"/>
  </w:num>
  <w:num w:numId="18">
    <w:abstractNumId w:val="31"/>
  </w:num>
  <w:num w:numId="19">
    <w:abstractNumId w:val="2"/>
  </w:num>
  <w:num w:numId="20">
    <w:abstractNumId w:val="20"/>
  </w:num>
  <w:num w:numId="21">
    <w:abstractNumId w:val="36"/>
  </w:num>
  <w:num w:numId="22">
    <w:abstractNumId w:val="26"/>
  </w:num>
  <w:num w:numId="23">
    <w:abstractNumId w:val="5"/>
  </w:num>
  <w:num w:numId="24">
    <w:abstractNumId w:val="10"/>
  </w:num>
  <w:num w:numId="25">
    <w:abstractNumId w:val="21"/>
  </w:num>
  <w:num w:numId="26">
    <w:abstractNumId w:val="37"/>
  </w:num>
  <w:num w:numId="27">
    <w:abstractNumId w:val="0"/>
  </w:num>
  <w:num w:numId="28">
    <w:abstractNumId w:val="28"/>
  </w:num>
  <w:num w:numId="29">
    <w:abstractNumId w:val="33"/>
  </w:num>
  <w:num w:numId="30">
    <w:abstractNumId w:val="32"/>
  </w:num>
  <w:num w:numId="31">
    <w:abstractNumId w:val="41"/>
  </w:num>
  <w:num w:numId="32">
    <w:abstractNumId w:val="34"/>
  </w:num>
  <w:num w:numId="33">
    <w:abstractNumId w:val="3"/>
  </w:num>
  <w:num w:numId="34">
    <w:abstractNumId w:val="17"/>
  </w:num>
  <w:num w:numId="35">
    <w:abstractNumId w:val="25"/>
  </w:num>
  <w:num w:numId="36">
    <w:abstractNumId w:val="16"/>
  </w:num>
  <w:num w:numId="37">
    <w:abstractNumId w:val="15"/>
  </w:num>
  <w:num w:numId="38">
    <w:abstractNumId w:val="11"/>
  </w:num>
  <w:num w:numId="39">
    <w:abstractNumId w:val="38"/>
  </w:num>
  <w:num w:numId="40">
    <w:abstractNumId w:val="18"/>
  </w:num>
  <w:num w:numId="41">
    <w:abstractNumId w:val="1"/>
  </w:num>
  <w:num w:numId="42">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R" w:vendorID="64" w:dllVersion="131078" w:nlCheck="1" w:checkStyle="0"/>
  <w:activeWritingStyle w:appName="MSWord" w:lang="es-ES" w:vendorID="64" w:dllVersion="131078" w:nlCheck="1" w:checkStyle="0"/>
  <w:activeWritingStyle w:appName="MSWord" w:lang="es-C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044A"/>
    <w:rsid w:val="0000062C"/>
    <w:rsid w:val="00000AFD"/>
    <w:rsid w:val="00000DD7"/>
    <w:rsid w:val="00010D61"/>
    <w:rsid w:val="0001106D"/>
    <w:rsid w:val="00012AC4"/>
    <w:rsid w:val="000132B0"/>
    <w:rsid w:val="0001380E"/>
    <w:rsid w:val="00013EDD"/>
    <w:rsid w:val="00014DE7"/>
    <w:rsid w:val="000157B2"/>
    <w:rsid w:val="00016629"/>
    <w:rsid w:val="0001667E"/>
    <w:rsid w:val="00017440"/>
    <w:rsid w:val="00023EE2"/>
    <w:rsid w:val="000256A4"/>
    <w:rsid w:val="0002619B"/>
    <w:rsid w:val="0002638F"/>
    <w:rsid w:val="00030F38"/>
    <w:rsid w:val="0003141E"/>
    <w:rsid w:val="0003264A"/>
    <w:rsid w:val="00035D38"/>
    <w:rsid w:val="00035FAE"/>
    <w:rsid w:val="000369E5"/>
    <w:rsid w:val="00036F0A"/>
    <w:rsid w:val="0003736D"/>
    <w:rsid w:val="00037AB4"/>
    <w:rsid w:val="00040B09"/>
    <w:rsid w:val="00042347"/>
    <w:rsid w:val="00044114"/>
    <w:rsid w:val="000445B3"/>
    <w:rsid w:val="00047598"/>
    <w:rsid w:val="00047FDB"/>
    <w:rsid w:val="00050A35"/>
    <w:rsid w:val="000516CD"/>
    <w:rsid w:val="00051799"/>
    <w:rsid w:val="00052B51"/>
    <w:rsid w:val="00054615"/>
    <w:rsid w:val="0005515B"/>
    <w:rsid w:val="000569E2"/>
    <w:rsid w:val="00061D21"/>
    <w:rsid w:val="000625E3"/>
    <w:rsid w:val="0006312A"/>
    <w:rsid w:val="00063A99"/>
    <w:rsid w:val="00067B1F"/>
    <w:rsid w:val="0007301D"/>
    <w:rsid w:val="00074C85"/>
    <w:rsid w:val="00075129"/>
    <w:rsid w:val="0008174C"/>
    <w:rsid w:val="00082D7D"/>
    <w:rsid w:val="00084DBB"/>
    <w:rsid w:val="00085BB8"/>
    <w:rsid w:val="000905C6"/>
    <w:rsid w:val="00090F4A"/>
    <w:rsid w:val="000923F6"/>
    <w:rsid w:val="00093FE1"/>
    <w:rsid w:val="00094A43"/>
    <w:rsid w:val="00095468"/>
    <w:rsid w:val="000A4E8E"/>
    <w:rsid w:val="000A5137"/>
    <w:rsid w:val="000A5605"/>
    <w:rsid w:val="000A626C"/>
    <w:rsid w:val="000A7053"/>
    <w:rsid w:val="000A7890"/>
    <w:rsid w:val="000A7A9C"/>
    <w:rsid w:val="000B092D"/>
    <w:rsid w:val="000B2891"/>
    <w:rsid w:val="000B48B6"/>
    <w:rsid w:val="000B6855"/>
    <w:rsid w:val="000B7366"/>
    <w:rsid w:val="000C4AF8"/>
    <w:rsid w:val="000C4BBF"/>
    <w:rsid w:val="000C6B24"/>
    <w:rsid w:val="000C7501"/>
    <w:rsid w:val="000D07D8"/>
    <w:rsid w:val="000D23DC"/>
    <w:rsid w:val="000D2B65"/>
    <w:rsid w:val="000D53FF"/>
    <w:rsid w:val="000D5D2F"/>
    <w:rsid w:val="000D6632"/>
    <w:rsid w:val="000D792E"/>
    <w:rsid w:val="000D7C34"/>
    <w:rsid w:val="000E0911"/>
    <w:rsid w:val="000E0DDF"/>
    <w:rsid w:val="000E1994"/>
    <w:rsid w:val="000E36BF"/>
    <w:rsid w:val="000E3CA5"/>
    <w:rsid w:val="000E57C6"/>
    <w:rsid w:val="000E764E"/>
    <w:rsid w:val="000F1E9C"/>
    <w:rsid w:val="000F4524"/>
    <w:rsid w:val="000F534F"/>
    <w:rsid w:val="00101113"/>
    <w:rsid w:val="00102D12"/>
    <w:rsid w:val="00102FE8"/>
    <w:rsid w:val="001036F5"/>
    <w:rsid w:val="00103B1D"/>
    <w:rsid w:val="00106A0D"/>
    <w:rsid w:val="00110DDA"/>
    <w:rsid w:val="00111AB5"/>
    <w:rsid w:val="00111B51"/>
    <w:rsid w:val="00112276"/>
    <w:rsid w:val="00112A09"/>
    <w:rsid w:val="00113213"/>
    <w:rsid w:val="001147AB"/>
    <w:rsid w:val="00116186"/>
    <w:rsid w:val="00120FB3"/>
    <w:rsid w:val="0012136A"/>
    <w:rsid w:val="00121A15"/>
    <w:rsid w:val="00121FC9"/>
    <w:rsid w:val="0012383A"/>
    <w:rsid w:val="00124ACC"/>
    <w:rsid w:val="0012616A"/>
    <w:rsid w:val="001277E3"/>
    <w:rsid w:val="00127900"/>
    <w:rsid w:val="001311D7"/>
    <w:rsid w:val="0013149C"/>
    <w:rsid w:val="00131DBB"/>
    <w:rsid w:val="001326BC"/>
    <w:rsid w:val="00132752"/>
    <w:rsid w:val="00134313"/>
    <w:rsid w:val="001362CD"/>
    <w:rsid w:val="001365A1"/>
    <w:rsid w:val="00137C1A"/>
    <w:rsid w:val="00141D7C"/>
    <w:rsid w:val="001429A9"/>
    <w:rsid w:val="001431EA"/>
    <w:rsid w:val="0014564F"/>
    <w:rsid w:val="0014707F"/>
    <w:rsid w:val="00147BEC"/>
    <w:rsid w:val="00154A9C"/>
    <w:rsid w:val="001609B5"/>
    <w:rsid w:val="00161D7B"/>
    <w:rsid w:val="001623DF"/>
    <w:rsid w:val="00164559"/>
    <w:rsid w:val="0016599D"/>
    <w:rsid w:val="00165B2C"/>
    <w:rsid w:val="001706EA"/>
    <w:rsid w:val="0017241B"/>
    <w:rsid w:val="0017274B"/>
    <w:rsid w:val="00174624"/>
    <w:rsid w:val="00174A93"/>
    <w:rsid w:val="00181607"/>
    <w:rsid w:val="00182999"/>
    <w:rsid w:val="00184A84"/>
    <w:rsid w:val="00184E22"/>
    <w:rsid w:val="00185767"/>
    <w:rsid w:val="00191DBE"/>
    <w:rsid w:val="001922EC"/>
    <w:rsid w:val="00193F56"/>
    <w:rsid w:val="00195300"/>
    <w:rsid w:val="00195E8B"/>
    <w:rsid w:val="00196371"/>
    <w:rsid w:val="0019684B"/>
    <w:rsid w:val="0019719B"/>
    <w:rsid w:val="001A277A"/>
    <w:rsid w:val="001A3326"/>
    <w:rsid w:val="001A3A69"/>
    <w:rsid w:val="001A7CD2"/>
    <w:rsid w:val="001A7F01"/>
    <w:rsid w:val="001B29C0"/>
    <w:rsid w:val="001B31FA"/>
    <w:rsid w:val="001B3695"/>
    <w:rsid w:val="001B3D29"/>
    <w:rsid w:val="001B3E18"/>
    <w:rsid w:val="001B3ED1"/>
    <w:rsid w:val="001B412C"/>
    <w:rsid w:val="001B4C59"/>
    <w:rsid w:val="001B5DBC"/>
    <w:rsid w:val="001B6702"/>
    <w:rsid w:val="001C07B6"/>
    <w:rsid w:val="001C0B30"/>
    <w:rsid w:val="001C354E"/>
    <w:rsid w:val="001C4DED"/>
    <w:rsid w:val="001C4FDF"/>
    <w:rsid w:val="001C57A6"/>
    <w:rsid w:val="001C6F01"/>
    <w:rsid w:val="001C7BE5"/>
    <w:rsid w:val="001D0161"/>
    <w:rsid w:val="001D09F1"/>
    <w:rsid w:val="001D2007"/>
    <w:rsid w:val="001D21E8"/>
    <w:rsid w:val="001D352F"/>
    <w:rsid w:val="001D58D4"/>
    <w:rsid w:val="001D5ADB"/>
    <w:rsid w:val="001D730B"/>
    <w:rsid w:val="001D7553"/>
    <w:rsid w:val="001E284B"/>
    <w:rsid w:val="001E2C1F"/>
    <w:rsid w:val="001E45EF"/>
    <w:rsid w:val="001F12A0"/>
    <w:rsid w:val="001F332C"/>
    <w:rsid w:val="001F4FBF"/>
    <w:rsid w:val="001F621E"/>
    <w:rsid w:val="001F6F9C"/>
    <w:rsid w:val="001F7727"/>
    <w:rsid w:val="001F782F"/>
    <w:rsid w:val="00200078"/>
    <w:rsid w:val="00200AB7"/>
    <w:rsid w:val="00200E64"/>
    <w:rsid w:val="00202C45"/>
    <w:rsid w:val="00203913"/>
    <w:rsid w:val="0020513A"/>
    <w:rsid w:val="00205BA1"/>
    <w:rsid w:val="0021106A"/>
    <w:rsid w:val="00211707"/>
    <w:rsid w:val="002133F1"/>
    <w:rsid w:val="00215162"/>
    <w:rsid w:val="00221619"/>
    <w:rsid w:val="00221EB4"/>
    <w:rsid w:val="00226A97"/>
    <w:rsid w:val="002278EF"/>
    <w:rsid w:val="00227E0A"/>
    <w:rsid w:val="0023168A"/>
    <w:rsid w:val="002327AE"/>
    <w:rsid w:val="0023783B"/>
    <w:rsid w:val="0024037F"/>
    <w:rsid w:val="002420F6"/>
    <w:rsid w:val="00242711"/>
    <w:rsid w:val="00242C59"/>
    <w:rsid w:val="0024392D"/>
    <w:rsid w:val="00243AAF"/>
    <w:rsid w:val="0024523F"/>
    <w:rsid w:val="00245AC6"/>
    <w:rsid w:val="00245F80"/>
    <w:rsid w:val="00251073"/>
    <w:rsid w:val="00251E9D"/>
    <w:rsid w:val="00253CD0"/>
    <w:rsid w:val="0025409D"/>
    <w:rsid w:val="002542D1"/>
    <w:rsid w:val="00256662"/>
    <w:rsid w:val="00260DED"/>
    <w:rsid w:val="00263216"/>
    <w:rsid w:val="00263CC2"/>
    <w:rsid w:val="00266EF1"/>
    <w:rsid w:val="0026747E"/>
    <w:rsid w:val="0027059A"/>
    <w:rsid w:val="002709CB"/>
    <w:rsid w:val="0027180E"/>
    <w:rsid w:val="00273C8B"/>
    <w:rsid w:val="002761F5"/>
    <w:rsid w:val="00283508"/>
    <w:rsid w:val="00284F9B"/>
    <w:rsid w:val="002904B0"/>
    <w:rsid w:val="002907FF"/>
    <w:rsid w:val="00290CB8"/>
    <w:rsid w:val="002920D9"/>
    <w:rsid w:val="00296745"/>
    <w:rsid w:val="002A4CEB"/>
    <w:rsid w:val="002A624E"/>
    <w:rsid w:val="002A66B2"/>
    <w:rsid w:val="002A682A"/>
    <w:rsid w:val="002B07E9"/>
    <w:rsid w:val="002B0E07"/>
    <w:rsid w:val="002B1815"/>
    <w:rsid w:val="002B4E9D"/>
    <w:rsid w:val="002B5F29"/>
    <w:rsid w:val="002B65CF"/>
    <w:rsid w:val="002B6B59"/>
    <w:rsid w:val="002B6BBE"/>
    <w:rsid w:val="002C0B05"/>
    <w:rsid w:val="002C1DB7"/>
    <w:rsid w:val="002C22A1"/>
    <w:rsid w:val="002C3B5C"/>
    <w:rsid w:val="002C6550"/>
    <w:rsid w:val="002D31B2"/>
    <w:rsid w:val="002D38D5"/>
    <w:rsid w:val="002D44A3"/>
    <w:rsid w:val="002D7C68"/>
    <w:rsid w:val="002E1EAB"/>
    <w:rsid w:val="002E2F35"/>
    <w:rsid w:val="002E31B0"/>
    <w:rsid w:val="002E3E95"/>
    <w:rsid w:val="002E45CA"/>
    <w:rsid w:val="002E5B1C"/>
    <w:rsid w:val="002E78FB"/>
    <w:rsid w:val="002F1154"/>
    <w:rsid w:val="002F6F76"/>
    <w:rsid w:val="00301072"/>
    <w:rsid w:val="00303399"/>
    <w:rsid w:val="00303410"/>
    <w:rsid w:val="00303EA9"/>
    <w:rsid w:val="00303F62"/>
    <w:rsid w:val="00304BB0"/>
    <w:rsid w:val="0030661F"/>
    <w:rsid w:val="0031002D"/>
    <w:rsid w:val="0031053B"/>
    <w:rsid w:val="0031368B"/>
    <w:rsid w:val="003139ED"/>
    <w:rsid w:val="0031400F"/>
    <w:rsid w:val="003149E8"/>
    <w:rsid w:val="00315741"/>
    <w:rsid w:val="00317E74"/>
    <w:rsid w:val="0032099F"/>
    <w:rsid w:val="00321AA1"/>
    <w:rsid w:val="00321B5B"/>
    <w:rsid w:val="003224E0"/>
    <w:rsid w:val="00324076"/>
    <w:rsid w:val="00325F3D"/>
    <w:rsid w:val="003340AE"/>
    <w:rsid w:val="003347FC"/>
    <w:rsid w:val="003349FE"/>
    <w:rsid w:val="00334B17"/>
    <w:rsid w:val="00343F43"/>
    <w:rsid w:val="003477AE"/>
    <w:rsid w:val="003507A5"/>
    <w:rsid w:val="0035119F"/>
    <w:rsid w:val="00351518"/>
    <w:rsid w:val="003534EE"/>
    <w:rsid w:val="003539D1"/>
    <w:rsid w:val="003556E4"/>
    <w:rsid w:val="00355ABF"/>
    <w:rsid w:val="00356B80"/>
    <w:rsid w:val="00357797"/>
    <w:rsid w:val="003606D5"/>
    <w:rsid w:val="00362D09"/>
    <w:rsid w:val="00367381"/>
    <w:rsid w:val="00367BF1"/>
    <w:rsid w:val="0037223F"/>
    <w:rsid w:val="003723C0"/>
    <w:rsid w:val="00372B4C"/>
    <w:rsid w:val="003739EC"/>
    <w:rsid w:val="00373B59"/>
    <w:rsid w:val="003757FF"/>
    <w:rsid w:val="00382290"/>
    <w:rsid w:val="00382A24"/>
    <w:rsid w:val="00383CFF"/>
    <w:rsid w:val="00385700"/>
    <w:rsid w:val="00385A2B"/>
    <w:rsid w:val="00391FAC"/>
    <w:rsid w:val="00393557"/>
    <w:rsid w:val="00394ED4"/>
    <w:rsid w:val="00396344"/>
    <w:rsid w:val="003965D0"/>
    <w:rsid w:val="003A0030"/>
    <w:rsid w:val="003A1390"/>
    <w:rsid w:val="003A3F7F"/>
    <w:rsid w:val="003A7108"/>
    <w:rsid w:val="003B047D"/>
    <w:rsid w:val="003B343B"/>
    <w:rsid w:val="003B5D62"/>
    <w:rsid w:val="003B616B"/>
    <w:rsid w:val="003B7D4A"/>
    <w:rsid w:val="003B7E9E"/>
    <w:rsid w:val="003C3917"/>
    <w:rsid w:val="003C3C82"/>
    <w:rsid w:val="003C60B1"/>
    <w:rsid w:val="003D2ACC"/>
    <w:rsid w:val="003D3B1D"/>
    <w:rsid w:val="003D3E34"/>
    <w:rsid w:val="003D428C"/>
    <w:rsid w:val="003D4B68"/>
    <w:rsid w:val="003D55F3"/>
    <w:rsid w:val="003D6DB1"/>
    <w:rsid w:val="003E3A57"/>
    <w:rsid w:val="003E6BDF"/>
    <w:rsid w:val="003E7310"/>
    <w:rsid w:val="003F0D0D"/>
    <w:rsid w:val="003F197D"/>
    <w:rsid w:val="003F2783"/>
    <w:rsid w:val="003F4DBA"/>
    <w:rsid w:val="003F56C5"/>
    <w:rsid w:val="003F7AD3"/>
    <w:rsid w:val="004002E4"/>
    <w:rsid w:val="00402811"/>
    <w:rsid w:val="00405F9E"/>
    <w:rsid w:val="00410C26"/>
    <w:rsid w:val="00412265"/>
    <w:rsid w:val="004122D4"/>
    <w:rsid w:val="00412E48"/>
    <w:rsid w:val="0041479C"/>
    <w:rsid w:val="00414E7A"/>
    <w:rsid w:val="00414F57"/>
    <w:rsid w:val="00416C30"/>
    <w:rsid w:val="004279D7"/>
    <w:rsid w:val="00431CDF"/>
    <w:rsid w:val="00432618"/>
    <w:rsid w:val="00432E3F"/>
    <w:rsid w:val="00433418"/>
    <w:rsid w:val="00435A34"/>
    <w:rsid w:val="0043666F"/>
    <w:rsid w:val="00436F46"/>
    <w:rsid w:val="0043714E"/>
    <w:rsid w:val="004435E4"/>
    <w:rsid w:val="004440C3"/>
    <w:rsid w:val="0044684D"/>
    <w:rsid w:val="00446C62"/>
    <w:rsid w:val="00451835"/>
    <w:rsid w:val="004604C3"/>
    <w:rsid w:val="004618D2"/>
    <w:rsid w:val="004619BA"/>
    <w:rsid w:val="00462BBF"/>
    <w:rsid w:val="00464B64"/>
    <w:rsid w:val="004705E2"/>
    <w:rsid w:val="004732B1"/>
    <w:rsid w:val="00473675"/>
    <w:rsid w:val="0047372B"/>
    <w:rsid w:val="00474767"/>
    <w:rsid w:val="004767A6"/>
    <w:rsid w:val="00480712"/>
    <w:rsid w:val="00480F05"/>
    <w:rsid w:val="0048108B"/>
    <w:rsid w:val="00483390"/>
    <w:rsid w:val="00483DB9"/>
    <w:rsid w:val="00484776"/>
    <w:rsid w:val="004855E6"/>
    <w:rsid w:val="0048600A"/>
    <w:rsid w:val="00486A78"/>
    <w:rsid w:val="0049181D"/>
    <w:rsid w:val="00492E7D"/>
    <w:rsid w:val="00495B08"/>
    <w:rsid w:val="004A0FAB"/>
    <w:rsid w:val="004A2831"/>
    <w:rsid w:val="004A3EE3"/>
    <w:rsid w:val="004A4980"/>
    <w:rsid w:val="004B2121"/>
    <w:rsid w:val="004B2C7D"/>
    <w:rsid w:val="004B33A1"/>
    <w:rsid w:val="004B4093"/>
    <w:rsid w:val="004B5C13"/>
    <w:rsid w:val="004B66CB"/>
    <w:rsid w:val="004C2672"/>
    <w:rsid w:val="004C329A"/>
    <w:rsid w:val="004C4106"/>
    <w:rsid w:val="004C4EDE"/>
    <w:rsid w:val="004C4EE3"/>
    <w:rsid w:val="004C63C0"/>
    <w:rsid w:val="004C6622"/>
    <w:rsid w:val="004C710D"/>
    <w:rsid w:val="004D144C"/>
    <w:rsid w:val="004D164D"/>
    <w:rsid w:val="004D2022"/>
    <w:rsid w:val="004E04E0"/>
    <w:rsid w:val="004E0668"/>
    <w:rsid w:val="004E10A7"/>
    <w:rsid w:val="004E158F"/>
    <w:rsid w:val="004E1AB4"/>
    <w:rsid w:val="004E2B7F"/>
    <w:rsid w:val="004E4D80"/>
    <w:rsid w:val="004E5BE9"/>
    <w:rsid w:val="004E62BE"/>
    <w:rsid w:val="004E71FC"/>
    <w:rsid w:val="004F37D3"/>
    <w:rsid w:val="004F52B5"/>
    <w:rsid w:val="005038BA"/>
    <w:rsid w:val="00504E26"/>
    <w:rsid w:val="00507F7D"/>
    <w:rsid w:val="0051309D"/>
    <w:rsid w:val="00515EE9"/>
    <w:rsid w:val="005165C5"/>
    <w:rsid w:val="005166E6"/>
    <w:rsid w:val="005176F3"/>
    <w:rsid w:val="00520254"/>
    <w:rsid w:val="005207DB"/>
    <w:rsid w:val="00525D0C"/>
    <w:rsid w:val="00527575"/>
    <w:rsid w:val="00530D49"/>
    <w:rsid w:val="00531F72"/>
    <w:rsid w:val="00532AE6"/>
    <w:rsid w:val="0053358A"/>
    <w:rsid w:val="00533BB4"/>
    <w:rsid w:val="00533EF9"/>
    <w:rsid w:val="005375D8"/>
    <w:rsid w:val="00542363"/>
    <w:rsid w:val="0054284E"/>
    <w:rsid w:val="00543E8B"/>
    <w:rsid w:val="00547C88"/>
    <w:rsid w:val="0055538B"/>
    <w:rsid w:val="00555A13"/>
    <w:rsid w:val="00556EED"/>
    <w:rsid w:val="00560DDF"/>
    <w:rsid w:val="00562669"/>
    <w:rsid w:val="00563992"/>
    <w:rsid w:val="00563DF7"/>
    <w:rsid w:val="005649F8"/>
    <w:rsid w:val="00565620"/>
    <w:rsid w:val="00566134"/>
    <w:rsid w:val="0056696F"/>
    <w:rsid w:val="0056726F"/>
    <w:rsid w:val="00567EAF"/>
    <w:rsid w:val="00570F5A"/>
    <w:rsid w:val="0057198F"/>
    <w:rsid w:val="00571BEE"/>
    <w:rsid w:val="00571D43"/>
    <w:rsid w:val="005729E7"/>
    <w:rsid w:val="00572DD5"/>
    <w:rsid w:val="00574498"/>
    <w:rsid w:val="0057638F"/>
    <w:rsid w:val="005763B1"/>
    <w:rsid w:val="00577B67"/>
    <w:rsid w:val="00580DE7"/>
    <w:rsid w:val="00582392"/>
    <w:rsid w:val="0058398E"/>
    <w:rsid w:val="0058418C"/>
    <w:rsid w:val="0058497C"/>
    <w:rsid w:val="005878A6"/>
    <w:rsid w:val="00590912"/>
    <w:rsid w:val="005A2707"/>
    <w:rsid w:val="005A6C41"/>
    <w:rsid w:val="005B02B2"/>
    <w:rsid w:val="005B04B1"/>
    <w:rsid w:val="005B2153"/>
    <w:rsid w:val="005B2696"/>
    <w:rsid w:val="005B5EBC"/>
    <w:rsid w:val="005B6EC3"/>
    <w:rsid w:val="005C0AC1"/>
    <w:rsid w:val="005C1C8D"/>
    <w:rsid w:val="005C2A43"/>
    <w:rsid w:val="005C6AA0"/>
    <w:rsid w:val="005C7D0A"/>
    <w:rsid w:val="005D0FE4"/>
    <w:rsid w:val="005D1A5F"/>
    <w:rsid w:val="005D22B3"/>
    <w:rsid w:val="005D4588"/>
    <w:rsid w:val="005D61E4"/>
    <w:rsid w:val="005D66EE"/>
    <w:rsid w:val="005E2BA2"/>
    <w:rsid w:val="005E302B"/>
    <w:rsid w:val="005E3E14"/>
    <w:rsid w:val="005E4939"/>
    <w:rsid w:val="005E556B"/>
    <w:rsid w:val="005E58ED"/>
    <w:rsid w:val="005E7858"/>
    <w:rsid w:val="005F220C"/>
    <w:rsid w:val="005F2516"/>
    <w:rsid w:val="005F41F6"/>
    <w:rsid w:val="005F4590"/>
    <w:rsid w:val="00600CEC"/>
    <w:rsid w:val="00601486"/>
    <w:rsid w:val="00601830"/>
    <w:rsid w:val="00601FE3"/>
    <w:rsid w:val="006021AA"/>
    <w:rsid w:val="00602C68"/>
    <w:rsid w:val="006039BE"/>
    <w:rsid w:val="00603D88"/>
    <w:rsid w:val="0060527B"/>
    <w:rsid w:val="00605E53"/>
    <w:rsid w:val="00607330"/>
    <w:rsid w:val="006074FC"/>
    <w:rsid w:val="0060770E"/>
    <w:rsid w:val="00611A77"/>
    <w:rsid w:val="00612D3E"/>
    <w:rsid w:val="00613496"/>
    <w:rsid w:val="00613EB6"/>
    <w:rsid w:val="00615D6A"/>
    <w:rsid w:val="0061643B"/>
    <w:rsid w:val="00616F5D"/>
    <w:rsid w:val="00616F89"/>
    <w:rsid w:val="006203EE"/>
    <w:rsid w:val="006212E9"/>
    <w:rsid w:val="00622435"/>
    <w:rsid w:val="00624DD0"/>
    <w:rsid w:val="00624DDF"/>
    <w:rsid w:val="00625086"/>
    <w:rsid w:val="00630CEE"/>
    <w:rsid w:val="00631BFF"/>
    <w:rsid w:val="00631C75"/>
    <w:rsid w:val="00631CCB"/>
    <w:rsid w:val="00632F13"/>
    <w:rsid w:val="00635749"/>
    <w:rsid w:val="00635912"/>
    <w:rsid w:val="00635F38"/>
    <w:rsid w:val="006364D2"/>
    <w:rsid w:val="0063762C"/>
    <w:rsid w:val="006376D4"/>
    <w:rsid w:val="00642469"/>
    <w:rsid w:val="0064257F"/>
    <w:rsid w:val="00642C39"/>
    <w:rsid w:val="00644128"/>
    <w:rsid w:val="00644FBC"/>
    <w:rsid w:val="00646B85"/>
    <w:rsid w:val="00650357"/>
    <w:rsid w:val="006515A1"/>
    <w:rsid w:val="0065275A"/>
    <w:rsid w:val="00653AB9"/>
    <w:rsid w:val="00656BC1"/>
    <w:rsid w:val="00657107"/>
    <w:rsid w:val="006605C1"/>
    <w:rsid w:val="0066098C"/>
    <w:rsid w:val="00661117"/>
    <w:rsid w:val="0066147E"/>
    <w:rsid w:val="00661F2C"/>
    <w:rsid w:val="00663CE4"/>
    <w:rsid w:val="00671461"/>
    <w:rsid w:val="00671E97"/>
    <w:rsid w:val="006724DF"/>
    <w:rsid w:val="00674D28"/>
    <w:rsid w:val="00675492"/>
    <w:rsid w:val="006759A8"/>
    <w:rsid w:val="00676523"/>
    <w:rsid w:val="006806FA"/>
    <w:rsid w:val="006822E9"/>
    <w:rsid w:val="00682C2E"/>
    <w:rsid w:val="00682E5B"/>
    <w:rsid w:val="0068311B"/>
    <w:rsid w:val="00684378"/>
    <w:rsid w:val="00685B0F"/>
    <w:rsid w:val="00685EC1"/>
    <w:rsid w:val="00686579"/>
    <w:rsid w:val="00693B64"/>
    <w:rsid w:val="00695802"/>
    <w:rsid w:val="00695885"/>
    <w:rsid w:val="00696D1C"/>
    <w:rsid w:val="00697E8E"/>
    <w:rsid w:val="006A20EA"/>
    <w:rsid w:val="006A271F"/>
    <w:rsid w:val="006A3748"/>
    <w:rsid w:val="006A374F"/>
    <w:rsid w:val="006A4FD9"/>
    <w:rsid w:val="006A5AC7"/>
    <w:rsid w:val="006A683A"/>
    <w:rsid w:val="006B2B59"/>
    <w:rsid w:val="006B542A"/>
    <w:rsid w:val="006B784D"/>
    <w:rsid w:val="006B7EEC"/>
    <w:rsid w:val="006C138E"/>
    <w:rsid w:val="006C201C"/>
    <w:rsid w:val="006C206D"/>
    <w:rsid w:val="006C40AC"/>
    <w:rsid w:val="006C4120"/>
    <w:rsid w:val="006D1FD9"/>
    <w:rsid w:val="006D3382"/>
    <w:rsid w:val="006D4D63"/>
    <w:rsid w:val="006D4EC3"/>
    <w:rsid w:val="006E0226"/>
    <w:rsid w:val="006E0C80"/>
    <w:rsid w:val="006E2881"/>
    <w:rsid w:val="006E31F4"/>
    <w:rsid w:val="006E5CA3"/>
    <w:rsid w:val="006E7A19"/>
    <w:rsid w:val="006F0CE5"/>
    <w:rsid w:val="006F2A4F"/>
    <w:rsid w:val="006F2FC2"/>
    <w:rsid w:val="006F3007"/>
    <w:rsid w:val="006F3029"/>
    <w:rsid w:val="006F47DC"/>
    <w:rsid w:val="006F48D2"/>
    <w:rsid w:val="006F69D0"/>
    <w:rsid w:val="00701B79"/>
    <w:rsid w:val="007028A7"/>
    <w:rsid w:val="00703096"/>
    <w:rsid w:val="00710FBD"/>
    <w:rsid w:val="00711740"/>
    <w:rsid w:val="007120C8"/>
    <w:rsid w:val="007138C4"/>
    <w:rsid w:val="00713DE9"/>
    <w:rsid w:val="00714220"/>
    <w:rsid w:val="00715603"/>
    <w:rsid w:val="00715A9F"/>
    <w:rsid w:val="00716E59"/>
    <w:rsid w:val="00717A4E"/>
    <w:rsid w:val="00717C61"/>
    <w:rsid w:val="00717E5E"/>
    <w:rsid w:val="0072099D"/>
    <w:rsid w:val="00720A89"/>
    <w:rsid w:val="00724780"/>
    <w:rsid w:val="00725138"/>
    <w:rsid w:val="00730A9F"/>
    <w:rsid w:val="0073156B"/>
    <w:rsid w:val="00732455"/>
    <w:rsid w:val="007333B4"/>
    <w:rsid w:val="00734F4A"/>
    <w:rsid w:val="007353FE"/>
    <w:rsid w:val="0073597F"/>
    <w:rsid w:val="0073735D"/>
    <w:rsid w:val="0073746F"/>
    <w:rsid w:val="00742DE8"/>
    <w:rsid w:val="00744574"/>
    <w:rsid w:val="00746B50"/>
    <w:rsid w:val="00750A85"/>
    <w:rsid w:val="00751CCC"/>
    <w:rsid w:val="0075202C"/>
    <w:rsid w:val="007538FE"/>
    <w:rsid w:val="00755022"/>
    <w:rsid w:val="00755CD6"/>
    <w:rsid w:val="00756E2B"/>
    <w:rsid w:val="007570BF"/>
    <w:rsid w:val="00761F59"/>
    <w:rsid w:val="00763CED"/>
    <w:rsid w:val="00764896"/>
    <w:rsid w:val="0076491F"/>
    <w:rsid w:val="007657ED"/>
    <w:rsid w:val="00765C1C"/>
    <w:rsid w:val="00767EBE"/>
    <w:rsid w:val="0077066A"/>
    <w:rsid w:val="00770E37"/>
    <w:rsid w:val="00771572"/>
    <w:rsid w:val="00771914"/>
    <w:rsid w:val="00771F91"/>
    <w:rsid w:val="00781BA0"/>
    <w:rsid w:val="007843DA"/>
    <w:rsid w:val="007844F5"/>
    <w:rsid w:val="00785715"/>
    <w:rsid w:val="007942D9"/>
    <w:rsid w:val="00794B99"/>
    <w:rsid w:val="00797B0A"/>
    <w:rsid w:val="007A0AA8"/>
    <w:rsid w:val="007A1C29"/>
    <w:rsid w:val="007A3FB7"/>
    <w:rsid w:val="007A515C"/>
    <w:rsid w:val="007A6170"/>
    <w:rsid w:val="007A6607"/>
    <w:rsid w:val="007A6E70"/>
    <w:rsid w:val="007B0CD8"/>
    <w:rsid w:val="007B13CE"/>
    <w:rsid w:val="007B38DC"/>
    <w:rsid w:val="007B5398"/>
    <w:rsid w:val="007B7FC7"/>
    <w:rsid w:val="007C18FA"/>
    <w:rsid w:val="007C299C"/>
    <w:rsid w:val="007C3441"/>
    <w:rsid w:val="007C3CB4"/>
    <w:rsid w:val="007C4806"/>
    <w:rsid w:val="007C4CAD"/>
    <w:rsid w:val="007D02F6"/>
    <w:rsid w:val="007D2BB8"/>
    <w:rsid w:val="007D339A"/>
    <w:rsid w:val="007D3CD6"/>
    <w:rsid w:val="007D6314"/>
    <w:rsid w:val="007D6465"/>
    <w:rsid w:val="007D68E5"/>
    <w:rsid w:val="007D6B0E"/>
    <w:rsid w:val="007D754B"/>
    <w:rsid w:val="007E2237"/>
    <w:rsid w:val="007E3A80"/>
    <w:rsid w:val="007E5C43"/>
    <w:rsid w:val="007E6250"/>
    <w:rsid w:val="007E6CA6"/>
    <w:rsid w:val="007E7857"/>
    <w:rsid w:val="007F004B"/>
    <w:rsid w:val="007F0443"/>
    <w:rsid w:val="007F0652"/>
    <w:rsid w:val="007F126B"/>
    <w:rsid w:val="007F1652"/>
    <w:rsid w:val="007F21C7"/>
    <w:rsid w:val="007F3840"/>
    <w:rsid w:val="007F4375"/>
    <w:rsid w:val="0080065F"/>
    <w:rsid w:val="00800A38"/>
    <w:rsid w:val="00800DCB"/>
    <w:rsid w:val="00801325"/>
    <w:rsid w:val="00804E17"/>
    <w:rsid w:val="00806348"/>
    <w:rsid w:val="00806798"/>
    <w:rsid w:val="0080764C"/>
    <w:rsid w:val="00811C5A"/>
    <w:rsid w:val="00815514"/>
    <w:rsid w:val="0081677E"/>
    <w:rsid w:val="00817340"/>
    <w:rsid w:val="008179DF"/>
    <w:rsid w:val="00817C07"/>
    <w:rsid w:val="00824257"/>
    <w:rsid w:val="00824D22"/>
    <w:rsid w:val="0082663E"/>
    <w:rsid w:val="00826920"/>
    <w:rsid w:val="008271C9"/>
    <w:rsid w:val="0082720E"/>
    <w:rsid w:val="008276A9"/>
    <w:rsid w:val="00832B1F"/>
    <w:rsid w:val="0084292D"/>
    <w:rsid w:val="0084310D"/>
    <w:rsid w:val="008457F7"/>
    <w:rsid w:val="008506C0"/>
    <w:rsid w:val="0085095C"/>
    <w:rsid w:val="008509F2"/>
    <w:rsid w:val="00851814"/>
    <w:rsid w:val="008537D3"/>
    <w:rsid w:val="008546BE"/>
    <w:rsid w:val="0085559A"/>
    <w:rsid w:val="0085730E"/>
    <w:rsid w:val="00860159"/>
    <w:rsid w:val="00862449"/>
    <w:rsid w:val="008624CD"/>
    <w:rsid w:val="008646F8"/>
    <w:rsid w:val="00864FAF"/>
    <w:rsid w:val="00867D4E"/>
    <w:rsid w:val="0087089E"/>
    <w:rsid w:val="00870DD7"/>
    <w:rsid w:val="008716D6"/>
    <w:rsid w:val="00873E1B"/>
    <w:rsid w:val="00873E76"/>
    <w:rsid w:val="008761F7"/>
    <w:rsid w:val="0087720F"/>
    <w:rsid w:val="00877B79"/>
    <w:rsid w:val="008820B2"/>
    <w:rsid w:val="008820C1"/>
    <w:rsid w:val="00883471"/>
    <w:rsid w:val="00883F91"/>
    <w:rsid w:val="00891B01"/>
    <w:rsid w:val="00894590"/>
    <w:rsid w:val="00894DDE"/>
    <w:rsid w:val="00895912"/>
    <w:rsid w:val="00895E13"/>
    <w:rsid w:val="0089643B"/>
    <w:rsid w:val="008974AD"/>
    <w:rsid w:val="00897E9E"/>
    <w:rsid w:val="008A0A8D"/>
    <w:rsid w:val="008A0F1D"/>
    <w:rsid w:val="008A39D3"/>
    <w:rsid w:val="008A4B70"/>
    <w:rsid w:val="008A4B7C"/>
    <w:rsid w:val="008A6CFE"/>
    <w:rsid w:val="008B20E9"/>
    <w:rsid w:val="008B3EE1"/>
    <w:rsid w:val="008B5D18"/>
    <w:rsid w:val="008B74FD"/>
    <w:rsid w:val="008B754F"/>
    <w:rsid w:val="008C5809"/>
    <w:rsid w:val="008C5DE6"/>
    <w:rsid w:val="008C6174"/>
    <w:rsid w:val="008D1A35"/>
    <w:rsid w:val="008D1ED9"/>
    <w:rsid w:val="008D1FF2"/>
    <w:rsid w:val="008D43C5"/>
    <w:rsid w:val="008D4CAB"/>
    <w:rsid w:val="008D6809"/>
    <w:rsid w:val="008D6969"/>
    <w:rsid w:val="008D7230"/>
    <w:rsid w:val="008D75C9"/>
    <w:rsid w:val="008E1D28"/>
    <w:rsid w:val="008E24B4"/>
    <w:rsid w:val="008E469F"/>
    <w:rsid w:val="008E4CA4"/>
    <w:rsid w:val="008E5887"/>
    <w:rsid w:val="008E6888"/>
    <w:rsid w:val="008E6902"/>
    <w:rsid w:val="008F0B6F"/>
    <w:rsid w:val="008F151C"/>
    <w:rsid w:val="008F2AA8"/>
    <w:rsid w:val="008F64B3"/>
    <w:rsid w:val="008F6619"/>
    <w:rsid w:val="00900F21"/>
    <w:rsid w:val="009025D8"/>
    <w:rsid w:val="00903846"/>
    <w:rsid w:val="00914F0E"/>
    <w:rsid w:val="0091552D"/>
    <w:rsid w:val="0091592F"/>
    <w:rsid w:val="00915D1F"/>
    <w:rsid w:val="00916311"/>
    <w:rsid w:val="00920BE9"/>
    <w:rsid w:val="00921938"/>
    <w:rsid w:val="00925577"/>
    <w:rsid w:val="00926AF0"/>
    <w:rsid w:val="00930055"/>
    <w:rsid w:val="00931B96"/>
    <w:rsid w:val="0093438C"/>
    <w:rsid w:val="0093552F"/>
    <w:rsid w:val="00935C50"/>
    <w:rsid w:val="00940C3E"/>
    <w:rsid w:val="00941D0B"/>
    <w:rsid w:val="0094262C"/>
    <w:rsid w:val="009450D7"/>
    <w:rsid w:val="00950313"/>
    <w:rsid w:val="009510D5"/>
    <w:rsid w:val="00952D2F"/>
    <w:rsid w:val="009532A2"/>
    <w:rsid w:val="00953E09"/>
    <w:rsid w:val="009562F7"/>
    <w:rsid w:val="009613C7"/>
    <w:rsid w:val="0096332B"/>
    <w:rsid w:val="009638C3"/>
    <w:rsid w:val="00964B15"/>
    <w:rsid w:val="00964D76"/>
    <w:rsid w:val="00966CD4"/>
    <w:rsid w:val="00974301"/>
    <w:rsid w:val="00976283"/>
    <w:rsid w:val="00980172"/>
    <w:rsid w:val="009843EC"/>
    <w:rsid w:val="009845D1"/>
    <w:rsid w:val="009867A8"/>
    <w:rsid w:val="00986DC0"/>
    <w:rsid w:val="00987575"/>
    <w:rsid w:val="009940E0"/>
    <w:rsid w:val="00994917"/>
    <w:rsid w:val="009974E9"/>
    <w:rsid w:val="009976DF"/>
    <w:rsid w:val="009A02E7"/>
    <w:rsid w:val="009A2AB2"/>
    <w:rsid w:val="009A301B"/>
    <w:rsid w:val="009A30A0"/>
    <w:rsid w:val="009A40FC"/>
    <w:rsid w:val="009A472B"/>
    <w:rsid w:val="009A5B94"/>
    <w:rsid w:val="009A6187"/>
    <w:rsid w:val="009B2829"/>
    <w:rsid w:val="009B498B"/>
    <w:rsid w:val="009B64BF"/>
    <w:rsid w:val="009B7973"/>
    <w:rsid w:val="009C19CF"/>
    <w:rsid w:val="009C31EF"/>
    <w:rsid w:val="009C3527"/>
    <w:rsid w:val="009C4B2F"/>
    <w:rsid w:val="009C6FB4"/>
    <w:rsid w:val="009D267F"/>
    <w:rsid w:val="009D41A2"/>
    <w:rsid w:val="009D4F34"/>
    <w:rsid w:val="009E22C1"/>
    <w:rsid w:val="009E29DC"/>
    <w:rsid w:val="009E4BF5"/>
    <w:rsid w:val="009E5907"/>
    <w:rsid w:val="009E7370"/>
    <w:rsid w:val="009E7E50"/>
    <w:rsid w:val="009F1AB1"/>
    <w:rsid w:val="009F2A63"/>
    <w:rsid w:val="009F4217"/>
    <w:rsid w:val="009F6552"/>
    <w:rsid w:val="009F7159"/>
    <w:rsid w:val="00A00FE1"/>
    <w:rsid w:val="00A01793"/>
    <w:rsid w:val="00A027B7"/>
    <w:rsid w:val="00A044DD"/>
    <w:rsid w:val="00A06459"/>
    <w:rsid w:val="00A06997"/>
    <w:rsid w:val="00A1328A"/>
    <w:rsid w:val="00A139F0"/>
    <w:rsid w:val="00A14F7E"/>
    <w:rsid w:val="00A15D83"/>
    <w:rsid w:val="00A167F2"/>
    <w:rsid w:val="00A16A63"/>
    <w:rsid w:val="00A23CD3"/>
    <w:rsid w:val="00A26E72"/>
    <w:rsid w:val="00A30CDE"/>
    <w:rsid w:val="00A31A10"/>
    <w:rsid w:val="00A345C3"/>
    <w:rsid w:val="00A34BF5"/>
    <w:rsid w:val="00A34DE9"/>
    <w:rsid w:val="00A359E1"/>
    <w:rsid w:val="00A41225"/>
    <w:rsid w:val="00A41DFF"/>
    <w:rsid w:val="00A42C2A"/>
    <w:rsid w:val="00A43472"/>
    <w:rsid w:val="00A456FF"/>
    <w:rsid w:val="00A46561"/>
    <w:rsid w:val="00A52819"/>
    <w:rsid w:val="00A538E9"/>
    <w:rsid w:val="00A56B34"/>
    <w:rsid w:val="00A60B59"/>
    <w:rsid w:val="00A619A5"/>
    <w:rsid w:val="00A635D9"/>
    <w:rsid w:val="00A635F5"/>
    <w:rsid w:val="00A65E86"/>
    <w:rsid w:val="00A701FD"/>
    <w:rsid w:val="00A72486"/>
    <w:rsid w:val="00A731B5"/>
    <w:rsid w:val="00A7528C"/>
    <w:rsid w:val="00A76304"/>
    <w:rsid w:val="00A776C8"/>
    <w:rsid w:val="00A81E30"/>
    <w:rsid w:val="00A8298B"/>
    <w:rsid w:val="00A87EF6"/>
    <w:rsid w:val="00A90C01"/>
    <w:rsid w:val="00A90EE9"/>
    <w:rsid w:val="00A917F1"/>
    <w:rsid w:val="00A92920"/>
    <w:rsid w:val="00A92EC5"/>
    <w:rsid w:val="00A94324"/>
    <w:rsid w:val="00A9510B"/>
    <w:rsid w:val="00A95B76"/>
    <w:rsid w:val="00A963F8"/>
    <w:rsid w:val="00A9667D"/>
    <w:rsid w:val="00AA2414"/>
    <w:rsid w:val="00AA2592"/>
    <w:rsid w:val="00AA6DDE"/>
    <w:rsid w:val="00AA7880"/>
    <w:rsid w:val="00AB0257"/>
    <w:rsid w:val="00AB09DF"/>
    <w:rsid w:val="00AB2C6A"/>
    <w:rsid w:val="00AB46AC"/>
    <w:rsid w:val="00AB66CD"/>
    <w:rsid w:val="00AC0F14"/>
    <w:rsid w:val="00AC11C9"/>
    <w:rsid w:val="00AC15D8"/>
    <w:rsid w:val="00AC2682"/>
    <w:rsid w:val="00AC3F4C"/>
    <w:rsid w:val="00AC5EB8"/>
    <w:rsid w:val="00AC76AD"/>
    <w:rsid w:val="00AC7A71"/>
    <w:rsid w:val="00AD0175"/>
    <w:rsid w:val="00AD1714"/>
    <w:rsid w:val="00AE0C80"/>
    <w:rsid w:val="00AE0CDF"/>
    <w:rsid w:val="00AE1A3A"/>
    <w:rsid w:val="00AE21FA"/>
    <w:rsid w:val="00AE2B12"/>
    <w:rsid w:val="00AE2E44"/>
    <w:rsid w:val="00AE4365"/>
    <w:rsid w:val="00AE46F4"/>
    <w:rsid w:val="00AF1130"/>
    <w:rsid w:val="00AF1770"/>
    <w:rsid w:val="00AF21BD"/>
    <w:rsid w:val="00AF4B5E"/>
    <w:rsid w:val="00B003AF"/>
    <w:rsid w:val="00B005AC"/>
    <w:rsid w:val="00B011F7"/>
    <w:rsid w:val="00B02C73"/>
    <w:rsid w:val="00B033F3"/>
    <w:rsid w:val="00B04A5A"/>
    <w:rsid w:val="00B04CEC"/>
    <w:rsid w:val="00B05337"/>
    <w:rsid w:val="00B0638B"/>
    <w:rsid w:val="00B10E7B"/>
    <w:rsid w:val="00B1204A"/>
    <w:rsid w:val="00B146DA"/>
    <w:rsid w:val="00B15DE0"/>
    <w:rsid w:val="00B25A4D"/>
    <w:rsid w:val="00B26949"/>
    <w:rsid w:val="00B31391"/>
    <w:rsid w:val="00B322A8"/>
    <w:rsid w:val="00B335BB"/>
    <w:rsid w:val="00B34EFC"/>
    <w:rsid w:val="00B36BB1"/>
    <w:rsid w:val="00B423FA"/>
    <w:rsid w:val="00B50DA3"/>
    <w:rsid w:val="00B517B6"/>
    <w:rsid w:val="00B53D9B"/>
    <w:rsid w:val="00B55ADB"/>
    <w:rsid w:val="00B56419"/>
    <w:rsid w:val="00B56FF0"/>
    <w:rsid w:val="00B573BD"/>
    <w:rsid w:val="00B573DD"/>
    <w:rsid w:val="00B6151B"/>
    <w:rsid w:val="00B61886"/>
    <w:rsid w:val="00B61F66"/>
    <w:rsid w:val="00B62B6A"/>
    <w:rsid w:val="00B63248"/>
    <w:rsid w:val="00B637BC"/>
    <w:rsid w:val="00B648D2"/>
    <w:rsid w:val="00B6552C"/>
    <w:rsid w:val="00B667C5"/>
    <w:rsid w:val="00B6699F"/>
    <w:rsid w:val="00B70CBA"/>
    <w:rsid w:val="00B72EFA"/>
    <w:rsid w:val="00B75E5D"/>
    <w:rsid w:val="00B75FB8"/>
    <w:rsid w:val="00B76A02"/>
    <w:rsid w:val="00B8728A"/>
    <w:rsid w:val="00B929A1"/>
    <w:rsid w:val="00B93386"/>
    <w:rsid w:val="00B93BF1"/>
    <w:rsid w:val="00B946E7"/>
    <w:rsid w:val="00B975F0"/>
    <w:rsid w:val="00BA0E55"/>
    <w:rsid w:val="00BA286A"/>
    <w:rsid w:val="00BA3875"/>
    <w:rsid w:val="00BA58E2"/>
    <w:rsid w:val="00BA5FB8"/>
    <w:rsid w:val="00BA7F48"/>
    <w:rsid w:val="00BB0031"/>
    <w:rsid w:val="00BB0AD6"/>
    <w:rsid w:val="00BB61EB"/>
    <w:rsid w:val="00BC152A"/>
    <w:rsid w:val="00BC1C74"/>
    <w:rsid w:val="00BC2E19"/>
    <w:rsid w:val="00BC39DC"/>
    <w:rsid w:val="00BC4954"/>
    <w:rsid w:val="00BC60A0"/>
    <w:rsid w:val="00BD4E88"/>
    <w:rsid w:val="00BD4F39"/>
    <w:rsid w:val="00BD53D6"/>
    <w:rsid w:val="00BE032B"/>
    <w:rsid w:val="00BE113B"/>
    <w:rsid w:val="00BE2BFA"/>
    <w:rsid w:val="00BE3E5A"/>
    <w:rsid w:val="00BE4A51"/>
    <w:rsid w:val="00BE6C80"/>
    <w:rsid w:val="00BE6DFA"/>
    <w:rsid w:val="00BE7C4D"/>
    <w:rsid w:val="00BF172F"/>
    <w:rsid w:val="00BF28D7"/>
    <w:rsid w:val="00BF33AA"/>
    <w:rsid w:val="00BF45E2"/>
    <w:rsid w:val="00BF4C5E"/>
    <w:rsid w:val="00BF56FA"/>
    <w:rsid w:val="00BF635A"/>
    <w:rsid w:val="00BF6E91"/>
    <w:rsid w:val="00C0036D"/>
    <w:rsid w:val="00C004E6"/>
    <w:rsid w:val="00C02813"/>
    <w:rsid w:val="00C05D46"/>
    <w:rsid w:val="00C17238"/>
    <w:rsid w:val="00C1768A"/>
    <w:rsid w:val="00C211D4"/>
    <w:rsid w:val="00C228B7"/>
    <w:rsid w:val="00C23D76"/>
    <w:rsid w:val="00C24070"/>
    <w:rsid w:val="00C253EF"/>
    <w:rsid w:val="00C2622F"/>
    <w:rsid w:val="00C273A8"/>
    <w:rsid w:val="00C27846"/>
    <w:rsid w:val="00C30337"/>
    <w:rsid w:val="00C30541"/>
    <w:rsid w:val="00C32CCA"/>
    <w:rsid w:val="00C32D0C"/>
    <w:rsid w:val="00C33330"/>
    <w:rsid w:val="00C34B6B"/>
    <w:rsid w:val="00C3627B"/>
    <w:rsid w:val="00C4111F"/>
    <w:rsid w:val="00C455C5"/>
    <w:rsid w:val="00C45A01"/>
    <w:rsid w:val="00C45FDD"/>
    <w:rsid w:val="00C463F2"/>
    <w:rsid w:val="00C46755"/>
    <w:rsid w:val="00C469A3"/>
    <w:rsid w:val="00C46BA4"/>
    <w:rsid w:val="00C501B0"/>
    <w:rsid w:val="00C506E4"/>
    <w:rsid w:val="00C51BF1"/>
    <w:rsid w:val="00C531E7"/>
    <w:rsid w:val="00C546CF"/>
    <w:rsid w:val="00C5769C"/>
    <w:rsid w:val="00C578DE"/>
    <w:rsid w:val="00C610FD"/>
    <w:rsid w:val="00C61F05"/>
    <w:rsid w:val="00C6200D"/>
    <w:rsid w:val="00C647D1"/>
    <w:rsid w:val="00C64BFE"/>
    <w:rsid w:val="00C65928"/>
    <w:rsid w:val="00C673C4"/>
    <w:rsid w:val="00C711C4"/>
    <w:rsid w:val="00C727CC"/>
    <w:rsid w:val="00C73318"/>
    <w:rsid w:val="00C801F9"/>
    <w:rsid w:val="00C802DB"/>
    <w:rsid w:val="00C807CF"/>
    <w:rsid w:val="00C8124E"/>
    <w:rsid w:val="00C82320"/>
    <w:rsid w:val="00C836E0"/>
    <w:rsid w:val="00C851E5"/>
    <w:rsid w:val="00C85C46"/>
    <w:rsid w:val="00C86B33"/>
    <w:rsid w:val="00C909C2"/>
    <w:rsid w:val="00C941B0"/>
    <w:rsid w:val="00C9614A"/>
    <w:rsid w:val="00CA34F4"/>
    <w:rsid w:val="00CA3D67"/>
    <w:rsid w:val="00CA44A7"/>
    <w:rsid w:val="00CA5FCD"/>
    <w:rsid w:val="00CB114A"/>
    <w:rsid w:val="00CB2A46"/>
    <w:rsid w:val="00CB397E"/>
    <w:rsid w:val="00CB777D"/>
    <w:rsid w:val="00CB79B3"/>
    <w:rsid w:val="00CB79F9"/>
    <w:rsid w:val="00CC0946"/>
    <w:rsid w:val="00CC104D"/>
    <w:rsid w:val="00CC2817"/>
    <w:rsid w:val="00CC55DD"/>
    <w:rsid w:val="00CD0E43"/>
    <w:rsid w:val="00CD1AAC"/>
    <w:rsid w:val="00CD4370"/>
    <w:rsid w:val="00CD44C0"/>
    <w:rsid w:val="00CD65AA"/>
    <w:rsid w:val="00CD6BE8"/>
    <w:rsid w:val="00CE6430"/>
    <w:rsid w:val="00CE69AE"/>
    <w:rsid w:val="00CE71C0"/>
    <w:rsid w:val="00CE7367"/>
    <w:rsid w:val="00CF10BA"/>
    <w:rsid w:val="00CF2591"/>
    <w:rsid w:val="00CF36B8"/>
    <w:rsid w:val="00CF4639"/>
    <w:rsid w:val="00CF5BB8"/>
    <w:rsid w:val="00CF6146"/>
    <w:rsid w:val="00CF6530"/>
    <w:rsid w:val="00CF6FA0"/>
    <w:rsid w:val="00CF700D"/>
    <w:rsid w:val="00CF7F93"/>
    <w:rsid w:val="00D01E49"/>
    <w:rsid w:val="00D02B13"/>
    <w:rsid w:val="00D052F6"/>
    <w:rsid w:val="00D11417"/>
    <w:rsid w:val="00D1202B"/>
    <w:rsid w:val="00D12FEC"/>
    <w:rsid w:val="00D14235"/>
    <w:rsid w:val="00D21758"/>
    <w:rsid w:val="00D265CC"/>
    <w:rsid w:val="00D274F7"/>
    <w:rsid w:val="00D307BA"/>
    <w:rsid w:val="00D308DF"/>
    <w:rsid w:val="00D31276"/>
    <w:rsid w:val="00D32FC5"/>
    <w:rsid w:val="00D35B72"/>
    <w:rsid w:val="00D37DB9"/>
    <w:rsid w:val="00D403E3"/>
    <w:rsid w:val="00D40B2B"/>
    <w:rsid w:val="00D474E3"/>
    <w:rsid w:val="00D47876"/>
    <w:rsid w:val="00D47C2C"/>
    <w:rsid w:val="00D5170E"/>
    <w:rsid w:val="00D52DA7"/>
    <w:rsid w:val="00D5311A"/>
    <w:rsid w:val="00D562F1"/>
    <w:rsid w:val="00D56B89"/>
    <w:rsid w:val="00D56F70"/>
    <w:rsid w:val="00D575F0"/>
    <w:rsid w:val="00D600EE"/>
    <w:rsid w:val="00D60F17"/>
    <w:rsid w:val="00D64AE4"/>
    <w:rsid w:val="00D66189"/>
    <w:rsid w:val="00D66905"/>
    <w:rsid w:val="00D67F6C"/>
    <w:rsid w:val="00D71B31"/>
    <w:rsid w:val="00D71D7D"/>
    <w:rsid w:val="00D7409B"/>
    <w:rsid w:val="00D75F0B"/>
    <w:rsid w:val="00D81E7A"/>
    <w:rsid w:val="00D82787"/>
    <w:rsid w:val="00D82792"/>
    <w:rsid w:val="00D83A4E"/>
    <w:rsid w:val="00D856A9"/>
    <w:rsid w:val="00D860C8"/>
    <w:rsid w:val="00D87488"/>
    <w:rsid w:val="00D87B41"/>
    <w:rsid w:val="00D87DDF"/>
    <w:rsid w:val="00D93B97"/>
    <w:rsid w:val="00DA0617"/>
    <w:rsid w:val="00DA2133"/>
    <w:rsid w:val="00DA3018"/>
    <w:rsid w:val="00DA3290"/>
    <w:rsid w:val="00DA3B86"/>
    <w:rsid w:val="00DA5FB5"/>
    <w:rsid w:val="00DA6244"/>
    <w:rsid w:val="00DA62E0"/>
    <w:rsid w:val="00DA6DE3"/>
    <w:rsid w:val="00DA761F"/>
    <w:rsid w:val="00DA7B00"/>
    <w:rsid w:val="00DB0A15"/>
    <w:rsid w:val="00DB48D0"/>
    <w:rsid w:val="00DB4B2A"/>
    <w:rsid w:val="00DB6C3F"/>
    <w:rsid w:val="00DB759C"/>
    <w:rsid w:val="00DB7D67"/>
    <w:rsid w:val="00DC027A"/>
    <w:rsid w:val="00DC06E0"/>
    <w:rsid w:val="00DC12F7"/>
    <w:rsid w:val="00DC22B1"/>
    <w:rsid w:val="00DC2D87"/>
    <w:rsid w:val="00DC3B2E"/>
    <w:rsid w:val="00DC3D11"/>
    <w:rsid w:val="00DC3D5E"/>
    <w:rsid w:val="00DC59C1"/>
    <w:rsid w:val="00DC59C6"/>
    <w:rsid w:val="00DC606A"/>
    <w:rsid w:val="00DC62D0"/>
    <w:rsid w:val="00DC6CD0"/>
    <w:rsid w:val="00DC7C7A"/>
    <w:rsid w:val="00DD29E5"/>
    <w:rsid w:val="00DD482A"/>
    <w:rsid w:val="00DD4F39"/>
    <w:rsid w:val="00DD6162"/>
    <w:rsid w:val="00DE5287"/>
    <w:rsid w:val="00DE66FD"/>
    <w:rsid w:val="00DF1E33"/>
    <w:rsid w:val="00DF1E63"/>
    <w:rsid w:val="00DF227D"/>
    <w:rsid w:val="00DF4C2C"/>
    <w:rsid w:val="00DF59DD"/>
    <w:rsid w:val="00DF7320"/>
    <w:rsid w:val="00DF7507"/>
    <w:rsid w:val="00E01CC2"/>
    <w:rsid w:val="00E020A2"/>
    <w:rsid w:val="00E023F7"/>
    <w:rsid w:val="00E027D3"/>
    <w:rsid w:val="00E02F86"/>
    <w:rsid w:val="00E048E3"/>
    <w:rsid w:val="00E0566C"/>
    <w:rsid w:val="00E10E36"/>
    <w:rsid w:val="00E1560B"/>
    <w:rsid w:val="00E15836"/>
    <w:rsid w:val="00E16B54"/>
    <w:rsid w:val="00E22437"/>
    <w:rsid w:val="00E231C2"/>
    <w:rsid w:val="00E2399B"/>
    <w:rsid w:val="00E23A61"/>
    <w:rsid w:val="00E24006"/>
    <w:rsid w:val="00E27847"/>
    <w:rsid w:val="00E27DA6"/>
    <w:rsid w:val="00E31F0D"/>
    <w:rsid w:val="00E31F98"/>
    <w:rsid w:val="00E320BF"/>
    <w:rsid w:val="00E3318B"/>
    <w:rsid w:val="00E35275"/>
    <w:rsid w:val="00E3679E"/>
    <w:rsid w:val="00E412A3"/>
    <w:rsid w:val="00E47508"/>
    <w:rsid w:val="00E51CDB"/>
    <w:rsid w:val="00E528CA"/>
    <w:rsid w:val="00E546B0"/>
    <w:rsid w:val="00E57E3C"/>
    <w:rsid w:val="00E63297"/>
    <w:rsid w:val="00E639C6"/>
    <w:rsid w:val="00E66139"/>
    <w:rsid w:val="00E74048"/>
    <w:rsid w:val="00E75D09"/>
    <w:rsid w:val="00E7671A"/>
    <w:rsid w:val="00E7689C"/>
    <w:rsid w:val="00E76A68"/>
    <w:rsid w:val="00E770BD"/>
    <w:rsid w:val="00E7739B"/>
    <w:rsid w:val="00E81809"/>
    <w:rsid w:val="00E81F88"/>
    <w:rsid w:val="00E81FF7"/>
    <w:rsid w:val="00E82A15"/>
    <w:rsid w:val="00E835F9"/>
    <w:rsid w:val="00E83BDE"/>
    <w:rsid w:val="00E8551C"/>
    <w:rsid w:val="00E90008"/>
    <w:rsid w:val="00E90049"/>
    <w:rsid w:val="00E902EC"/>
    <w:rsid w:val="00E90AC8"/>
    <w:rsid w:val="00E9107E"/>
    <w:rsid w:val="00E92447"/>
    <w:rsid w:val="00E93E31"/>
    <w:rsid w:val="00E9564D"/>
    <w:rsid w:val="00E96898"/>
    <w:rsid w:val="00E96F81"/>
    <w:rsid w:val="00E96F94"/>
    <w:rsid w:val="00E97977"/>
    <w:rsid w:val="00EA0DB3"/>
    <w:rsid w:val="00EA19D4"/>
    <w:rsid w:val="00EA4647"/>
    <w:rsid w:val="00EA54AD"/>
    <w:rsid w:val="00EA5562"/>
    <w:rsid w:val="00EA75A2"/>
    <w:rsid w:val="00EA7C4A"/>
    <w:rsid w:val="00EB08C4"/>
    <w:rsid w:val="00EB129B"/>
    <w:rsid w:val="00EB1789"/>
    <w:rsid w:val="00EB2854"/>
    <w:rsid w:val="00EB6334"/>
    <w:rsid w:val="00EB6D08"/>
    <w:rsid w:val="00EB7851"/>
    <w:rsid w:val="00EC3225"/>
    <w:rsid w:val="00EC463F"/>
    <w:rsid w:val="00ED1A2D"/>
    <w:rsid w:val="00ED4C72"/>
    <w:rsid w:val="00ED6998"/>
    <w:rsid w:val="00EE6DD2"/>
    <w:rsid w:val="00EE7359"/>
    <w:rsid w:val="00EE73AD"/>
    <w:rsid w:val="00EF0363"/>
    <w:rsid w:val="00EF14A7"/>
    <w:rsid w:val="00EF661C"/>
    <w:rsid w:val="00EF70C1"/>
    <w:rsid w:val="00EF7AEE"/>
    <w:rsid w:val="00EF7E09"/>
    <w:rsid w:val="00F001C7"/>
    <w:rsid w:val="00F00BE5"/>
    <w:rsid w:val="00F02E42"/>
    <w:rsid w:val="00F02F62"/>
    <w:rsid w:val="00F032F3"/>
    <w:rsid w:val="00F046C8"/>
    <w:rsid w:val="00F046E4"/>
    <w:rsid w:val="00F04D51"/>
    <w:rsid w:val="00F04FDB"/>
    <w:rsid w:val="00F05058"/>
    <w:rsid w:val="00F07AD1"/>
    <w:rsid w:val="00F121A3"/>
    <w:rsid w:val="00F12943"/>
    <w:rsid w:val="00F1518C"/>
    <w:rsid w:val="00F21951"/>
    <w:rsid w:val="00F247A4"/>
    <w:rsid w:val="00F2670C"/>
    <w:rsid w:val="00F26873"/>
    <w:rsid w:val="00F30E29"/>
    <w:rsid w:val="00F318A1"/>
    <w:rsid w:val="00F33A6D"/>
    <w:rsid w:val="00F34A3A"/>
    <w:rsid w:val="00F35C82"/>
    <w:rsid w:val="00F35ED4"/>
    <w:rsid w:val="00F369EC"/>
    <w:rsid w:val="00F370A0"/>
    <w:rsid w:val="00F4083D"/>
    <w:rsid w:val="00F42956"/>
    <w:rsid w:val="00F434C5"/>
    <w:rsid w:val="00F435DD"/>
    <w:rsid w:val="00F52D90"/>
    <w:rsid w:val="00F535EC"/>
    <w:rsid w:val="00F5431B"/>
    <w:rsid w:val="00F54B9C"/>
    <w:rsid w:val="00F60BCA"/>
    <w:rsid w:val="00F6260B"/>
    <w:rsid w:val="00F6260E"/>
    <w:rsid w:val="00F62DA5"/>
    <w:rsid w:val="00F63945"/>
    <w:rsid w:val="00F6571E"/>
    <w:rsid w:val="00F66878"/>
    <w:rsid w:val="00F67C78"/>
    <w:rsid w:val="00F70AFD"/>
    <w:rsid w:val="00F70F64"/>
    <w:rsid w:val="00F71A98"/>
    <w:rsid w:val="00F71E7A"/>
    <w:rsid w:val="00F72450"/>
    <w:rsid w:val="00F7656C"/>
    <w:rsid w:val="00F80535"/>
    <w:rsid w:val="00F833E0"/>
    <w:rsid w:val="00F8638D"/>
    <w:rsid w:val="00F8719F"/>
    <w:rsid w:val="00F87F51"/>
    <w:rsid w:val="00F9068D"/>
    <w:rsid w:val="00F90C75"/>
    <w:rsid w:val="00F91BA7"/>
    <w:rsid w:val="00F9424B"/>
    <w:rsid w:val="00F95FF9"/>
    <w:rsid w:val="00F96368"/>
    <w:rsid w:val="00FA1F00"/>
    <w:rsid w:val="00FA3926"/>
    <w:rsid w:val="00FA6580"/>
    <w:rsid w:val="00FB304A"/>
    <w:rsid w:val="00FB7EB0"/>
    <w:rsid w:val="00FC37DA"/>
    <w:rsid w:val="00FC5E59"/>
    <w:rsid w:val="00FC67BD"/>
    <w:rsid w:val="00FD0A33"/>
    <w:rsid w:val="00FD0B12"/>
    <w:rsid w:val="00FD36E2"/>
    <w:rsid w:val="00FD40B8"/>
    <w:rsid w:val="00FE2AC6"/>
    <w:rsid w:val="00FE3FA8"/>
    <w:rsid w:val="00FE5F61"/>
    <w:rsid w:val="00FE6494"/>
    <w:rsid w:val="00FE6919"/>
    <w:rsid w:val="00FE71EC"/>
    <w:rsid w:val="00FF0452"/>
    <w:rsid w:val="00FF06D5"/>
    <w:rsid w:val="00FF2DF5"/>
    <w:rsid w:val="00FF4810"/>
    <w:rsid w:val="00FF5791"/>
    <w:rsid w:val="00FF5D64"/>
    <w:rsid w:val="00FF6577"/>
    <w:rsid w:val="0723DF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264BE"/>
  <w15:docId w15:val="{162525CF-221C-4F1F-A01E-A80E8310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E36"/>
    <w:pPr>
      <w:spacing w:before="120" w:after="120"/>
      <w:jc w:val="both"/>
    </w:pPr>
    <w:rPr>
      <w:rFonts w:ascii="Arial" w:hAnsi="Arial"/>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2">
    <w:name w:val="heading 2"/>
    <w:basedOn w:val="Normal"/>
    <w:next w:val="Normal"/>
    <w:link w:val="Ttulo2Car"/>
    <w:semiHidden/>
    <w:unhideWhenUsed/>
    <w:qFormat/>
    <w:rsid w:val="00AC15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7844F5"/>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semiHidden/>
    <w:unhideWhenUsed/>
    <w:qFormat/>
    <w:rsid w:val="007353F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B322A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uiPriority w:val="99"/>
    <w:rsid w:val="00154A9C"/>
    <w:pPr>
      <w:tabs>
        <w:tab w:val="center" w:pos="4252"/>
        <w:tab w:val="right" w:pos="8504"/>
      </w:tabs>
    </w:pPr>
  </w:style>
  <w:style w:type="character" w:styleId="Hipervnculo">
    <w:name w:val="Hyperlink"/>
    <w:basedOn w:val="Fuentedeprrafopredeter"/>
    <w:uiPriority w:val="99"/>
    <w:rsid w:val="008D1FF2"/>
    <w:rPr>
      <w:rFonts w:cs="Times New Roman"/>
      <w:color w:val="0000FF"/>
      <w:u w:val="single"/>
    </w:rPr>
  </w:style>
  <w:style w:type="paragraph" w:styleId="Prrafodelista">
    <w:name w:val="List Paragraph"/>
    <w:aliases w:val="Fuente,Bolita,HOJA,BOLA,BOLADEF,Flor,Guión,Párrafo de lista3,Párrafo de lista21,Titulo 8,Viñeta 2,items"/>
    <w:basedOn w:val="Normal"/>
    <w:link w:val="PrrafodelistaCar"/>
    <w:uiPriority w:val="1"/>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39"/>
    <w:rsid w:val="007648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uiPriority w:val="99"/>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basedOn w:val="Normal"/>
    <w:link w:val="TextonotapieCar"/>
    <w:rsid w:val="004C6622"/>
    <w:rPr>
      <w:szCs w:val="20"/>
    </w:rPr>
  </w:style>
  <w:style w:type="character" w:customStyle="1" w:styleId="TextonotapieCar">
    <w:name w:val="Texto nota pie Car"/>
    <w:basedOn w:val="Fuentedeprrafopredeter"/>
    <w:link w:val="Textonotapie"/>
    <w:rsid w:val="004C6622"/>
    <w:rPr>
      <w:lang w:val="es-ES" w:eastAsia="es-ES"/>
    </w:rPr>
  </w:style>
  <w:style w:type="character" w:styleId="Refdenotaalpie">
    <w:name w:val="footnote reference"/>
    <w:basedOn w:val="Fuentedeprrafopredeter"/>
    <w:uiPriority w:val="99"/>
    <w:rsid w:val="004C6622"/>
    <w:rPr>
      <w:vertAlign w:val="superscript"/>
    </w:rPr>
  </w:style>
  <w:style w:type="character" w:customStyle="1" w:styleId="PiedepginaCar">
    <w:name w:val="Pie de página Car"/>
    <w:basedOn w:val="Fuentedeprrafopredeter"/>
    <w:link w:val="Piedepgina"/>
    <w:uiPriority w:val="99"/>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uiPriority w:val="99"/>
    <w:rsid w:val="008457F7"/>
    <w:rPr>
      <w:sz w:val="24"/>
      <w:szCs w:val="24"/>
      <w:lang w:val="es-ES" w:eastAsia="es-ES"/>
    </w:rPr>
  </w:style>
  <w:style w:type="paragraph" w:customStyle="1" w:styleId="Textodenotaalfinal">
    <w:name w:val="Texto de nota al final"/>
    <w:basedOn w:val="Normal"/>
    <w:uiPriority w:val="99"/>
    <w:rsid w:val="001431EA"/>
    <w:pPr>
      <w:widowControl w:val="0"/>
    </w:pPr>
    <w:rPr>
      <w:rFonts w:ascii="Courier New" w:hAnsi="Courier New"/>
      <w:szCs w:val="20"/>
    </w:rPr>
  </w:style>
  <w:style w:type="paragraph" w:customStyle="1" w:styleId="CertificacionesNumeral">
    <w:name w:val="Certificaciones_Numeral"/>
    <w:basedOn w:val="Normal"/>
    <w:link w:val="CertificacionesNumeralCar"/>
    <w:qFormat/>
    <w:rsid w:val="001431EA"/>
    <w:pPr>
      <w:contextualSpacing/>
    </w:pPr>
    <w:rPr>
      <w:rFonts w:ascii="Arial Narrow" w:hAnsi="Arial Narrow"/>
    </w:rPr>
  </w:style>
  <w:style w:type="character" w:customStyle="1" w:styleId="CertificacionesNumeralCar">
    <w:name w:val="Certificaciones_Numeral Car"/>
    <w:link w:val="CertificacionesNumeral"/>
    <w:rsid w:val="001431EA"/>
    <w:rPr>
      <w:rFonts w:ascii="Arial Narrow" w:hAnsi="Arial Narrow"/>
      <w:sz w:val="24"/>
      <w:szCs w:val="24"/>
      <w:lang w:val="es-ES" w:eastAsia="es-ES"/>
    </w:rPr>
  </w:style>
  <w:style w:type="character" w:customStyle="1" w:styleId="apple-style-span">
    <w:name w:val="apple-style-span"/>
    <w:basedOn w:val="Fuentedeprrafopredeter"/>
    <w:rsid w:val="00533EF9"/>
  </w:style>
  <w:style w:type="character" w:customStyle="1" w:styleId="noleidos">
    <w:name w:val="noleidos"/>
    <w:basedOn w:val="Fuentedeprrafopredeter"/>
    <w:rsid w:val="00000AFD"/>
  </w:style>
  <w:style w:type="character" w:customStyle="1" w:styleId="Ttulo2Car">
    <w:name w:val="Título 2 Car"/>
    <w:basedOn w:val="Fuentedeprrafopredeter"/>
    <w:link w:val="Ttulo2"/>
    <w:semiHidden/>
    <w:rsid w:val="00AC15D8"/>
    <w:rPr>
      <w:rFonts w:asciiTheme="majorHAnsi" w:eastAsiaTheme="majorEastAsia" w:hAnsiTheme="majorHAnsi" w:cstheme="majorBidi"/>
      <w:color w:val="365F91" w:themeColor="accent1" w:themeShade="BF"/>
      <w:sz w:val="26"/>
      <w:szCs w:val="26"/>
      <w:lang w:val="es-ES" w:eastAsia="es-ES"/>
    </w:rPr>
  </w:style>
  <w:style w:type="character" w:styleId="nfasissutil">
    <w:name w:val="Subtle Emphasis"/>
    <w:basedOn w:val="Fuentedeprrafopredeter"/>
    <w:uiPriority w:val="19"/>
    <w:qFormat/>
    <w:rsid w:val="00BD4F39"/>
    <w:rPr>
      <w:i/>
      <w:iCs/>
      <w:color w:val="404040" w:themeColor="text1" w:themeTint="BF"/>
    </w:rPr>
  </w:style>
  <w:style w:type="paragraph" w:styleId="TtuloTDC">
    <w:name w:val="TOC Heading"/>
    <w:basedOn w:val="Ttulo1"/>
    <w:next w:val="Normal"/>
    <w:uiPriority w:val="39"/>
    <w:unhideWhenUsed/>
    <w:qFormat/>
    <w:rsid w:val="00BD4F39"/>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2">
    <w:name w:val="toc 2"/>
    <w:basedOn w:val="Normal"/>
    <w:next w:val="Normal"/>
    <w:autoRedefine/>
    <w:uiPriority w:val="39"/>
    <w:unhideWhenUsed/>
    <w:rsid w:val="00C253EF"/>
    <w:pPr>
      <w:tabs>
        <w:tab w:val="right" w:leader="dot" w:pos="9397"/>
      </w:tabs>
      <w:spacing w:after="100"/>
      <w:ind w:left="240"/>
    </w:pPr>
  </w:style>
  <w:style w:type="paragraph" w:styleId="TDC1">
    <w:name w:val="toc 1"/>
    <w:basedOn w:val="Normal"/>
    <w:next w:val="Normal"/>
    <w:autoRedefine/>
    <w:uiPriority w:val="39"/>
    <w:unhideWhenUsed/>
    <w:rsid w:val="00C253EF"/>
    <w:pPr>
      <w:spacing w:after="100" w:line="259" w:lineRule="auto"/>
    </w:pPr>
    <w:rPr>
      <w:rFonts w:asciiTheme="minorHAnsi" w:eastAsiaTheme="minorEastAsia" w:hAnsiTheme="minorHAnsi"/>
      <w:sz w:val="22"/>
      <w:szCs w:val="22"/>
      <w:lang w:val="es-CO" w:eastAsia="es-CO"/>
    </w:rPr>
  </w:style>
  <w:style w:type="paragraph" w:styleId="TDC3">
    <w:name w:val="toc 3"/>
    <w:basedOn w:val="Normal"/>
    <w:next w:val="Normal"/>
    <w:autoRedefine/>
    <w:uiPriority w:val="39"/>
    <w:unhideWhenUsed/>
    <w:rsid w:val="00C253EF"/>
    <w:pPr>
      <w:spacing w:after="100" w:line="259" w:lineRule="auto"/>
      <w:ind w:left="440"/>
    </w:pPr>
    <w:rPr>
      <w:rFonts w:asciiTheme="minorHAnsi" w:eastAsiaTheme="minorEastAsia" w:hAnsiTheme="minorHAnsi"/>
      <w:sz w:val="22"/>
      <w:szCs w:val="22"/>
      <w:lang w:val="es-CO" w:eastAsia="es-CO"/>
    </w:rPr>
  </w:style>
  <w:style w:type="paragraph" w:styleId="Ttulo">
    <w:name w:val="Title"/>
    <w:basedOn w:val="Normal"/>
    <w:next w:val="Normal"/>
    <w:link w:val="TtuloCar"/>
    <w:qFormat/>
    <w:rsid w:val="00E82A1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82A15"/>
    <w:rPr>
      <w:rFonts w:asciiTheme="majorHAnsi" w:eastAsiaTheme="majorEastAsia" w:hAnsiTheme="majorHAnsi" w:cstheme="majorBidi"/>
      <w:spacing w:val="-10"/>
      <w:kern w:val="28"/>
      <w:sz w:val="56"/>
      <w:szCs w:val="56"/>
      <w:lang w:val="es-ES" w:eastAsia="es-ES"/>
    </w:rPr>
  </w:style>
  <w:style w:type="character" w:customStyle="1" w:styleId="Ttulo3Car">
    <w:name w:val="Título 3 Car"/>
    <w:basedOn w:val="Fuentedeprrafopredeter"/>
    <w:link w:val="Ttulo3"/>
    <w:semiHidden/>
    <w:rsid w:val="007844F5"/>
    <w:rPr>
      <w:rFonts w:asciiTheme="majorHAnsi" w:eastAsiaTheme="majorEastAsia" w:hAnsiTheme="majorHAnsi" w:cstheme="majorBidi"/>
      <w:color w:val="243F60" w:themeColor="accent1" w:themeShade="7F"/>
      <w:sz w:val="24"/>
      <w:szCs w:val="24"/>
      <w:lang w:val="es-ES" w:eastAsia="es-ES"/>
    </w:rPr>
  </w:style>
  <w:style w:type="table" w:customStyle="1" w:styleId="TableNormal">
    <w:name w:val="Table Normal"/>
    <w:uiPriority w:val="2"/>
    <w:semiHidden/>
    <w:unhideWhenUsed/>
    <w:qFormat/>
    <w:rsid w:val="00362D0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2D09"/>
    <w:pPr>
      <w:widowControl w:val="0"/>
      <w:autoSpaceDE w:val="0"/>
      <w:autoSpaceDN w:val="0"/>
    </w:pPr>
    <w:rPr>
      <w:rFonts w:ascii="Liberation Sans Narrow" w:eastAsia="Liberation Sans Narrow" w:hAnsi="Liberation Sans Narrow" w:cs="Liberation Sans Narrow"/>
      <w:sz w:val="22"/>
      <w:szCs w:val="22"/>
      <w:lang w:val="es-CO" w:eastAsia="es-CO" w:bidi="es-CO"/>
    </w:rPr>
  </w:style>
  <w:style w:type="paragraph" w:customStyle="1" w:styleId="Default">
    <w:name w:val="Default"/>
    <w:rsid w:val="00321B5B"/>
    <w:pPr>
      <w:autoSpaceDE w:val="0"/>
      <w:autoSpaceDN w:val="0"/>
      <w:adjustRightInd w:val="0"/>
    </w:pPr>
    <w:rPr>
      <w:rFonts w:ascii="Arial" w:eastAsia="Calibri" w:hAnsi="Arial" w:cs="Arial"/>
      <w:color w:val="000000"/>
      <w:sz w:val="24"/>
      <w:szCs w:val="24"/>
    </w:rPr>
  </w:style>
  <w:style w:type="paragraph" w:styleId="Cita">
    <w:name w:val="Quote"/>
    <w:basedOn w:val="Normal"/>
    <w:next w:val="Normal"/>
    <w:link w:val="CitaCar"/>
    <w:uiPriority w:val="29"/>
    <w:qFormat/>
    <w:rsid w:val="00EE7359"/>
    <w:pPr>
      <w:spacing w:before="40"/>
    </w:pPr>
    <w:rPr>
      <w:rFonts w:ascii="Arial Narrow" w:eastAsiaTheme="minorHAnsi" w:hAnsi="Arial Narrow" w:cstheme="minorBidi"/>
      <w:iCs/>
      <w:color w:val="000000" w:themeColor="text1"/>
      <w:sz w:val="16"/>
      <w:szCs w:val="22"/>
      <w:lang w:val="es-CO" w:eastAsia="en-US"/>
    </w:rPr>
  </w:style>
  <w:style w:type="character" w:customStyle="1" w:styleId="CitaCar">
    <w:name w:val="Cita Car"/>
    <w:basedOn w:val="Fuentedeprrafopredeter"/>
    <w:link w:val="Cita"/>
    <w:uiPriority w:val="29"/>
    <w:rsid w:val="00EE7359"/>
    <w:rPr>
      <w:rFonts w:ascii="Arial Narrow" w:eastAsiaTheme="minorHAnsi" w:hAnsi="Arial Narrow" w:cstheme="minorBidi"/>
      <w:iCs/>
      <w:color w:val="000000" w:themeColor="text1"/>
      <w:sz w:val="16"/>
      <w:szCs w:val="22"/>
      <w:lang w:eastAsia="en-US"/>
    </w:rPr>
  </w:style>
  <w:style w:type="character" w:customStyle="1" w:styleId="PrrafodelistaCar">
    <w:name w:val="Párrafo de lista Car"/>
    <w:aliases w:val="Fuente Car,Bolita Car,HOJA Car,BOLA Car,BOLADEF Car,Flor Car,Guión Car,Párrafo de lista3 Car,Párrafo de lista21 Car,Titulo 8 Car,Viñeta 2 Car,items Car"/>
    <w:basedOn w:val="Fuentedeprrafopredeter"/>
    <w:link w:val="Prrafodelista"/>
    <w:uiPriority w:val="34"/>
    <w:locked/>
    <w:rsid w:val="00EE7359"/>
    <w:rPr>
      <w:rFonts w:ascii="Calibri" w:eastAsia="Calibri" w:hAnsi="Calibri"/>
      <w:sz w:val="22"/>
      <w:szCs w:val="22"/>
      <w:lang w:eastAsia="en-US"/>
    </w:rPr>
  </w:style>
  <w:style w:type="character" w:customStyle="1" w:styleId="Ttulo4Car">
    <w:name w:val="Título 4 Car"/>
    <w:basedOn w:val="Fuentedeprrafopredeter"/>
    <w:link w:val="Ttulo4"/>
    <w:semiHidden/>
    <w:rsid w:val="007353FE"/>
    <w:rPr>
      <w:rFonts w:asciiTheme="majorHAnsi" w:eastAsiaTheme="majorEastAsia" w:hAnsiTheme="majorHAnsi" w:cstheme="majorBidi"/>
      <w:i/>
      <w:iCs/>
      <w:color w:val="365F91" w:themeColor="accent1" w:themeShade="BF"/>
      <w:sz w:val="24"/>
      <w:szCs w:val="24"/>
      <w:lang w:val="es-ES" w:eastAsia="es-ES"/>
    </w:rPr>
  </w:style>
  <w:style w:type="paragraph" w:styleId="Descripcin">
    <w:name w:val="caption"/>
    <w:aliases w:val="Tabla"/>
    <w:basedOn w:val="Normal"/>
    <w:next w:val="Normal"/>
    <w:unhideWhenUsed/>
    <w:qFormat/>
    <w:rsid w:val="002327AE"/>
    <w:pPr>
      <w:spacing w:after="200"/>
    </w:pPr>
    <w:rPr>
      <w:i/>
      <w:iCs/>
      <w:color w:val="1F497D" w:themeColor="text2"/>
      <w:sz w:val="18"/>
      <w:szCs w:val="18"/>
    </w:rPr>
  </w:style>
  <w:style w:type="paragraph" w:styleId="Sinespaciado">
    <w:name w:val="No Spacing"/>
    <w:link w:val="SinespaciadoCar"/>
    <w:uiPriority w:val="1"/>
    <w:qFormat/>
    <w:rsid w:val="00D71D7D"/>
    <w:rPr>
      <w:rFonts w:ascii="Arial Narrow" w:eastAsia="Calibri" w:hAnsi="Arial Narrow"/>
      <w:sz w:val="16"/>
      <w:szCs w:val="22"/>
      <w:lang w:eastAsia="en-US"/>
    </w:rPr>
  </w:style>
  <w:style w:type="character" w:customStyle="1" w:styleId="SinespaciadoCar">
    <w:name w:val="Sin espaciado Car"/>
    <w:basedOn w:val="Fuentedeprrafopredeter"/>
    <w:link w:val="Sinespaciado"/>
    <w:uiPriority w:val="1"/>
    <w:rsid w:val="00D71D7D"/>
    <w:rPr>
      <w:rFonts w:ascii="Arial Narrow" w:eastAsia="Calibri" w:hAnsi="Arial Narrow"/>
      <w:sz w:val="16"/>
      <w:szCs w:val="22"/>
      <w:lang w:eastAsia="en-US"/>
    </w:rPr>
  </w:style>
  <w:style w:type="character" w:styleId="Refdecomentario">
    <w:name w:val="annotation reference"/>
    <w:basedOn w:val="Fuentedeprrafopredeter"/>
    <w:semiHidden/>
    <w:unhideWhenUsed/>
    <w:rsid w:val="00C004E6"/>
    <w:rPr>
      <w:sz w:val="16"/>
      <w:szCs w:val="16"/>
    </w:rPr>
  </w:style>
  <w:style w:type="paragraph" w:styleId="Textocomentario">
    <w:name w:val="annotation text"/>
    <w:basedOn w:val="Normal"/>
    <w:link w:val="TextocomentarioCar"/>
    <w:semiHidden/>
    <w:unhideWhenUsed/>
    <w:rsid w:val="00C004E6"/>
    <w:pPr>
      <w:spacing w:after="240"/>
    </w:pPr>
    <w:rPr>
      <w:rFonts w:ascii="Arial Narrow" w:hAnsi="Arial Narrow"/>
      <w:szCs w:val="20"/>
    </w:rPr>
  </w:style>
  <w:style w:type="character" w:customStyle="1" w:styleId="TextocomentarioCar">
    <w:name w:val="Texto comentario Car"/>
    <w:basedOn w:val="Fuentedeprrafopredeter"/>
    <w:link w:val="Textocomentario"/>
    <w:semiHidden/>
    <w:rsid w:val="00C004E6"/>
    <w:rPr>
      <w:rFonts w:ascii="Arial Narrow" w:hAnsi="Arial Narrow"/>
      <w:lang w:val="es-ES" w:eastAsia="es-ES"/>
    </w:rPr>
  </w:style>
  <w:style w:type="character" w:customStyle="1" w:styleId="Ttulo5Car">
    <w:name w:val="Título 5 Car"/>
    <w:basedOn w:val="Fuentedeprrafopredeter"/>
    <w:link w:val="Ttulo5"/>
    <w:semiHidden/>
    <w:rsid w:val="00B322A8"/>
    <w:rPr>
      <w:rFonts w:asciiTheme="majorHAnsi" w:eastAsiaTheme="majorEastAsia" w:hAnsiTheme="majorHAnsi" w:cstheme="majorBidi"/>
      <w:color w:val="365F91" w:themeColor="accent1" w:themeShade="BF"/>
      <w:szCs w:val="24"/>
      <w:lang w:val="es-ES" w:eastAsia="es-ES"/>
    </w:rPr>
  </w:style>
  <w:style w:type="table" w:customStyle="1" w:styleId="TableNormal1">
    <w:name w:val="Table Normal1"/>
    <w:uiPriority w:val="2"/>
    <w:semiHidden/>
    <w:unhideWhenUsed/>
    <w:qFormat/>
    <w:rsid w:val="00DC027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7833">
      <w:bodyDiv w:val="1"/>
      <w:marLeft w:val="0"/>
      <w:marRight w:val="0"/>
      <w:marTop w:val="0"/>
      <w:marBottom w:val="0"/>
      <w:divBdr>
        <w:top w:val="none" w:sz="0" w:space="0" w:color="auto"/>
        <w:left w:val="none" w:sz="0" w:space="0" w:color="auto"/>
        <w:bottom w:val="none" w:sz="0" w:space="0" w:color="auto"/>
        <w:right w:val="none" w:sz="0" w:space="0" w:color="auto"/>
      </w:divBdr>
    </w:div>
    <w:div w:id="14045714">
      <w:bodyDiv w:val="1"/>
      <w:marLeft w:val="0"/>
      <w:marRight w:val="0"/>
      <w:marTop w:val="0"/>
      <w:marBottom w:val="0"/>
      <w:divBdr>
        <w:top w:val="none" w:sz="0" w:space="0" w:color="auto"/>
        <w:left w:val="none" w:sz="0" w:space="0" w:color="auto"/>
        <w:bottom w:val="none" w:sz="0" w:space="0" w:color="auto"/>
        <w:right w:val="none" w:sz="0" w:space="0" w:color="auto"/>
      </w:divBdr>
    </w:div>
    <w:div w:id="45373136">
      <w:bodyDiv w:val="1"/>
      <w:marLeft w:val="0"/>
      <w:marRight w:val="0"/>
      <w:marTop w:val="0"/>
      <w:marBottom w:val="0"/>
      <w:divBdr>
        <w:top w:val="none" w:sz="0" w:space="0" w:color="auto"/>
        <w:left w:val="none" w:sz="0" w:space="0" w:color="auto"/>
        <w:bottom w:val="none" w:sz="0" w:space="0" w:color="auto"/>
        <w:right w:val="none" w:sz="0" w:space="0" w:color="auto"/>
      </w:divBdr>
    </w:div>
    <w:div w:id="76751374">
      <w:bodyDiv w:val="1"/>
      <w:marLeft w:val="0"/>
      <w:marRight w:val="0"/>
      <w:marTop w:val="0"/>
      <w:marBottom w:val="0"/>
      <w:divBdr>
        <w:top w:val="none" w:sz="0" w:space="0" w:color="auto"/>
        <w:left w:val="none" w:sz="0" w:space="0" w:color="auto"/>
        <w:bottom w:val="none" w:sz="0" w:space="0" w:color="auto"/>
        <w:right w:val="none" w:sz="0" w:space="0" w:color="auto"/>
      </w:divBdr>
    </w:div>
    <w:div w:id="99419480">
      <w:bodyDiv w:val="1"/>
      <w:marLeft w:val="0"/>
      <w:marRight w:val="0"/>
      <w:marTop w:val="0"/>
      <w:marBottom w:val="0"/>
      <w:divBdr>
        <w:top w:val="none" w:sz="0" w:space="0" w:color="auto"/>
        <w:left w:val="none" w:sz="0" w:space="0" w:color="auto"/>
        <w:bottom w:val="none" w:sz="0" w:space="0" w:color="auto"/>
        <w:right w:val="none" w:sz="0" w:space="0" w:color="auto"/>
      </w:divBdr>
    </w:div>
    <w:div w:id="151800348">
      <w:bodyDiv w:val="1"/>
      <w:marLeft w:val="0"/>
      <w:marRight w:val="0"/>
      <w:marTop w:val="0"/>
      <w:marBottom w:val="0"/>
      <w:divBdr>
        <w:top w:val="none" w:sz="0" w:space="0" w:color="auto"/>
        <w:left w:val="none" w:sz="0" w:space="0" w:color="auto"/>
        <w:bottom w:val="none" w:sz="0" w:space="0" w:color="auto"/>
        <w:right w:val="none" w:sz="0" w:space="0" w:color="auto"/>
      </w:divBdr>
    </w:div>
    <w:div w:id="170805425">
      <w:bodyDiv w:val="1"/>
      <w:marLeft w:val="0"/>
      <w:marRight w:val="0"/>
      <w:marTop w:val="0"/>
      <w:marBottom w:val="0"/>
      <w:divBdr>
        <w:top w:val="none" w:sz="0" w:space="0" w:color="auto"/>
        <w:left w:val="none" w:sz="0" w:space="0" w:color="auto"/>
        <w:bottom w:val="none" w:sz="0" w:space="0" w:color="auto"/>
        <w:right w:val="none" w:sz="0" w:space="0" w:color="auto"/>
      </w:divBdr>
    </w:div>
    <w:div w:id="301926388">
      <w:bodyDiv w:val="1"/>
      <w:marLeft w:val="0"/>
      <w:marRight w:val="0"/>
      <w:marTop w:val="0"/>
      <w:marBottom w:val="0"/>
      <w:divBdr>
        <w:top w:val="none" w:sz="0" w:space="0" w:color="auto"/>
        <w:left w:val="none" w:sz="0" w:space="0" w:color="auto"/>
        <w:bottom w:val="none" w:sz="0" w:space="0" w:color="auto"/>
        <w:right w:val="none" w:sz="0" w:space="0" w:color="auto"/>
      </w:divBdr>
    </w:div>
    <w:div w:id="308166922">
      <w:bodyDiv w:val="1"/>
      <w:marLeft w:val="0"/>
      <w:marRight w:val="0"/>
      <w:marTop w:val="0"/>
      <w:marBottom w:val="0"/>
      <w:divBdr>
        <w:top w:val="none" w:sz="0" w:space="0" w:color="auto"/>
        <w:left w:val="none" w:sz="0" w:space="0" w:color="auto"/>
        <w:bottom w:val="none" w:sz="0" w:space="0" w:color="auto"/>
        <w:right w:val="none" w:sz="0" w:space="0" w:color="auto"/>
      </w:divBdr>
    </w:div>
    <w:div w:id="325018706">
      <w:bodyDiv w:val="1"/>
      <w:marLeft w:val="0"/>
      <w:marRight w:val="0"/>
      <w:marTop w:val="0"/>
      <w:marBottom w:val="0"/>
      <w:divBdr>
        <w:top w:val="none" w:sz="0" w:space="0" w:color="auto"/>
        <w:left w:val="none" w:sz="0" w:space="0" w:color="auto"/>
        <w:bottom w:val="none" w:sz="0" w:space="0" w:color="auto"/>
        <w:right w:val="none" w:sz="0" w:space="0" w:color="auto"/>
      </w:divBdr>
    </w:div>
    <w:div w:id="386078189">
      <w:bodyDiv w:val="1"/>
      <w:marLeft w:val="0"/>
      <w:marRight w:val="0"/>
      <w:marTop w:val="0"/>
      <w:marBottom w:val="0"/>
      <w:divBdr>
        <w:top w:val="none" w:sz="0" w:space="0" w:color="auto"/>
        <w:left w:val="none" w:sz="0" w:space="0" w:color="auto"/>
        <w:bottom w:val="none" w:sz="0" w:space="0" w:color="auto"/>
        <w:right w:val="none" w:sz="0" w:space="0" w:color="auto"/>
      </w:divBdr>
    </w:div>
    <w:div w:id="386800415">
      <w:bodyDiv w:val="1"/>
      <w:marLeft w:val="0"/>
      <w:marRight w:val="0"/>
      <w:marTop w:val="0"/>
      <w:marBottom w:val="0"/>
      <w:divBdr>
        <w:top w:val="none" w:sz="0" w:space="0" w:color="auto"/>
        <w:left w:val="none" w:sz="0" w:space="0" w:color="auto"/>
        <w:bottom w:val="none" w:sz="0" w:space="0" w:color="auto"/>
        <w:right w:val="none" w:sz="0" w:space="0" w:color="auto"/>
      </w:divBdr>
    </w:div>
    <w:div w:id="430274598">
      <w:bodyDiv w:val="1"/>
      <w:marLeft w:val="0"/>
      <w:marRight w:val="0"/>
      <w:marTop w:val="0"/>
      <w:marBottom w:val="0"/>
      <w:divBdr>
        <w:top w:val="none" w:sz="0" w:space="0" w:color="auto"/>
        <w:left w:val="none" w:sz="0" w:space="0" w:color="auto"/>
        <w:bottom w:val="none" w:sz="0" w:space="0" w:color="auto"/>
        <w:right w:val="none" w:sz="0" w:space="0" w:color="auto"/>
      </w:divBdr>
    </w:div>
    <w:div w:id="433791769">
      <w:bodyDiv w:val="1"/>
      <w:marLeft w:val="0"/>
      <w:marRight w:val="0"/>
      <w:marTop w:val="0"/>
      <w:marBottom w:val="0"/>
      <w:divBdr>
        <w:top w:val="none" w:sz="0" w:space="0" w:color="auto"/>
        <w:left w:val="none" w:sz="0" w:space="0" w:color="auto"/>
        <w:bottom w:val="none" w:sz="0" w:space="0" w:color="auto"/>
        <w:right w:val="none" w:sz="0" w:space="0" w:color="auto"/>
      </w:divBdr>
    </w:div>
    <w:div w:id="454370917">
      <w:bodyDiv w:val="1"/>
      <w:marLeft w:val="0"/>
      <w:marRight w:val="0"/>
      <w:marTop w:val="0"/>
      <w:marBottom w:val="0"/>
      <w:divBdr>
        <w:top w:val="none" w:sz="0" w:space="0" w:color="auto"/>
        <w:left w:val="none" w:sz="0" w:space="0" w:color="auto"/>
        <w:bottom w:val="none" w:sz="0" w:space="0" w:color="auto"/>
        <w:right w:val="none" w:sz="0" w:space="0" w:color="auto"/>
      </w:divBdr>
    </w:div>
    <w:div w:id="496263268">
      <w:bodyDiv w:val="1"/>
      <w:marLeft w:val="0"/>
      <w:marRight w:val="0"/>
      <w:marTop w:val="0"/>
      <w:marBottom w:val="0"/>
      <w:divBdr>
        <w:top w:val="none" w:sz="0" w:space="0" w:color="auto"/>
        <w:left w:val="none" w:sz="0" w:space="0" w:color="auto"/>
        <w:bottom w:val="none" w:sz="0" w:space="0" w:color="auto"/>
        <w:right w:val="none" w:sz="0" w:space="0" w:color="auto"/>
      </w:divBdr>
    </w:div>
    <w:div w:id="544757020">
      <w:bodyDiv w:val="1"/>
      <w:marLeft w:val="0"/>
      <w:marRight w:val="0"/>
      <w:marTop w:val="0"/>
      <w:marBottom w:val="0"/>
      <w:divBdr>
        <w:top w:val="none" w:sz="0" w:space="0" w:color="auto"/>
        <w:left w:val="none" w:sz="0" w:space="0" w:color="auto"/>
        <w:bottom w:val="none" w:sz="0" w:space="0" w:color="auto"/>
        <w:right w:val="none" w:sz="0" w:space="0" w:color="auto"/>
      </w:divBdr>
    </w:div>
    <w:div w:id="568269674">
      <w:bodyDiv w:val="1"/>
      <w:marLeft w:val="0"/>
      <w:marRight w:val="0"/>
      <w:marTop w:val="0"/>
      <w:marBottom w:val="0"/>
      <w:divBdr>
        <w:top w:val="none" w:sz="0" w:space="0" w:color="auto"/>
        <w:left w:val="none" w:sz="0" w:space="0" w:color="auto"/>
        <w:bottom w:val="none" w:sz="0" w:space="0" w:color="auto"/>
        <w:right w:val="none" w:sz="0" w:space="0" w:color="auto"/>
      </w:divBdr>
    </w:div>
    <w:div w:id="568420273">
      <w:bodyDiv w:val="1"/>
      <w:marLeft w:val="0"/>
      <w:marRight w:val="0"/>
      <w:marTop w:val="0"/>
      <w:marBottom w:val="0"/>
      <w:divBdr>
        <w:top w:val="none" w:sz="0" w:space="0" w:color="auto"/>
        <w:left w:val="none" w:sz="0" w:space="0" w:color="auto"/>
        <w:bottom w:val="none" w:sz="0" w:space="0" w:color="auto"/>
        <w:right w:val="none" w:sz="0" w:space="0" w:color="auto"/>
      </w:divBdr>
    </w:div>
    <w:div w:id="614798253">
      <w:bodyDiv w:val="1"/>
      <w:marLeft w:val="0"/>
      <w:marRight w:val="0"/>
      <w:marTop w:val="0"/>
      <w:marBottom w:val="0"/>
      <w:divBdr>
        <w:top w:val="none" w:sz="0" w:space="0" w:color="auto"/>
        <w:left w:val="none" w:sz="0" w:space="0" w:color="auto"/>
        <w:bottom w:val="none" w:sz="0" w:space="0" w:color="auto"/>
        <w:right w:val="none" w:sz="0" w:space="0" w:color="auto"/>
      </w:divBdr>
    </w:div>
    <w:div w:id="623468168">
      <w:bodyDiv w:val="1"/>
      <w:marLeft w:val="0"/>
      <w:marRight w:val="0"/>
      <w:marTop w:val="0"/>
      <w:marBottom w:val="0"/>
      <w:divBdr>
        <w:top w:val="none" w:sz="0" w:space="0" w:color="auto"/>
        <w:left w:val="none" w:sz="0" w:space="0" w:color="auto"/>
        <w:bottom w:val="none" w:sz="0" w:space="0" w:color="auto"/>
        <w:right w:val="none" w:sz="0" w:space="0" w:color="auto"/>
      </w:divBdr>
    </w:div>
    <w:div w:id="623660555">
      <w:bodyDiv w:val="1"/>
      <w:marLeft w:val="0"/>
      <w:marRight w:val="0"/>
      <w:marTop w:val="0"/>
      <w:marBottom w:val="0"/>
      <w:divBdr>
        <w:top w:val="none" w:sz="0" w:space="0" w:color="auto"/>
        <w:left w:val="none" w:sz="0" w:space="0" w:color="auto"/>
        <w:bottom w:val="none" w:sz="0" w:space="0" w:color="auto"/>
        <w:right w:val="none" w:sz="0" w:space="0" w:color="auto"/>
      </w:divBdr>
    </w:div>
    <w:div w:id="629942844">
      <w:bodyDiv w:val="1"/>
      <w:marLeft w:val="0"/>
      <w:marRight w:val="0"/>
      <w:marTop w:val="0"/>
      <w:marBottom w:val="0"/>
      <w:divBdr>
        <w:top w:val="none" w:sz="0" w:space="0" w:color="auto"/>
        <w:left w:val="none" w:sz="0" w:space="0" w:color="auto"/>
        <w:bottom w:val="none" w:sz="0" w:space="0" w:color="auto"/>
        <w:right w:val="none" w:sz="0" w:space="0" w:color="auto"/>
      </w:divBdr>
    </w:div>
    <w:div w:id="641231574">
      <w:bodyDiv w:val="1"/>
      <w:marLeft w:val="0"/>
      <w:marRight w:val="0"/>
      <w:marTop w:val="0"/>
      <w:marBottom w:val="0"/>
      <w:divBdr>
        <w:top w:val="none" w:sz="0" w:space="0" w:color="auto"/>
        <w:left w:val="none" w:sz="0" w:space="0" w:color="auto"/>
        <w:bottom w:val="none" w:sz="0" w:space="0" w:color="auto"/>
        <w:right w:val="none" w:sz="0" w:space="0" w:color="auto"/>
      </w:divBdr>
    </w:div>
    <w:div w:id="648554637">
      <w:bodyDiv w:val="1"/>
      <w:marLeft w:val="0"/>
      <w:marRight w:val="0"/>
      <w:marTop w:val="0"/>
      <w:marBottom w:val="0"/>
      <w:divBdr>
        <w:top w:val="none" w:sz="0" w:space="0" w:color="auto"/>
        <w:left w:val="none" w:sz="0" w:space="0" w:color="auto"/>
        <w:bottom w:val="none" w:sz="0" w:space="0" w:color="auto"/>
        <w:right w:val="none" w:sz="0" w:space="0" w:color="auto"/>
      </w:divBdr>
    </w:div>
    <w:div w:id="717971757">
      <w:bodyDiv w:val="1"/>
      <w:marLeft w:val="0"/>
      <w:marRight w:val="0"/>
      <w:marTop w:val="0"/>
      <w:marBottom w:val="0"/>
      <w:divBdr>
        <w:top w:val="none" w:sz="0" w:space="0" w:color="auto"/>
        <w:left w:val="none" w:sz="0" w:space="0" w:color="auto"/>
        <w:bottom w:val="none" w:sz="0" w:space="0" w:color="auto"/>
        <w:right w:val="none" w:sz="0" w:space="0" w:color="auto"/>
      </w:divBdr>
    </w:div>
    <w:div w:id="781924311">
      <w:bodyDiv w:val="1"/>
      <w:marLeft w:val="0"/>
      <w:marRight w:val="0"/>
      <w:marTop w:val="0"/>
      <w:marBottom w:val="0"/>
      <w:divBdr>
        <w:top w:val="none" w:sz="0" w:space="0" w:color="auto"/>
        <w:left w:val="none" w:sz="0" w:space="0" w:color="auto"/>
        <w:bottom w:val="none" w:sz="0" w:space="0" w:color="auto"/>
        <w:right w:val="none" w:sz="0" w:space="0" w:color="auto"/>
      </w:divBdr>
    </w:div>
    <w:div w:id="812218368">
      <w:bodyDiv w:val="1"/>
      <w:marLeft w:val="0"/>
      <w:marRight w:val="0"/>
      <w:marTop w:val="0"/>
      <w:marBottom w:val="0"/>
      <w:divBdr>
        <w:top w:val="none" w:sz="0" w:space="0" w:color="auto"/>
        <w:left w:val="none" w:sz="0" w:space="0" w:color="auto"/>
        <w:bottom w:val="none" w:sz="0" w:space="0" w:color="auto"/>
        <w:right w:val="none" w:sz="0" w:space="0" w:color="auto"/>
      </w:divBdr>
    </w:div>
    <w:div w:id="838275206">
      <w:bodyDiv w:val="1"/>
      <w:marLeft w:val="0"/>
      <w:marRight w:val="0"/>
      <w:marTop w:val="0"/>
      <w:marBottom w:val="0"/>
      <w:divBdr>
        <w:top w:val="none" w:sz="0" w:space="0" w:color="auto"/>
        <w:left w:val="none" w:sz="0" w:space="0" w:color="auto"/>
        <w:bottom w:val="none" w:sz="0" w:space="0" w:color="auto"/>
        <w:right w:val="none" w:sz="0" w:space="0" w:color="auto"/>
      </w:divBdr>
    </w:div>
    <w:div w:id="925383774">
      <w:bodyDiv w:val="1"/>
      <w:marLeft w:val="0"/>
      <w:marRight w:val="0"/>
      <w:marTop w:val="0"/>
      <w:marBottom w:val="0"/>
      <w:divBdr>
        <w:top w:val="none" w:sz="0" w:space="0" w:color="auto"/>
        <w:left w:val="none" w:sz="0" w:space="0" w:color="auto"/>
        <w:bottom w:val="none" w:sz="0" w:space="0" w:color="auto"/>
        <w:right w:val="none" w:sz="0" w:space="0" w:color="auto"/>
      </w:divBdr>
    </w:div>
    <w:div w:id="935404334">
      <w:bodyDiv w:val="1"/>
      <w:marLeft w:val="0"/>
      <w:marRight w:val="0"/>
      <w:marTop w:val="0"/>
      <w:marBottom w:val="0"/>
      <w:divBdr>
        <w:top w:val="none" w:sz="0" w:space="0" w:color="auto"/>
        <w:left w:val="none" w:sz="0" w:space="0" w:color="auto"/>
        <w:bottom w:val="none" w:sz="0" w:space="0" w:color="auto"/>
        <w:right w:val="none" w:sz="0" w:space="0" w:color="auto"/>
      </w:divBdr>
    </w:div>
    <w:div w:id="1044906220">
      <w:bodyDiv w:val="1"/>
      <w:marLeft w:val="0"/>
      <w:marRight w:val="0"/>
      <w:marTop w:val="0"/>
      <w:marBottom w:val="0"/>
      <w:divBdr>
        <w:top w:val="none" w:sz="0" w:space="0" w:color="auto"/>
        <w:left w:val="none" w:sz="0" w:space="0" w:color="auto"/>
        <w:bottom w:val="none" w:sz="0" w:space="0" w:color="auto"/>
        <w:right w:val="none" w:sz="0" w:space="0" w:color="auto"/>
      </w:divBdr>
    </w:div>
    <w:div w:id="1152793191">
      <w:bodyDiv w:val="1"/>
      <w:marLeft w:val="0"/>
      <w:marRight w:val="0"/>
      <w:marTop w:val="0"/>
      <w:marBottom w:val="0"/>
      <w:divBdr>
        <w:top w:val="none" w:sz="0" w:space="0" w:color="auto"/>
        <w:left w:val="none" w:sz="0" w:space="0" w:color="auto"/>
        <w:bottom w:val="none" w:sz="0" w:space="0" w:color="auto"/>
        <w:right w:val="none" w:sz="0" w:space="0" w:color="auto"/>
      </w:divBdr>
    </w:div>
    <w:div w:id="1153258811">
      <w:bodyDiv w:val="1"/>
      <w:marLeft w:val="0"/>
      <w:marRight w:val="0"/>
      <w:marTop w:val="0"/>
      <w:marBottom w:val="0"/>
      <w:divBdr>
        <w:top w:val="none" w:sz="0" w:space="0" w:color="auto"/>
        <w:left w:val="none" w:sz="0" w:space="0" w:color="auto"/>
        <w:bottom w:val="none" w:sz="0" w:space="0" w:color="auto"/>
        <w:right w:val="none" w:sz="0" w:space="0" w:color="auto"/>
      </w:divBdr>
    </w:div>
    <w:div w:id="1184704997">
      <w:bodyDiv w:val="1"/>
      <w:marLeft w:val="0"/>
      <w:marRight w:val="0"/>
      <w:marTop w:val="0"/>
      <w:marBottom w:val="0"/>
      <w:divBdr>
        <w:top w:val="none" w:sz="0" w:space="0" w:color="auto"/>
        <w:left w:val="none" w:sz="0" w:space="0" w:color="auto"/>
        <w:bottom w:val="none" w:sz="0" w:space="0" w:color="auto"/>
        <w:right w:val="none" w:sz="0" w:space="0" w:color="auto"/>
      </w:divBdr>
    </w:div>
    <w:div w:id="1204094788">
      <w:bodyDiv w:val="1"/>
      <w:marLeft w:val="0"/>
      <w:marRight w:val="0"/>
      <w:marTop w:val="0"/>
      <w:marBottom w:val="0"/>
      <w:divBdr>
        <w:top w:val="none" w:sz="0" w:space="0" w:color="auto"/>
        <w:left w:val="none" w:sz="0" w:space="0" w:color="auto"/>
        <w:bottom w:val="none" w:sz="0" w:space="0" w:color="auto"/>
        <w:right w:val="none" w:sz="0" w:space="0" w:color="auto"/>
      </w:divBdr>
    </w:div>
    <w:div w:id="1206260965">
      <w:bodyDiv w:val="1"/>
      <w:marLeft w:val="0"/>
      <w:marRight w:val="0"/>
      <w:marTop w:val="0"/>
      <w:marBottom w:val="0"/>
      <w:divBdr>
        <w:top w:val="none" w:sz="0" w:space="0" w:color="auto"/>
        <w:left w:val="none" w:sz="0" w:space="0" w:color="auto"/>
        <w:bottom w:val="none" w:sz="0" w:space="0" w:color="auto"/>
        <w:right w:val="none" w:sz="0" w:space="0" w:color="auto"/>
      </w:divBdr>
    </w:div>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223448158">
      <w:bodyDiv w:val="1"/>
      <w:marLeft w:val="0"/>
      <w:marRight w:val="0"/>
      <w:marTop w:val="0"/>
      <w:marBottom w:val="0"/>
      <w:divBdr>
        <w:top w:val="none" w:sz="0" w:space="0" w:color="auto"/>
        <w:left w:val="none" w:sz="0" w:space="0" w:color="auto"/>
        <w:bottom w:val="none" w:sz="0" w:space="0" w:color="auto"/>
        <w:right w:val="none" w:sz="0" w:space="0" w:color="auto"/>
      </w:divBdr>
    </w:div>
    <w:div w:id="1248079422">
      <w:bodyDiv w:val="1"/>
      <w:marLeft w:val="0"/>
      <w:marRight w:val="0"/>
      <w:marTop w:val="0"/>
      <w:marBottom w:val="0"/>
      <w:divBdr>
        <w:top w:val="none" w:sz="0" w:space="0" w:color="auto"/>
        <w:left w:val="none" w:sz="0" w:space="0" w:color="auto"/>
        <w:bottom w:val="none" w:sz="0" w:space="0" w:color="auto"/>
        <w:right w:val="none" w:sz="0" w:space="0" w:color="auto"/>
      </w:divBdr>
    </w:div>
    <w:div w:id="1319533466">
      <w:bodyDiv w:val="1"/>
      <w:marLeft w:val="0"/>
      <w:marRight w:val="0"/>
      <w:marTop w:val="0"/>
      <w:marBottom w:val="0"/>
      <w:divBdr>
        <w:top w:val="none" w:sz="0" w:space="0" w:color="auto"/>
        <w:left w:val="none" w:sz="0" w:space="0" w:color="auto"/>
        <w:bottom w:val="none" w:sz="0" w:space="0" w:color="auto"/>
        <w:right w:val="none" w:sz="0" w:space="0" w:color="auto"/>
      </w:divBdr>
    </w:div>
    <w:div w:id="1342396480">
      <w:bodyDiv w:val="1"/>
      <w:marLeft w:val="0"/>
      <w:marRight w:val="0"/>
      <w:marTop w:val="0"/>
      <w:marBottom w:val="0"/>
      <w:divBdr>
        <w:top w:val="none" w:sz="0" w:space="0" w:color="auto"/>
        <w:left w:val="none" w:sz="0" w:space="0" w:color="auto"/>
        <w:bottom w:val="none" w:sz="0" w:space="0" w:color="auto"/>
        <w:right w:val="none" w:sz="0" w:space="0" w:color="auto"/>
      </w:divBdr>
    </w:div>
    <w:div w:id="1379276849">
      <w:bodyDiv w:val="1"/>
      <w:marLeft w:val="0"/>
      <w:marRight w:val="0"/>
      <w:marTop w:val="0"/>
      <w:marBottom w:val="0"/>
      <w:divBdr>
        <w:top w:val="none" w:sz="0" w:space="0" w:color="auto"/>
        <w:left w:val="none" w:sz="0" w:space="0" w:color="auto"/>
        <w:bottom w:val="none" w:sz="0" w:space="0" w:color="auto"/>
        <w:right w:val="none" w:sz="0" w:space="0" w:color="auto"/>
      </w:divBdr>
    </w:div>
    <w:div w:id="1391996040">
      <w:bodyDiv w:val="1"/>
      <w:marLeft w:val="0"/>
      <w:marRight w:val="0"/>
      <w:marTop w:val="0"/>
      <w:marBottom w:val="0"/>
      <w:divBdr>
        <w:top w:val="none" w:sz="0" w:space="0" w:color="auto"/>
        <w:left w:val="none" w:sz="0" w:space="0" w:color="auto"/>
        <w:bottom w:val="none" w:sz="0" w:space="0" w:color="auto"/>
        <w:right w:val="none" w:sz="0" w:space="0" w:color="auto"/>
      </w:divBdr>
    </w:div>
    <w:div w:id="1405107191">
      <w:bodyDiv w:val="1"/>
      <w:marLeft w:val="0"/>
      <w:marRight w:val="0"/>
      <w:marTop w:val="0"/>
      <w:marBottom w:val="0"/>
      <w:divBdr>
        <w:top w:val="none" w:sz="0" w:space="0" w:color="auto"/>
        <w:left w:val="none" w:sz="0" w:space="0" w:color="auto"/>
        <w:bottom w:val="none" w:sz="0" w:space="0" w:color="auto"/>
        <w:right w:val="none" w:sz="0" w:space="0" w:color="auto"/>
      </w:divBdr>
    </w:div>
    <w:div w:id="1410151461">
      <w:bodyDiv w:val="1"/>
      <w:marLeft w:val="0"/>
      <w:marRight w:val="0"/>
      <w:marTop w:val="0"/>
      <w:marBottom w:val="0"/>
      <w:divBdr>
        <w:top w:val="none" w:sz="0" w:space="0" w:color="auto"/>
        <w:left w:val="none" w:sz="0" w:space="0" w:color="auto"/>
        <w:bottom w:val="none" w:sz="0" w:space="0" w:color="auto"/>
        <w:right w:val="none" w:sz="0" w:space="0" w:color="auto"/>
      </w:divBdr>
    </w:div>
    <w:div w:id="1419208433">
      <w:bodyDiv w:val="1"/>
      <w:marLeft w:val="0"/>
      <w:marRight w:val="0"/>
      <w:marTop w:val="0"/>
      <w:marBottom w:val="0"/>
      <w:divBdr>
        <w:top w:val="none" w:sz="0" w:space="0" w:color="auto"/>
        <w:left w:val="none" w:sz="0" w:space="0" w:color="auto"/>
        <w:bottom w:val="none" w:sz="0" w:space="0" w:color="auto"/>
        <w:right w:val="none" w:sz="0" w:space="0" w:color="auto"/>
      </w:divBdr>
    </w:div>
    <w:div w:id="1449276784">
      <w:bodyDiv w:val="1"/>
      <w:marLeft w:val="0"/>
      <w:marRight w:val="0"/>
      <w:marTop w:val="0"/>
      <w:marBottom w:val="0"/>
      <w:divBdr>
        <w:top w:val="none" w:sz="0" w:space="0" w:color="auto"/>
        <w:left w:val="none" w:sz="0" w:space="0" w:color="auto"/>
        <w:bottom w:val="none" w:sz="0" w:space="0" w:color="auto"/>
        <w:right w:val="none" w:sz="0" w:space="0" w:color="auto"/>
      </w:divBdr>
    </w:div>
    <w:div w:id="1453284993">
      <w:bodyDiv w:val="1"/>
      <w:marLeft w:val="0"/>
      <w:marRight w:val="0"/>
      <w:marTop w:val="0"/>
      <w:marBottom w:val="0"/>
      <w:divBdr>
        <w:top w:val="none" w:sz="0" w:space="0" w:color="auto"/>
        <w:left w:val="none" w:sz="0" w:space="0" w:color="auto"/>
        <w:bottom w:val="none" w:sz="0" w:space="0" w:color="auto"/>
        <w:right w:val="none" w:sz="0" w:space="0" w:color="auto"/>
      </w:divBdr>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512405377">
      <w:bodyDiv w:val="1"/>
      <w:marLeft w:val="0"/>
      <w:marRight w:val="0"/>
      <w:marTop w:val="0"/>
      <w:marBottom w:val="0"/>
      <w:divBdr>
        <w:top w:val="none" w:sz="0" w:space="0" w:color="auto"/>
        <w:left w:val="none" w:sz="0" w:space="0" w:color="auto"/>
        <w:bottom w:val="none" w:sz="0" w:space="0" w:color="auto"/>
        <w:right w:val="none" w:sz="0" w:space="0" w:color="auto"/>
      </w:divBdr>
    </w:div>
    <w:div w:id="1513182900">
      <w:bodyDiv w:val="1"/>
      <w:marLeft w:val="0"/>
      <w:marRight w:val="0"/>
      <w:marTop w:val="0"/>
      <w:marBottom w:val="0"/>
      <w:divBdr>
        <w:top w:val="none" w:sz="0" w:space="0" w:color="auto"/>
        <w:left w:val="none" w:sz="0" w:space="0" w:color="auto"/>
        <w:bottom w:val="none" w:sz="0" w:space="0" w:color="auto"/>
        <w:right w:val="none" w:sz="0" w:space="0" w:color="auto"/>
      </w:divBdr>
    </w:div>
    <w:div w:id="1561942668">
      <w:bodyDiv w:val="1"/>
      <w:marLeft w:val="0"/>
      <w:marRight w:val="0"/>
      <w:marTop w:val="0"/>
      <w:marBottom w:val="0"/>
      <w:divBdr>
        <w:top w:val="none" w:sz="0" w:space="0" w:color="auto"/>
        <w:left w:val="none" w:sz="0" w:space="0" w:color="auto"/>
        <w:bottom w:val="none" w:sz="0" w:space="0" w:color="auto"/>
        <w:right w:val="none" w:sz="0" w:space="0" w:color="auto"/>
      </w:divBdr>
    </w:div>
    <w:div w:id="1585912128">
      <w:bodyDiv w:val="1"/>
      <w:marLeft w:val="0"/>
      <w:marRight w:val="0"/>
      <w:marTop w:val="0"/>
      <w:marBottom w:val="0"/>
      <w:divBdr>
        <w:top w:val="none" w:sz="0" w:space="0" w:color="auto"/>
        <w:left w:val="none" w:sz="0" w:space="0" w:color="auto"/>
        <w:bottom w:val="none" w:sz="0" w:space="0" w:color="auto"/>
        <w:right w:val="none" w:sz="0" w:space="0" w:color="auto"/>
      </w:divBdr>
    </w:div>
    <w:div w:id="1590624444">
      <w:bodyDiv w:val="1"/>
      <w:marLeft w:val="0"/>
      <w:marRight w:val="0"/>
      <w:marTop w:val="0"/>
      <w:marBottom w:val="0"/>
      <w:divBdr>
        <w:top w:val="none" w:sz="0" w:space="0" w:color="auto"/>
        <w:left w:val="none" w:sz="0" w:space="0" w:color="auto"/>
        <w:bottom w:val="none" w:sz="0" w:space="0" w:color="auto"/>
        <w:right w:val="none" w:sz="0" w:space="0" w:color="auto"/>
      </w:divBdr>
    </w:div>
    <w:div w:id="1596087812">
      <w:bodyDiv w:val="1"/>
      <w:marLeft w:val="0"/>
      <w:marRight w:val="0"/>
      <w:marTop w:val="0"/>
      <w:marBottom w:val="0"/>
      <w:divBdr>
        <w:top w:val="none" w:sz="0" w:space="0" w:color="auto"/>
        <w:left w:val="none" w:sz="0" w:space="0" w:color="auto"/>
        <w:bottom w:val="none" w:sz="0" w:space="0" w:color="auto"/>
        <w:right w:val="none" w:sz="0" w:space="0" w:color="auto"/>
      </w:divBdr>
    </w:div>
    <w:div w:id="1614826731">
      <w:bodyDiv w:val="1"/>
      <w:marLeft w:val="0"/>
      <w:marRight w:val="0"/>
      <w:marTop w:val="0"/>
      <w:marBottom w:val="0"/>
      <w:divBdr>
        <w:top w:val="none" w:sz="0" w:space="0" w:color="auto"/>
        <w:left w:val="none" w:sz="0" w:space="0" w:color="auto"/>
        <w:bottom w:val="none" w:sz="0" w:space="0" w:color="auto"/>
        <w:right w:val="none" w:sz="0" w:space="0" w:color="auto"/>
      </w:divBdr>
    </w:div>
    <w:div w:id="1656833859">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1720351692">
      <w:bodyDiv w:val="1"/>
      <w:marLeft w:val="0"/>
      <w:marRight w:val="0"/>
      <w:marTop w:val="0"/>
      <w:marBottom w:val="0"/>
      <w:divBdr>
        <w:top w:val="none" w:sz="0" w:space="0" w:color="auto"/>
        <w:left w:val="none" w:sz="0" w:space="0" w:color="auto"/>
        <w:bottom w:val="none" w:sz="0" w:space="0" w:color="auto"/>
        <w:right w:val="none" w:sz="0" w:space="0" w:color="auto"/>
      </w:divBdr>
    </w:div>
    <w:div w:id="1748454788">
      <w:bodyDiv w:val="1"/>
      <w:marLeft w:val="0"/>
      <w:marRight w:val="0"/>
      <w:marTop w:val="0"/>
      <w:marBottom w:val="0"/>
      <w:divBdr>
        <w:top w:val="none" w:sz="0" w:space="0" w:color="auto"/>
        <w:left w:val="none" w:sz="0" w:space="0" w:color="auto"/>
        <w:bottom w:val="none" w:sz="0" w:space="0" w:color="auto"/>
        <w:right w:val="none" w:sz="0" w:space="0" w:color="auto"/>
      </w:divBdr>
    </w:div>
    <w:div w:id="1754543250">
      <w:bodyDiv w:val="1"/>
      <w:marLeft w:val="0"/>
      <w:marRight w:val="0"/>
      <w:marTop w:val="0"/>
      <w:marBottom w:val="0"/>
      <w:divBdr>
        <w:top w:val="none" w:sz="0" w:space="0" w:color="auto"/>
        <w:left w:val="none" w:sz="0" w:space="0" w:color="auto"/>
        <w:bottom w:val="none" w:sz="0" w:space="0" w:color="auto"/>
        <w:right w:val="none" w:sz="0" w:space="0" w:color="auto"/>
      </w:divBdr>
    </w:div>
    <w:div w:id="1820918319">
      <w:bodyDiv w:val="1"/>
      <w:marLeft w:val="0"/>
      <w:marRight w:val="0"/>
      <w:marTop w:val="0"/>
      <w:marBottom w:val="0"/>
      <w:divBdr>
        <w:top w:val="none" w:sz="0" w:space="0" w:color="auto"/>
        <w:left w:val="none" w:sz="0" w:space="0" w:color="auto"/>
        <w:bottom w:val="none" w:sz="0" w:space="0" w:color="auto"/>
        <w:right w:val="none" w:sz="0" w:space="0" w:color="auto"/>
      </w:divBdr>
    </w:div>
    <w:div w:id="1845823953">
      <w:bodyDiv w:val="1"/>
      <w:marLeft w:val="0"/>
      <w:marRight w:val="0"/>
      <w:marTop w:val="0"/>
      <w:marBottom w:val="0"/>
      <w:divBdr>
        <w:top w:val="none" w:sz="0" w:space="0" w:color="auto"/>
        <w:left w:val="none" w:sz="0" w:space="0" w:color="auto"/>
        <w:bottom w:val="none" w:sz="0" w:space="0" w:color="auto"/>
        <w:right w:val="none" w:sz="0" w:space="0" w:color="auto"/>
      </w:divBdr>
    </w:div>
    <w:div w:id="1873492316">
      <w:bodyDiv w:val="1"/>
      <w:marLeft w:val="0"/>
      <w:marRight w:val="0"/>
      <w:marTop w:val="0"/>
      <w:marBottom w:val="0"/>
      <w:divBdr>
        <w:top w:val="none" w:sz="0" w:space="0" w:color="auto"/>
        <w:left w:val="none" w:sz="0" w:space="0" w:color="auto"/>
        <w:bottom w:val="none" w:sz="0" w:space="0" w:color="auto"/>
        <w:right w:val="none" w:sz="0" w:space="0" w:color="auto"/>
      </w:divBdr>
    </w:div>
    <w:div w:id="1889410999">
      <w:bodyDiv w:val="1"/>
      <w:marLeft w:val="0"/>
      <w:marRight w:val="0"/>
      <w:marTop w:val="0"/>
      <w:marBottom w:val="0"/>
      <w:divBdr>
        <w:top w:val="none" w:sz="0" w:space="0" w:color="auto"/>
        <w:left w:val="none" w:sz="0" w:space="0" w:color="auto"/>
        <w:bottom w:val="none" w:sz="0" w:space="0" w:color="auto"/>
        <w:right w:val="none" w:sz="0" w:space="0" w:color="auto"/>
      </w:divBdr>
    </w:div>
    <w:div w:id="1894342977">
      <w:bodyDiv w:val="1"/>
      <w:marLeft w:val="0"/>
      <w:marRight w:val="0"/>
      <w:marTop w:val="0"/>
      <w:marBottom w:val="0"/>
      <w:divBdr>
        <w:top w:val="none" w:sz="0" w:space="0" w:color="auto"/>
        <w:left w:val="none" w:sz="0" w:space="0" w:color="auto"/>
        <w:bottom w:val="none" w:sz="0" w:space="0" w:color="auto"/>
        <w:right w:val="none" w:sz="0" w:space="0" w:color="auto"/>
      </w:divBdr>
    </w:div>
    <w:div w:id="1906258906">
      <w:bodyDiv w:val="1"/>
      <w:marLeft w:val="0"/>
      <w:marRight w:val="0"/>
      <w:marTop w:val="0"/>
      <w:marBottom w:val="0"/>
      <w:divBdr>
        <w:top w:val="none" w:sz="0" w:space="0" w:color="auto"/>
        <w:left w:val="none" w:sz="0" w:space="0" w:color="auto"/>
        <w:bottom w:val="none" w:sz="0" w:space="0" w:color="auto"/>
        <w:right w:val="none" w:sz="0" w:space="0" w:color="auto"/>
      </w:divBdr>
    </w:div>
    <w:div w:id="1936130994">
      <w:bodyDiv w:val="1"/>
      <w:marLeft w:val="0"/>
      <w:marRight w:val="0"/>
      <w:marTop w:val="0"/>
      <w:marBottom w:val="0"/>
      <w:divBdr>
        <w:top w:val="none" w:sz="0" w:space="0" w:color="auto"/>
        <w:left w:val="none" w:sz="0" w:space="0" w:color="auto"/>
        <w:bottom w:val="none" w:sz="0" w:space="0" w:color="auto"/>
        <w:right w:val="none" w:sz="0" w:space="0" w:color="auto"/>
      </w:divBdr>
    </w:div>
    <w:div w:id="1975526987">
      <w:bodyDiv w:val="1"/>
      <w:marLeft w:val="0"/>
      <w:marRight w:val="0"/>
      <w:marTop w:val="0"/>
      <w:marBottom w:val="0"/>
      <w:divBdr>
        <w:top w:val="none" w:sz="0" w:space="0" w:color="auto"/>
        <w:left w:val="none" w:sz="0" w:space="0" w:color="auto"/>
        <w:bottom w:val="none" w:sz="0" w:space="0" w:color="auto"/>
        <w:right w:val="none" w:sz="0" w:space="0" w:color="auto"/>
      </w:divBdr>
    </w:div>
    <w:div w:id="2021660006">
      <w:bodyDiv w:val="1"/>
      <w:marLeft w:val="0"/>
      <w:marRight w:val="0"/>
      <w:marTop w:val="0"/>
      <w:marBottom w:val="0"/>
      <w:divBdr>
        <w:top w:val="none" w:sz="0" w:space="0" w:color="auto"/>
        <w:left w:val="none" w:sz="0" w:space="0" w:color="auto"/>
        <w:bottom w:val="none" w:sz="0" w:space="0" w:color="auto"/>
        <w:right w:val="none" w:sz="0" w:space="0" w:color="auto"/>
      </w:divBdr>
    </w:div>
    <w:div w:id="2041738249">
      <w:bodyDiv w:val="1"/>
      <w:marLeft w:val="0"/>
      <w:marRight w:val="0"/>
      <w:marTop w:val="0"/>
      <w:marBottom w:val="0"/>
      <w:divBdr>
        <w:top w:val="none" w:sz="0" w:space="0" w:color="auto"/>
        <w:left w:val="none" w:sz="0" w:space="0" w:color="auto"/>
        <w:bottom w:val="none" w:sz="0" w:space="0" w:color="auto"/>
        <w:right w:val="none" w:sz="0" w:space="0" w:color="auto"/>
      </w:divBdr>
    </w:div>
    <w:div w:id="2073919466">
      <w:bodyDiv w:val="1"/>
      <w:marLeft w:val="0"/>
      <w:marRight w:val="0"/>
      <w:marTop w:val="0"/>
      <w:marBottom w:val="0"/>
      <w:divBdr>
        <w:top w:val="none" w:sz="0" w:space="0" w:color="auto"/>
        <w:left w:val="none" w:sz="0" w:space="0" w:color="auto"/>
        <w:bottom w:val="none" w:sz="0" w:space="0" w:color="auto"/>
        <w:right w:val="none" w:sz="0" w:space="0" w:color="auto"/>
      </w:divBdr>
    </w:div>
    <w:div w:id="2100128663">
      <w:bodyDiv w:val="1"/>
      <w:marLeft w:val="0"/>
      <w:marRight w:val="0"/>
      <w:marTop w:val="0"/>
      <w:marBottom w:val="0"/>
      <w:divBdr>
        <w:top w:val="none" w:sz="0" w:space="0" w:color="auto"/>
        <w:left w:val="none" w:sz="0" w:space="0" w:color="auto"/>
        <w:bottom w:val="none" w:sz="0" w:space="0" w:color="auto"/>
        <w:right w:val="none" w:sz="0" w:space="0" w:color="auto"/>
      </w:divBdr>
    </w:div>
    <w:div w:id="2123720493">
      <w:bodyDiv w:val="1"/>
      <w:marLeft w:val="0"/>
      <w:marRight w:val="0"/>
      <w:marTop w:val="0"/>
      <w:marBottom w:val="0"/>
      <w:divBdr>
        <w:top w:val="none" w:sz="0" w:space="0" w:color="auto"/>
        <w:left w:val="none" w:sz="0" w:space="0" w:color="auto"/>
        <w:bottom w:val="none" w:sz="0" w:space="0" w:color="auto"/>
        <w:right w:val="none" w:sz="0" w:space="0" w:color="auto"/>
      </w:divBdr>
    </w:div>
    <w:div w:id="213223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dhime.ideam.gov.co/atencionciudadan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ideam.gov.co/web/tiempo-y-clima/clima" TargetMode="External"/><Relationship Id="rId2" Type="http://schemas.openxmlformats.org/officeDocument/2006/relationships/customXml" Target="../customXml/item2.xml"/><Relationship Id="rId16" Type="http://schemas.openxmlformats.org/officeDocument/2006/relationships/hyperlink" Target="http://www.ideam.gov.co/web/tiempo-y-clima/seguimient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deam.gov.co/web/tiempo-y-clima/seguimient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deam.gov.co/web/ecosistemas/clim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2" ma:contentTypeDescription="Crear nuevo documento." ma:contentTypeScope="" ma:versionID="b2ba3c5ec7f37092f61c87ca9b9d2717">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a59747cdd3fbf4462e35d4dc9af794f8"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4CE3F-D5B1-4EE3-B937-E2EDED621779}">
  <ds:schemaRefs>
    <ds:schemaRef ds:uri="http://schemas.microsoft.com/sharepoint/v3/contenttype/forms"/>
  </ds:schemaRefs>
</ds:datastoreItem>
</file>

<file path=customXml/itemProps2.xml><?xml version="1.0" encoding="utf-8"?>
<ds:datastoreItem xmlns:ds="http://schemas.openxmlformats.org/officeDocument/2006/customXml" ds:itemID="{9E98A6CD-CA65-4A4F-8BBF-8D14CC29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90C21-F227-4F61-9649-37965D028DCF}">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0A1682D1-ADB4-44DC-A59B-3039771E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4443</Words>
  <Characters>24441</Characters>
  <Application>Microsoft Office Word</Application>
  <DocSecurity>0</DocSecurity>
  <Lines>203</Lines>
  <Paragraphs>57</Paragraphs>
  <ScaleCrop>false</ScaleCrop>
  <Company>Hewlett-Packard Company</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rpardo</dc:creator>
  <cp:lastModifiedBy>laura</cp:lastModifiedBy>
  <cp:revision>36</cp:revision>
  <cp:lastPrinted>2019-12-10T21:02:00Z</cp:lastPrinted>
  <dcterms:created xsi:type="dcterms:W3CDTF">2019-04-22T18:53:00Z</dcterms:created>
  <dcterms:modified xsi:type="dcterms:W3CDTF">2025-07-11T21:41:00Z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